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52" w:rsidRDefault="00DC5052" w:rsidP="00144576">
      <w:pPr>
        <w:pStyle w:val="Title"/>
        <w:rPr>
          <w:rFonts w:ascii="Times New Roman" w:hAnsi="Times New Roman" w:cs="Times New Roman"/>
        </w:rPr>
      </w:pPr>
    </w:p>
    <w:p w:rsidR="00DC5052" w:rsidRDefault="00DC5052" w:rsidP="00144576">
      <w:pPr>
        <w:pStyle w:val="Title"/>
        <w:rPr>
          <w:rFonts w:ascii="Times New Roman" w:hAnsi="Times New Roman" w:cs="Times New Roman"/>
        </w:rPr>
      </w:pPr>
    </w:p>
    <w:p w:rsidR="00DC5052" w:rsidRDefault="00DC5052" w:rsidP="00144576">
      <w:pPr>
        <w:pStyle w:val="Title"/>
        <w:rPr>
          <w:rFonts w:ascii="Times New Roman" w:hAnsi="Times New Roman" w:cs="Times New Roman"/>
        </w:rPr>
      </w:pPr>
    </w:p>
    <w:p w:rsidR="00F02167" w:rsidRDefault="00F02167" w:rsidP="00CC7FE2">
      <w:pPr>
        <w:pStyle w:val="Title"/>
        <w:jc w:val="center"/>
        <w:rPr>
          <w:rFonts w:ascii="Times New Roman" w:hAnsi="Times New Roman" w:cs="Times New Roman"/>
        </w:rPr>
      </w:pPr>
      <w:r w:rsidRPr="00144576">
        <w:rPr>
          <w:rFonts w:ascii="Times New Roman" w:hAnsi="Times New Roman" w:cs="Times New Roman"/>
        </w:rPr>
        <w:t xml:space="preserve">Actuarial </w:t>
      </w:r>
      <w:r w:rsidR="008D7A32" w:rsidRPr="00144576">
        <w:rPr>
          <w:rFonts w:ascii="Times New Roman" w:hAnsi="Times New Roman" w:cs="Times New Roman"/>
        </w:rPr>
        <w:t xml:space="preserve">Values </w:t>
      </w:r>
      <w:r w:rsidRPr="00144576">
        <w:rPr>
          <w:rFonts w:ascii="Times New Roman" w:hAnsi="Times New Roman" w:cs="Times New Roman"/>
        </w:rPr>
        <w:t>of Housing Markets</w:t>
      </w:r>
    </w:p>
    <w:p w:rsidR="00CC7FE2" w:rsidRPr="00CC7FE2" w:rsidRDefault="00CC7FE2" w:rsidP="00CC7FE2"/>
    <w:p w:rsidR="00CC7FE2" w:rsidRDefault="00CC7FE2" w:rsidP="00EC5B79">
      <w:pPr>
        <w:jc w:val="center"/>
        <w:rPr>
          <w:rFonts w:ascii="Times New Roman" w:hAnsi="Times New Roman" w:cs="Times New Roman"/>
          <w:sz w:val="28"/>
          <w:szCs w:val="28"/>
        </w:rPr>
      </w:pPr>
      <w:proofErr w:type="gramStart"/>
      <w:r>
        <w:rPr>
          <w:rFonts w:ascii="Times New Roman" w:hAnsi="Times New Roman" w:cs="Times New Roman"/>
          <w:sz w:val="28"/>
          <w:szCs w:val="28"/>
        </w:rPr>
        <w:t>by</w:t>
      </w:r>
      <w:proofErr w:type="gramEnd"/>
    </w:p>
    <w:p w:rsidR="00E336BA" w:rsidRDefault="00E336BA" w:rsidP="00EC5B79">
      <w:pPr>
        <w:jc w:val="center"/>
        <w:rPr>
          <w:rFonts w:ascii="Times New Roman" w:hAnsi="Times New Roman" w:cs="Times New Roman"/>
          <w:sz w:val="28"/>
          <w:szCs w:val="28"/>
        </w:rPr>
      </w:pPr>
      <w:r>
        <w:rPr>
          <w:rFonts w:ascii="Times New Roman" w:hAnsi="Times New Roman" w:cs="Times New Roman"/>
          <w:sz w:val="28"/>
          <w:szCs w:val="28"/>
        </w:rPr>
        <w:t>Dr. Shaun Wang*</w:t>
      </w:r>
      <w:r w:rsidR="00EC5B79" w:rsidRPr="00CC7FE2">
        <w:rPr>
          <w:rFonts w:ascii="Times New Roman" w:hAnsi="Times New Roman" w:cs="Times New Roman"/>
          <w:sz w:val="28"/>
          <w:szCs w:val="28"/>
        </w:rPr>
        <w:t xml:space="preserve"> </w:t>
      </w:r>
      <w:r>
        <w:rPr>
          <w:rFonts w:ascii="Times New Roman" w:hAnsi="Times New Roman" w:cs="Times New Roman"/>
          <w:sz w:val="28"/>
          <w:szCs w:val="28"/>
        </w:rPr>
        <w:t>and Han Chen**</w:t>
      </w:r>
    </w:p>
    <w:p w:rsidR="00E336BA" w:rsidRDefault="00E336BA" w:rsidP="00EC5B79">
      <w:pPr>
        <w:jc w:val="center"/>
        <w:rPr>
          <w:rFonts w:ascii="Times New Roman" w:hAnsi="Times New Roman" w:cs="Times New Roman"/>
          <w:sz w:val="28"/>
          <w:szCs w:val="28"/>
        </w:rPr>
      </w:pPr>
    </w:p>
    <w:p w:rsidR="00EC5B79" w:rsidRPr="00CC7FE2" w:rsidRDefault="00EC5B79" w:rsidP="00EC5B79">
      <w:pPr>
        <w:jc w:val="center"/>
        <w:rPr>
          <w:rFonts w:ascii="Times New Roman" w:hAnsi="Times New Roman" w:cs="Times New Roman"/>
          <w:sz w:val="28"/>
          <w:szCs w:val="28"/>
        </w:rPr>
      </w:pPr>
    </w:p>
    <w:p w:rsidR="00E336BA" w:rsidRDefault="00E336BA" w:rsidP="00E336BA">
      <w:pPr>
        <w:rPr>
          <w:rFonts w:ascii="Times New Roman" w:hAnsi="Times New Roman" w:cs="Times New Roman"/>
          <w:sz w:val="24"/>
          <w:szCs w:val="24"/>
        </w:rPr>
      </w:pPr>
      <w:r>
        <w:rPr>
          <w:rFonts w:ascii="Times New Roman" w:hAnsi="Times New Roman" w:cs="Times New Roman"/>
          <w:sz w:val="24"/>
          <w:szCs w:val="24"/>
        </w:rPr>
        <w:t>*</w:t>
      </w:r>
      <w:r w:rsidRPr="00E336BA">
        <w:rPr>
          <w:rFonts w:ascii="Times New Roman" w:hAnsi="Times New Roman" w:cs="Times New Roman"/>
          <w:sz w:val="24"/>
          <w:szCs w:val="24"/>
        </w:rPr>
        <w:t>Dr. Sha</w:t>
      </w:r>
      <w:r>
        <w:rPr>
          <w:rFonts w:ascii="Times New Roman" w:hAnsi="Times New Roman" w:cs="Times New Roman"/>
          <w:sz w:val="24"/>
          <w:szCs w:val="24"/>
        </w:rPr>
        <w:t>un Wang</w:t>
      </w:r>
      <w:r w:rsidR="006E451A">
        <w:rPr>
          <w:rFonts w:ascii="Times New Roman" w:hAnsi="Times New Roman" w:cs="Times New Roman"/>
          <w:sz w:val="24"/>
          <w:szCs w:val="24"/>
        </w:rPr>
        <w:t>, FCAS, CERA,</w:t>
      </w:r>
      <w:r>
        <w:rPr>
          <w:rFonts w:ascii="Times New Roman" w:hAnsi="Times New Roman" w:cs="Times New Roman"/>
          <w:sz w:val="24"/>
          <w:szCs w:val="24"/>
        </w:rPr>
        <w:t xml:space="preserve"> is the Deputy Secretary General of the</w:t>
      </w:r>
      <w:r w:rsidRPr="00E336BA">
        <w:rPr>
          <w:rFonts w:ascii="Times New Roman" w:hAnsi="Times New Roman" w:cs="Times New Roman"/>
          <w:sz w:val="24"/>
          <w:szCs w:val="24"/>
        </w:rPr>
        <w:t xml:space="preserve"> Geneva Association.</w:t>
      </w:r>
      <w:r>
        <w:rPr>
          <w:rFonts w:ascii="Times New Roman" w:hAnsi="Times New Roman" w:cs="Times New Roman"/>
          <w:sz w:val="24"/>
          <w:szCs w:val="24"/>
        </w:rPr>
        <w:t xml:space="preserve"> </w:t>
      </w:r>
      <w:r w:rsidR="006E451A">
        <w:rPr>
          <w:rFonts w:ascii="Times New Roman" w:hAnsi="Times New Roman" w:cs="Times New Roman"/>
          <w:sz w:val="24"/>
          <w:szCs w:val="24"/>
        </w:rPr>
        <w:t>Dr. Wang</w:t>
      </w:r>
      <w:r>
        <w:rPr>
          <w:rFonts w:ascii="Times New Roman" w:hAnsi="Times New Roman" w:cs="Times New Roman"/>
          <w:sz w:val="24"/>
          <w:szCs w:val="24"/>
        </w:rPr>
        <w:t xml:space="preserve"> led </w:t>
      </w:r>
      <w:r w:rsidR="006E451A">
        <w:rPr>
          <w:rFonts w:ascii="Times New Roman" w:hAnsi="Times New Roman" w:cs="Times New Roman"/>
          <w:sz w:val="24"/>
          <w:szCs w:val="24"/>
        </w:rPr>
        <w:t>the Risk Lighthouse team in conducting this research</w:t>
      </w:r>
      <w:r>
        <w:rPr>
          <w:rFonts w:ascii="Times New Roman" w:hAnsi="Times New Roman" w:cs="Times New Roman"/>
          <w:sz w:val="24"/>
          <w:szCs w:val="24"/>
        </w:rPr>
        <w:t xml:space="preserve">. </w:t>
      </w:r>
      <w:r w:rsidR="009C18FA">
        <w:rPr>
          <w:rFonts w:ascii="Times New Roman" w:hAnsi="Times New Roman" w:cs="Times New Roman"/>
          <w:sz w:val="24"/>
          <w:szCs w:val="24"/>
        </w:rPr>
        <w:t xml:space="preserve">Dr. Wang can be reached by email: </w:t>
      </w:r>
      <w:hyperlink r:id="rId9" w:history="1">
        <w:r w:rsidR="009C18FA" w:rsidRPr="0077149A">
          <w:rPr>
            <w:rStyle w:val="Hyperlink"/>
            <w:rFonts w:ascii="Times New Roman" w:hAnsi="Times New Roman" w:cs="Times New Roman"/>
            <w:sz w:val="24"/>
            <w:szCs w:val="24"/>
          </w:rPr>
          <w:t>shaun_wang@genevaassociation.org</w:t>
        </w:r>
      </w:hyperlink>
      <w:r w:rsidR="009C18FA">
        <w:rPr>
          <w:rFonts w:ascii="Times New Roman" w:hAnsi="Times New Roman" w:cs="Times New Roman"/>
          <w:sz w:val="24"/>
          <w:szCs w:val="24"/>
        </w:rPr>
        <w:t xml:space="preserve"> </w:t>
      </w:r>
      <w:r w:rsidRPr="00E336BA">
        <w:rPr>
          <w:rFonts w:ascii="Times New Roman" w:hAnsi="Times New Roman" w:cs="Times New Roman"/>
          <w:sz w:val="24"/>
          <w:szCs w:val="24"/>
        </w:rPr>
        <w:t xml:space="preserve"> </w:t>
      </w:r>
    </w:p>
    <w:p w:rsidR="00E336BA" w:rsidRDefault="00E336BA" w:rsidP="00E336BA">
      <w:pPr>
        <w:rPr>
          <w:rFonts w:ascii="Times New Roman" w:hAnsi="Times New Roman" w:cs="Times New Roman"/>
          <w:sz w:val="24"/>
          <w:szCs w:val="24"/>
        </w:rPr>
      </w:pPr>
      <w:r>
        <w:rPr>
          <w:rFonts w:ascii="Times New Roman" w:hAnsi="Times New Roman" w:cs="Times New Roman"/>
          <w:sz w:val="24"/>
          <w:szCs w:val="24"/>
        </w:rPr>
        <w:t>**</w:t>
      </w:r>
      <w:r w:rsidRPr="00E336BA">
        <w:rPr>
          <w:rFonts w:ascii="Times New Roman" w:hAnsi="Times New Roman" w:cs="Times New Roman"/>
          <w:sz w:val="24"/>
          <w:szCs w:val="24"/>
        </w:rPr>
        <w:t>Mr. Han Chen</w:t>
      </w:r>
      <w:r w:rsidR="006E451A">
        <w:rPr>
          <w:rFonts w:ascii="Times New Roman" w:hAnsi="Times New Roman" w:cs="Times New Roman"/>
          <w:sz w:val="24"/>
          <w:szCs w:val="24"/>
        </w:rPr>
        <w:t>, FSA,</w:t>
      </w:r>
      <w:r w:rsidRPr="00E336BA">
        <w:rPr>
          <w:rFonts w:ascii="Times New Roman" w:hAnsi="Times New Roman" w:cs="Times New Roman"/>
          <w:sz w:val="24"/>
          <w:szCs w:val="24"/>
        </w:rPr>
        <w:t xml:space="preserve"> is the Director of Research of Risk Lighthouse LLC</w:t>
      </w:r>
      <w:r>
        <w:rPr>
          <w:rFonts w:ascii="Times New Roman" w:hAnsi="Times New Roman" w:cs="Times New Roman"/>
          <w:sz w:val="24"/>
          <w:szCs w:val="24"/>
        </w:rPr>
        <w:t xml:space="preserve">. </w:t>
      </w:r>
      <w:r w:rsidR="009C18FA">
        <w:rPr>
          <w:rFonts w:ascii="Times New Roman" w:hAnsi="Times New Roman" w:cs="Times New Roman"/>
          <w:sz w:val="24"/>
          <w:szCs w:val="24"/>
        </w:rPr>
        <w:t xml:space="preserve">Mr. Chen can be reached by email: </w:t>
      </w:r>
      <w:hyperlink r:id="rId10" w:history="1">
        <w:r w:rsidR="009C18FA" w:rsidRPr="0077149A">
          <w:rPr>
            <w:rStyle w:val="Hyperlink"/>
            <w:rFonts w:ascii="Times New Roman" w:hAnsi="Times New Roman" w:cs="Times New Roman"/>
            <w:sz w:val="24"/>
            <w:szCs w:val="24"/>
          </w:rPr>
          <w:t>han.chen@risklighthouse.com</w:t>
        </w:r>
      </w:hyperlink>
      <w:r w:rsidR="009C18FA">
        <w:rPr>
          <w:rFonts w:ascii="Times New Roman" w:hAnsi="Times New Roman" w:cs="Times New Roman"/>
          <w:sz w:val="24"/>
          <w:szCs w:val="24"/>
        </w:rPr>
        <w:t xml:space="preserve"> </w:t>
      </w:r>
    </w:p>
    <w:p w:rsidR="009C18FA" w:rsidRDefault="009C18FA" w:rsidP="00E336BA">
      <w:pPr>
        <w:rPr>
          <w:rFonts w:ascii="Times New Roman" w:hAnsi="Times New Roman" w:cs="Times New Roman"/>
          <w:sz w:val="24"/>
          <w:szCs w:val="24"/>
        </w:rPr>
      </w:pPr>
    </w:p>
    <w:p w:rsidR="009C18FA" w:rsidRDefault="009C18FA" w:rsidP="00E336BA">
      <w:pPr>
        <w:rPr>
          <w:rFonts w:ascii="Times New Roman" w:hAnsi="Times New Roman" w:cs="Times New Roman"/>
          <w:sz w:val="24"/>
          <w:szCs w:val="24"/>
        </w:rPr>
      </w:pPr>
    </w:p>
    <w:p w:rsidR="009C18FA" w:rsidRDefault="009C18FA" w:rsidP="00E336BA">
      <w:pPr>
        <w:rPr>
          <w:rFonts w:ascii="Times New Roman" w:hAnsi="Times New Roman" w:cs="Times New Roman"/>
          <w:sz w:val="24"/>
          <w:szCs w:val="24"/>
        </w:rPr>
      </w:pPr>
    </w:p>
    <w:p w:rsidR="00EC5B79" w:rsidRPr="00D20A95" w:rsidRDefault="00E336BA" w:rsidP="00EC5B79">
      <w:pPr>
        <w:rPr>
          <w:rFonts w:ascii="Times New Roman" w:hAnsi="Times New Roman" w:cs="Times New Roman"/>
          <w:sz w:val="24"/>
          <w:szCs w:val="24"/>
        </w:rPr>
      </w:pPr>
      <w:r w:rsidRPr="00C80C38">
        <w:rPr>
          <w:rFonts w:ascii="Times New Roman" w:hAnsi="Times New Roman" w:cs="Times New Roman"/>
          <w:i/>
          <w:sz w:val="24"/>
          <w:szCs w:val="24"/>
        </w:rPr>
        <w:t>Acknowledgment</w:t>
      </w:r>
      <w:r w:rsidRPr="00E336BA">
        <w:rPr>
          <w:rFonts w:ascii="Times New Roman" w:hAnsi="Times New Roman" w:cs="Times New Roman"/>
          <w:sz w:val="24"/>
          <w:szCs w:val="24"/>
        </w:rPr>
        <w:t xml:space="preserve">: The Casualty Actuarial Society provided financial support </w:t>
      </w:r>
      <w:r>
        <w:rPr>
          <w:rFonts w:ascii="Times New Roman" w:hAnsi="Times New Roman" w:cs="Times New Roman"/>
          <w:sz w:val="24"/>
          <w:szCs w:val="24"/>
        </w:rPr>
        <w:t>for</w:t>
      </w:r>
      <w:r w:rsidRPr="00E336BA">
        <w:rPr>
          <w:rFonts w:ascii="Times New Roman" w:hAnsi="Times New Roman" w:cs="Times New Roman"/>
          <w:sz w:val="24"/>
          <w:szCs w:val="24"/>
        </w:rPr>
        <w:t xml:space="preserve"> this research. </w:t>
      </w:r>
      <w:r w:rsidR="00063185" w:rsidRPr="00E336BA">
        <w:rPr>
          <w:rFonts w:ascii="Times New Roman" w:hAnsi="Times New Roman" w:cs="Times New Roman"/>
          <w:sz w:val="24"/>
          <w:szCs w:val="24"/>
        </w:rPr>
        <w:t>Ma</w:t>
      </w:r>
      <w:r w:rsidR="006E451A">
        <w:rPr>
          <w:rFonts w:ascii="Times New Roman" w:hAnsi="Times New Roman" w:cs="Times New Roman"/>
          <w:sz w:val="24"/>
          <w:szCs w:val="24"/>
        </w:rPr>
        <w:t xml:space="preserve">rshall </w:t>
      </w:r>
      <w:r w:rsidR="00063185" w:rsidRPr="00E336BA">
        <w:rPr>
          <w:rFonts w:ascii="Times New Roman" w:hAnsi="Times New Roman" w:cs="Times New Roman"/>
          <w:sz w:val="24"/>
          <w:szCs w:val="24"/>
        </w:rPr>
        <w:t>Swift</w:t>
      </w:r>
      <w:r w:rsidR="006E451A">
        <w:rPr>
          <w:rFonts w:ascii="Times New Roman" w:hAnsi="Times New Roman" w:cs="Times New Roman"/>
          <w:sz w:val="24"/>
          <w:szCs w:val="24"/>
        </w:rPr>
        <w:t xml:space="preserve"> </w:t>
      </w:r>
      <w:r w:rsidR="00063185" w:rsidRPr="00E336BA">
        <w:rPr>
          <w:rFonts w:ascii="Times New Roman" w:hAnsi="Times New Roman" w:cs="Times New Roman"/>
          <w:sz w:val="24"/>
          <w:szCs w:val="24"/>
        </w:rPr>
        <w:t>/</w:t>
      </w:r>
      <w:r w:rsidR="006E451A">
        <w:rPr>
          <w:rFonts w:ascii="Times New Roman" w:hAnsi="Times New Roman" w:cs="Times New Roman"/>
          <w:sz w:val="24"/>
          <w:szCs w:val="24"/>
        </w:rPr>
        <w:t xml:space="preserve"> </w:t>
      </w:r>
      <w:r w:rsidR="00063185" w:rsidRPr="00E336BA">
        <w:rPr>
          <w:rFonts w:ascii="Times New Roman" w:hAnsi="Times New Roman" w:cs="Times New Roman"/>
          <w:sz w:val="24"/>
          <w:szCs w:val="24"/>
        </w:rPr>
        <w:t>Boeckh provi</w:t>
      </w:r>
      <w:r w:rsidRPr="00E336BA">
        <w:rPr>
          <w:rFonts w:ascii="Times New Roman" w:hAnsi="Times New Roman" w:cs="Times New Roman"/>
          <w:sz w:val="24"/>
          <w:szCs w:val="24"/>
        </w:rPr>
        <w:t>ded the construction cost data.</w:t>
      </w:r>
      <w:r w:rsidR="006E451A">
        <w:rPr>
          <w:rFonts w:ascii="Times New Roman" w:hAnsi="Times New Roman" w:cs="Times New Roman"/>
          <w:sz w:val="24"/>
          <w:szCs w:val="24"/>
        </w:rPr>
        <w:t xml:space="preserve"> Special thanks to Sco</w:t>
      </w:r>
      <w:r w:rsidR="00260B74">
        <w:rPr>
          <w:rFonts w:ascii="Times New Roman" w:hAnsi="Times New Roman" w:cs="Times New Roman"/>
          <w:sz w:val="24"/>
          <w:szCs w:val="24"/>
        </w:rPr>
        <w:t>tt Andrew, Luke Hankins, Gene H</w:t>
      </w:r>
      <w:r w:rsidR="006E451A">
        <w:rPr>
          <w:rFonts w:ascii="Times New Roman" w:hAnsi="Times New Roman" w:cs="Times New Roman"/>
          <w:sz w:val="24"/>
          <w:szCs w:val="24"/>
        </w:rPr>
        <w:t>u</w:t>
      </w:r>
      <w:r w:rsidR="00260B74">
        <w:rPr>
          <w:rFonts w:ascii="Times New Roman" w:hAnsi="Times New Roman" w:cs="Times New Roman"/>
          <w:sz w:val="24"/>
          <w:szCs w:val="24"/>
        </w:rPr>
        <w:t>o</w:t>
      </w:r>
      <w:r w:rsidR="006E451A">
        <w:rPr>
          <w:rFonts w:ascii="Times New Roman" w:hAnsi="Times New Roman" w:cs="Times New Roman"/>
          <w:sz w:val="24"/>
          <w:szCs w:val="24"/>
        </w:rPr>
        <w:t xml:space="preserve"> and Ev</w:t>
      </w:r>
      <w:r w:rsidR="00260B74">
        <w:rPr>
          <w:rFonts w:ascii="Times New Roman" w:hAnsi="Times New Roman" w:cs="Times New Roman"/>
          <w:sz w:val="24"/>
          <w:szCs w:val="24"/>
        </w:rPr>
        <w:t>a</w:t>
      </w:r>
      <w:r w:rsidR="006E451A">
        <w:rPr>
          <w:rFonts w:ascii="Times New Roman" w:hAnsi="Times New Roman" w:cs="Times New Roman"/>
          <w:sz w:val="24"/>
          <w:szCs w:val="24"/>
        </w:rPr>
        <w:t>n Leite for their assistance.</w:t>
      </w:r>
      <w:r w:rsidRPr="00E336BA">
        <w:rPr>
          <w:rFonts w:ascii="Times New Roman" w:hAnsi="Times New Roman" w:cs="Times New Roman"/>
          <w:sz w:val="24"/>
          <w:szCs w:val="24"/>
        </w:rPr>
        <w:t xml:space="preserve"> </w:t>
      </w:r>
    </w:p>
    <w:p w:rsidR="00EC5B79" w:rsidRDefault="00EC5B79">
      <w:pPr>
        <w:rPr>
          <w:rStyle w:val="TitleChar"/>
        </w:rPr>
      </w:pPr>
      <w:r>
        <w:rPr>
          <w:rStyle w:val="TitleChar"/>
        </w:rPr>
        <w:br w:type="page"/>
      </w:r>
    </w:p>
    <w:p w:rsidR="00EC5B79" w:rsidRPr="00144576" w:rsidRDefault="00182335" w:rsidP="00DC5052">
      <w:pPr>
        <w:pStyle w:val="Title"/>
        <w:jc w:val="center"/>
        <w:rPr>
          <w:rFonts w:ascii="Times New Roman" w:hAnsi="Times New Roman" w:cs="Times New Roman"/>
        </w:rPr>
      </w:pPr>
      <w:r>
        <w:rPr>
          <w:rFonts w:ascii="Times New Roman" w:hAnsi="Times New Roman" w:cs="Times New Roman"/>
        </w:rPr>
        <w:lastRenderedPageBreak/>
        <w:t>Executive Summary</w:t>
      </w:r>
    </w:p>
    <w:p w:rsidR="00EC5B79" w:rsidRPr="00B165B0" w:rsidRDefault="00B91FD8" w:rsidP="00EC5B79">
      <w:pPr>
        <w:rPr>
          <w:rFonts w:ascii="Times New Roman" w:hAnsi="Times New Roman" w:cs="Times New Roman"/>
        </w:rPr>
      </w:pPr>
      <w:r w:rsidRPr="00B165B0">
        <w:rPr>
          <w:rFonts w:ascii="Times New Roman" w:hAnsi="Times New Roman" w:cs="Times New Roman"/>
        </w:rPr>
        <w:t>This paper</w:t>
      </w:r>
      <w:r w:rsidR="00EC5B79" w:rsidRPr="00B165B0">
        <w:rPr>
          <w:rFonts w:ascii="Times New Roman" w:hAnsi="Times New Roman" w:cs="Times New Roman"/>
        </w:rPr>
        <w:t xml:space="preserve"> </w:t>
      </w:r>
      <w:r w:rsidRPr="00B165B0">
        <w:rPr>
          <w:rFonts w:ascii="Times New Roman" w:hAnsi="Times New Roman" w:cs="Times New Roman"/>
        </w:rPr>
        <w:t>discusses</w:t>
      </w:r>
      <w:r w:rsidR="00EC5B79" w:rsidRPr="00B165B0">
        <w:rPr>
          <w:rFonts w:ascii="Times New Roman" w:hAnsi="Times New Roman" w:cs="Times New Roman"/>
        </w:rPr>
        <w:t xml:space="preserve"> Risk Lighthouse’s methodology of calculating actuarial housing values, with the goal of helping mortgage lenders to gauge departures of housing market values from the fundamentals, and assisting policymakers with tools for implement</w:t>
      </w:r>
      <w:r w:rsidR="007E7FE4" w:rsidRPr="00B165B0">
        <w:rPr>
          <w:rFonts w:ascii="Times New Roman" w:hAnsi="Times New Roman" w:cs="Times New Roman"/>
        </w:rPr>
        <w:t>ing</w:t>
      </w:r>
      <w:r w:rsidR="00EC5B79" w:rsidRPr="00B165B0">
        <w:rPr>
          <w:rFonts w:ascii="Times New Roman" w:hAnsi="Times New Roman" w:cs="Times New Roman"/>
        </w:rPr>
        <w:t xml:space="preserve"> counter-cyclical policies.  In the aftermath of the U.S. housing bubble burst, </w:t>
      </w:r>
      <w:r w:rsidR="00182335" w:rsidRPr="00B165B0">
        <w:rPr>
          <w:rFonts w:ascii="Times New Roman" w:hAnsi="Times New Roman" w:cs="Times New Roman"/>
        </w:rPr>
        <w:t>many policymakers are in favor of having some sort of c</w:t>
      </w:r>
      <w:r w:rsidR="00EC5B79" w:rsidRPr="00B165B0">
        <w:rPr>
          <w:rFonts w:ascii="Times New Roman" w:hAnsi="Times New Roman" w:cs="Times New Roman"/>
        </w:rPr>
        <w:t>ountercyclical measures</w:t>
      </w:r>
      <w:r w:rsidRPr="00B165B0">
        <w:rPr>
          <w:rFonts w:ascii="Times New Roman" w:hAnsi="Times New Roman" w:cs="Times New Roman"/>
        </w:rPr>
        <w:t>:</w:t>
      </w:r>
      <w:r w:rsidR="00EC5B79" w:rsidRPr="00B165B0">
        <w:rPr>
          <w:rFonts w:ascii="Times New Roman" w:hAnsi="Times New Roman" w:cs="Times New Roman"/>
        </w:rPr>
        <w:t xml:space="preserve">  Housing prices </w:t>
      </w:r>
      <w:r w:rsidR="00182335" w:rsidRPr="00B165B0">
        <w:rPr>
          <w:rFonts w:ascii="Times New Roman" w:hAnsi="Times New Roman" w:cs="Times New Roman"/>
        </w:rPr>
        <w:t>are</w:t>
      </w:r>
      <w:r w:rsidR="00EC5B79" w:rsidRPr="00B165B0">
        <w:rPr>
          <w:rFonts w:ascii="Times New Roman" w:hAnsi="Times New Roman" w:cs="Times New Roman"/>
        </w:rPr>
        <w:t xml:space="preserve"> reined in when they </w:t>
      </w:r>
      <w:r w:rsidR="00182335" w:rsidRPr="00B165B0">
        <w:rPr>
          <w:rFonts w:ascii="Times New Roman" w:hAnsi="Times New Roman" w:cs="Times New Roman"/>
        </w:rPr>
        <w:t>depart</w:t>
      </w:r>
      <w:r w:rsidR="00EC5B79" w:rsidRPr="00B165B0">
        <w:rPr>
          <w:rFonts w:ascii="Times New Roman" w:hAnsi="Times New Roman" w:cs="Times New Roman"/>
        </w:rPr>
        <w:t xml:space="preserve"> too </w:t>
      </w:r>
      <w:r w:rsidR="00182335" w:rsidRPr="00B165B0">
        <w:rPr>
          <w:rFonts w:ascii="Times New Roman" w:hAnsi="Times New Roman" w:cs="Times New Roman"/>
        </w:rPr>
        <w:t xml:space="preserve">far (too high or too low) from </w:t>
      </w:r>
      <w:r w:rsidR="00EC5B79" w:rsidRPr="00B165B0">
        <w:rPr>
          <w:rFonts w:ascii="Times New Roman" w:hAnsi="Times New Roman" w:cs="Times New Roman"/>
        </w:rPr>
        <w:t>the fundam</w:t>
      </w:r>
      <w:r w:rsidR="00182335" w:rsidRPr="00B165B0">
        <w:rPr>
          <w:rFonts w:ascii="Times New Roman" w:hAnsi="Times New Roman" w:cs="Times New Roman"/>
        </w:rPr>
        <w:t>entals</w:t>
      </w:r>
      <w:r w:rsidR="00EC5B79" w:rsidRPr="00B165B0">
        <w:rPr>
          <w:rFonts w:ascii="Times New Roman" w:hAnsi="Times New Roman" w:cs="Times New Roman"/>
        </w:rPr>
        <w:t xml:space="preserve">.  </w:t>
      </w:r>
    </w:p>
    <w:p w:rsidR="00EC5B79" w:rsidRPr="00B165B0" w:rsidRDefault="00B91FD8" w:rsidP="00EC5B79">
      <w:pPr>
        <w:rPr>
          <w:rFonts w:ascii="Times New Roman" w:hAnsi="Times New Roman" w:cs="Times New Roman"/>
        </w:rPr>
      </w:pPr>
      <w:r w:rsidRPr="00B165B0">
        <w:rPr>
          <w:rFonts w:ascii="Times New Roman" w:hAnsi="Times New Roman" w:cs="Times New Roman"/>
        </w:rPr>
        <w:t>The</w:t>
      </w:r>
      <w:r w:rsidR="00EC5B79" w:rsidRPr="00B165B0">
        <w:rPr>
          <w:rFonts w:ascii="Times New Roman" w:hAnsi="Times New Roman" w:cs="Times New Roman"/>
        </w:rPr>
        <w:t xml:space="preserve"> Risk Lighthouse </w:t>
      </w:r>
      <w:r w:rsidR="003728B0" w:rsidRPr="00B165B0">
        <w:rPr>
          <w:rFonts w:ascii="Times New Roman" w:hAnsi="Times New Roman" w:cs="Times New Roman"/>
        </w:rPr>
        <w:t xml:space="preserve">methodology </w:t>
      </w:r>
      <w:r w:rsidR="00602253" w:rsidRPr="00B165B0">
        <w:rPr>
          <w:rFonts w:ascii="Times New Roman" w:hAnsi="Times New Roman" w:cs="Times New Roman"/>
        </w:rPr>
        <w:t>calculates</w:t>
      </w:r>
      <w:r w:rsidRPr="00B165B0">
        <w:rPr>
          <w:rFonts w:ascii="Times New Roman" w:hAnsi="Times New Roman" w:cs="Times New Roman"/>
        </w:rPr>
        <w:t xml:space="preserve"> actuarial values</w:t>
      </w:r>
      <w:r w:rsidR="00EC5B79" w:rsidRPr="00B165B0">
        <w:rPr>
          <w:rFonts w:ascii="Times New Roman" w:hAnsi="Times New Roman" w:cs="Times New Roman"/>
        </w:rPr>
        <w:t xml:space="preserve"> </w:t>
      </w:r>
      <w:r w:rsidRPr="00B165B0">
        <w:rPr>
          <w:rFonts w:ascii="Times New Roman" w:hAnsi="Times New Roman" w:cs="Times New Roman"/>
        </w:rPr>
        <w:t>by employing</w:t>
      </w:r>
      <w:r w:rsidR="00EC5B79" w:rsidRPr="00B165B0">
        <w:rPr>
          <w:rFonts w:ascii="Times New Roman" w:hAnsi="Times New Roman" w:cs="Times New Roman"/>
        </w:rPr>
        <w:t xml:space="preserve"> a control mechanism on the metro level housing price index so that it doesn’t </w:t>
      </w:r>
      <w:r w:rsidR="00602253" w:rsidRPr="00B165B0">
        <w:rPr>
          <w:rFonts w:ascii="Times New Roman" w:hAnsi="Times New Roman" w:cs="Times New Roman"/>
        </w:rPr>
        <w:t xml:space="preserve">deviate </w:t>
      </w:r>
      <w:r w:rsidR="00EC5B79" w:rsidRPr="00B165B0">
        <w:rPr>
          <w:rFonts w:ascii="Times New Roman" w:hAnsi="Times New Roman" w:cs="Times New Roman"/>
        </w:rPr>
        <w:t xml:space="preserve">too high or too low from the fundamentals.  </w:t>
      </w:r>
      <w:r w:rsidR="00602253" w:rsidRPr="00B165B0">
        <w:rPr>
          <w:rFonts w:ascii="Times New Roman" w:hAnsi="Times New Roman" w:cs="Times New Roman"/>
        </w:rPr>
        <w:t xml:space="preserve">The control mechanism is achieved through </w:t>
      </w:r>
      <w:r w:rsidR="00EC5B79" w:rsidRPr="00B165B0">
        <w:rPr>
          <w:rFonts w:ascii="Times New Roman" w:hAnsi="Times New Roman" w:cs="Times New Roman"/>
        </w:rPr>
        <w:t xml:space="preserve">adjusted quarterly price change rates.  We set </w:t>
      </w:r>
      <w:r w:rsidR="00591BA1" w:rsidRPr="00B165B0">
        <w:rPr>
          <w:rFonts w:ascii="Times New Roman" w:hAnsi="Times New Roman" w:cs="Times New Roman"/>
        </w:rPr>
        <w:t xml:space="preserve">both </w:t>
      </w:r>
      <w:r w:rsidR="00EC5B79" w:rsidRPr="00B165B0">
        <w:rPr>
          <w:rFonts w:ascii="Times New Roman" w:hAnsi="Times New Roman" w:cs="Times New Roman"/>
        </w:rPr>
        <w:t>a</w:t>
      </w:r>
      <w:r w:rsidRPr="00B165B0">
        <w:rPr>
          <w:rFonts w:ascii="Times New Roman" w:hAnsi="Times New Roman" w:cs="Times New Roman"/>
        </w:rPr>
        <w:t xml:space="preserve"> time-varying </w:t>
      </w:r>
      <w:r w:rsidR="003728B0" w:rsidRPr="00B165B0">
        <w:rPr>
          <w:rFonts w:ascii="Times New Roman" w:hAnsi="Times New Roman" w:cs="Times New Roman"/>
        </w:rPr>
        <w:t xml:space="preserve">cap and </w:t>
      </w:r>
      <w:r w:rsidR="00EC5B79" w:rsidRPr="00B165B0">
        <w:rPr>
          <w:rFonts w:ascii="Times New Roman" w:hAnsi="Times New Roman" w:cs="Times New Roman"/>
        </w:rPr>
        <w:t>floor for the quarterly price change rate</w:t>
      </w:r>
      <w:r w:rsidR="00602253" w:rsidRPr="00B165B0">
        <w:rPr>
          <w:rFonts w:ascii="Times New Roman" w:hAnsi="Times New Roman" w:cs="Times New Roman"/>
        </w:rPr>
        <w:t>,</w:t>
      </w:r>
      <w:r w:rsidRPr="00B165B0">
        <w:rPr>
          <w:rFonts w:ascii="Times New Roman" w:hAnsi="Times New Roman" w:cs="Times New Roman"/>
        </w:rPr>
        <w:t xml:space="preserve"> </w:t>
      </w:r>
      <w:r w:rsidR="00602253" w:rsidRPr="00B165B0">
        <w:rPr>
          <w:rFonts w:ascii="Times New Roman" w:hAnsi="Times New Roman" w:cs="Times New Roman"/>
        </w:rPr>
        <w:t xml:space="preserve">which </w:t>
      </w:r>
      <w:r w:rsidRPr="00B165B0">
        <w:rPr>
          <w:rFonts w:ascii="Times New Roman" w:hAnsi="Times New Roman" w:cs="Times New Roman"/>
        </w:rPr>
        <w:t xml:space="preserve">are </w:t>
      </w:r>
      <w:r w:rsidR="00602253" w:rsidRPr="00B165B0">
        <w:rPr>
          <w:rFonts w:ascii="Times New Roman" w:hAnsi="Times New Roman" w:cs="Times New Roman"/>
        </w:rPr>
        <w:t>set at</w:t>
      </w:r>
      <w:r w:rsidR="0016540F" w:rsidRPr="00B165B0">
        <w:rPr>
          <w:rFonts w:ascii="Times New Roman" w:hAnsi="Times New Roman" w:cs="Times New Roman"/>
        </w:rPr>
        <w:t xml:space="preserve"> </w:t>
      </w:r>
      <w:r w:rsidRPr="00B165B0">
        <w:rPr>
          <w:rFonts w:ascii="Times New Roman" w:hAnsi="Times New Roman" w:cs="Times New Roman"/>
        </w:rPr>
        <w:t xml:space="preserve">one standard deviation </w:t>
      </w:r>
      <w:r w:rsidR="00602253" w:rsidRPr="00B165B0">
        <w:rPr>
          <w:rFonts w:ascii="Times New Roman" w:hAnsi="Times New Roman" w:cs="Times New Roman"/>
        </w:rPr>
        <w:t>above and below</w:t>
      </w:r>
      <w:r w:rsidRPr="00B165B0">
        <w:rPr>
          <w:rFonts w:ascii="Times New Roman" w:hAnsi="Times New Roman" w:cs="Times New Roman"/>
        </w:rPr>
        <w:t xml:space="preserve"> </w:t>
      </w:r>
      <w:r w:rsidR="0016540F" w:rsidRPr="00B165B0">
        <w:rPr>
          <w:rFonts w:ascii="Times New Roman" w:hAnsi="Times New Roman" w:cs="Times New Roman"/>
        </w:rPr>
        <w:t xml:space="preserve">the moving-average quarterly </w:t>
      </w:r>
      <w:r w:rsidR="003728B0" w:rsidRPr="00B165B0">
        <w:rPr>
          <w:rFonts w:ascii="Times New Roman" w:hAnsi="Times New Roman" w:cs="Times New Roman"/>
        </w:rPr>
        <w:t>change rate</w:t>
      </w:r>
      <w:r w:rsidR="0016540F" w:rsidRPr="00B165B0">
        <w:rPr>
          <w:rFonts w:ascii="Times New Roman" w:hAnsi="Times New Roman" w:cs="Times New Roman"/>
        </w:rPr>
        <w:t xml:space="preserve"> minus a drift</w:t>
      </w:r>
      <w:r w:rsidR="003728B0" w:rsidRPr="00B165B0">
        <w:rPr>
          <w:rFonts w:ascii="Times New Roman" w:hAnsi="Times New Roman" w:cs="Times New Roman"/>
        </w:rPr>
        <w:t xml:space="preserve"> term</w:t>
      </w:r>
      <w:r w:rsidR="0016540F" w:rsidRPr="00B165B0">
        <w:rPr>
          <w:rFonts w:ascii="Times New Roman" w:hAnsi="Times New Roman" w:cs="Times New Roman"/>
        </w:rPr>
        <w:t xml:space="preserve">. </w:t>
      </w:r>
      <w:r w:rsidR="00EC5B79" w:rsidRPr="00B165B0">
        <w:rPr>
          <w:rFonts w:ascii="Times New Roman" w:hAnsi="Times New Roman" w:cs="Times New Roman"/>
        </w:rPr>
        <w:t>The drift term is calibrated by incorporati</w:t>
      </w:r>
      <w:r w:rsidR="0016540F" w:rsidRPr="00B165B0">
        <w:rPr>
          <w:rFonts w:ascii="Times New Roman" w:hAnsi="Times New Roman" w:cs="Times New Roman"/>
        </w:rPr>
        <w:t>ng macro, micro, and metro-specific data on the</w:t>
      </w:r>
      <w:r w:rsidR="00EC5B79" w:rsidRPr="00B165B0">
        <w:rPr>
          <w:rFonts w:ascii="Times New Roman" w:hAnsi="Times New Roman" w:cs="Times New Roman"/>
        </w:rPr>
        <w:t xml:space="preserve"> economic </w:t>
      </w:r>
      <w:r w:rsidR="0016540F" w:rsidRPr="00B165B0">
        <w:rPr>
          <w:rFonts w:ascii="Times New Roman" w:hAnsi="Times New Roman" w:cs="Times New Roman"/>
        </w:rPr>
        <w:t xml:space="preserve">and demographic </w:t>
      </w:r>
      <w:r w:rsidR="00EC5B79" w:rsidRPr="00B165B0">
        <w:rPr>
          <w:rFonts w:ascii="Times New Roman" w:hAnsi="Times New Roman" w:cs="Times New Roman"/>
        </w:rPr>
        <w:t xml:space="preserve">factors that affect supply and demand.  </w:t>
      </w:r>
      <w:r w:rsidR="0016540F" w:rsidRPr="00B165B0">
        <w:rPr>
          <w:rFonts w:ascii="Times New Roman" w:hAnsi="Times New Roman" w:cs="Times New Roman"/>
        </w:rPr>
        <w:t>Analysis of these factors is done in several steps.</w:t>
      </w:r>
    </w:p>
    <w:p w:rsidR="00EC5B79" w:rsidRPr="00B165B0" w:rsidRDefault="009D596F" w:rsidP="00EC5B79">
      <w:pPr>
        <w:rPr>
          <w:rFonts w:ascii="Times New Roman" w:hAnsi="Times New Roman" w:cs="Times New Roman"/>
        </w:rPr>
      </w:pPr>
      <w:r w:rsidRPr="00B165B0">
        <w:rPr>
          <w:rFonts w:ascii="Times New Roman" w:hAnsi="Times New Roman" w:cs="Times New Roman"/>
        </w:rPr>
        <w:t>W</w:t>
      </w:r>
      <w:r w:rsidR="00EC5B79" w:rsidRPr="00B165B0">
        <w:rPr>
          <w:rFonts w:ascii="Times New Roman" w:hAnsi="Times New Roman" w:cs="Times New Roman"/>
        </w:rPr>
        <w:t xml:space="preserve">e </w:t>
      </w:r>
      <w:r w:rsidR="0016540F" w:rsidRPr="00B165B0">
        <w:rPr>
          <w:rFonts w:ascii="Times New Roman" w:hAnsi="Times New Roman" w:cs="Times New Roman"/>
        </w:rPr>
        <w:t>consider</w:t>
      </w:r>
      <w:r w:rsidR="00EC5B79" w:rsidRPr="00B165B0">
        <w:rPr>
          <w:rFonts w:ascii="Times New Roman" w:hAnsi="Times New Roman" w:cs="Times New Roman"/>
        </w:rPr>
        <w:t xml:space="preserve"> factors that affect supply in the housing market.  We </w:t>
      </w:r>
      <w:r w:rsidR="0016540F" w:rsidRPr="00B165B0">
        <w:rPr>
          <w:rFonts w:ascii="Times New Roman" w:hAnsi="Times New Roman" w:cs="Times New Roman"/>
        </w:rPr>
        <w:t>classify</w:t>
      </w:r>
      <w:r w:rsidR="00EC5B79" w:rsidRPr="00B165B0">
        <w:rPr>
          <w:rFonts w:ascii="Times New Roman" w:hAnsi="Times New Roman" w:cs="Times New Roman"/>
        </w:rPr>
        <w:t xml:space="preserve"> sellers </w:t>
      </w:r>
      <w:r w:rsidR="0016540F" w:rsidRPr="00B165B0">
        <w:rPr>
          <w:rFonts w:ascii="Times New Roman" w:hAnsi="Times New Roman" w:cs="Times New Roman"/>
        </w:rPr>
        <w:t xml:space="preserve">in the market </w:t>
      </w:r>
      <w:r w:rsidR="00EC5B79" w:rsidRPr="00B165B0">
        <w:rPr>
          <w:rFonts w:ascii="Times New Roman" w:hAnsi="Times New Roman" w:cs="Times New Roman"/>
        </w:rPr>
        <w:t>as either “will</w:t>
      </w:r>
      <w:r w:rsidR="003728B0" w:rsidRPr="00B165B0">
        <w:rPr>
          <w:rFonts w:ascii="Times New Roman" w:hAnsi="Times New Roman" w:cs="Times New Roman"/>
        </w:rPr>
        <w:t>ing-to-sell” or “forced-to-sell</w:t>
      </w:r>
      <w:r w:rsidR="00EC5B79" w:rsidRPr="00B165B0">
        <w:rPr>
          <w:rFonts w:ascii="Times New Roman" w:hAnsi="Times New Roman" w:cs="Times New Roman"/>
        </w:rPr>
        <w:t>”</w:t>
      </w:r>
      <w:r w:rsidR="003728B0" w:rsidRPr="00B165B0">
        <w:rPr>
          <w:rFonts w:ascii="Times New Roman" w:hAnsi="Times New Roman" w:cs="Times New Roman"/>
        </w:rPr>
        <w:t>.</w:t>
      </w:r>
      <w:r w:rsidR="00EC5B79" w:rsidRPr="00B165B0">
        <w:rPr>
          <w:rFonts w:ascii="Times New Roman" w:hAnsi="Times New Roman" w:cs="Times New Roman"/>
        </w:rPr>
        <w:t xml:space="preserve"> </w:t>
      </w:r>
      <w:r w:rsidR="003728B0" w:rsidRPr="00B165B0">
        <w:rPr>
          <w:rFonts w:ascii="Times New Roman" w:hAnsi="Times New Roman" w:cs="Times New Roman"/>
        </w:rPr>
        <w:t>W</w:t>
      </w:r>
      <w:r w:rsidR="0016540F" w:rsidRPr="00B165B0">
        <w:rPr>
          <w:rFonts w:ascii="Times New Roman" w:hAnsi="Times New Roman" w:cs="Times New Roman"/>
        </w:rPr>
        <w:t>e further divide</w:t>
      </w:r>
      <w:r w:rsidR="00EC5B79" w:rsidRPr="00B165B0">
        <w:rPr>
          <w:rFonts w:ascii="Times New Roman" w:hAnsi="Times New Roman" w:cs="Times New Roman"/>
        </w:rPr>
        <w:t xml:space="preserve"> the forced-to-sell category into</w:t>
      </w:r>
      <w:r w:rsidR="0016540F" w:rsidRPr="00B165B0">
        <w:rPr>
          <w:rFonts w:ascii="Times New Roman" w:hAnsi="Times New Roman" w:cs="Times New Roman"/>
        </w:rPr>
        <w:t xml:space="preserve"> sub-categories of</w:t>
      </w:r>
      <w:r w:rsidR="00EC5B79" w:rsidRPr="00B165B0">
        <w:rPr>
          <w:rFonts w:ascii="Times New Roman" w:hAnsi="Times New Roman" w:cs="Times New Roman"/>
        </w:rPr>
        <w:t xml:space="preserve"> </w:t>
      </w:r>
      <w:r w:rsidR="0016540F" w:rsidRPr="00B165B0">
        <w:rPr>
          <w:rFonts w:ascii="Times New Roman" w:hAnsi="Times New Roman" w:cs="Times New Roman"/>
        </w:rPr>
        <w:t xml:space="preserve">(1) </w:t>
      </w:r>
      <w:r w:rsidR="00EC5B79" w:rsidRPr="00B165B0">
        <w:rPr>
          <w:rFonts w:ascii="Times New Roman" w:hAnsi="Times New Roman" w:cs="Times New Roman"/>
        </w:rPr>
        <w:t xml:space="preserve">foreclosures, </w:t>
      </w:r>
      <w:r w:rsidR="0016540F" w:rsidRPr="00B165B0">
        <w:rPr>
          <w:rFonts w:ascii="Times New Roman" w:hAnsi="Times New Roman" w:cs="Times New Roman"/>
        </w:rPr>
        <w:t xml:space="preserve">(2) </w:t>
      </w:r>
      <w:r w:rsidR="00EC5B79" w:rsidRPr="00B165B0">
        <w:rPr>
          <w:rFonts w:ascii="Times New Roman" w:hAnsi="Times New Roman" w:cs="Times New Roman"/>
        </w:rPr>
        <w:t xml:space="preserve">newly built houses, </w:t>
      </w:r>
      <w:r w:rsidR="0016540F" w:rsidRPr="00B165B0">
        <w:rPr>
          <w:rFonts w:ascii="Times New Roman" w:hAnsi="Times New Roman" w:cs="Times New Roman"/>
        </w:rPr>
        <w:t xml:space="preserve">(3) </w:t>
      </w:r>
      <w:r w:rsidR="00EC5B79" w:rsidRPr="00B165B0">
        <w:rPr>
          <w:rFonts w:ascii="Times New Roman" w:hAnsi="Times New Roman" w:cs="Times New Roman"/>
        </w:rPr>
        <w:t xml:space="preserve">migration outflow, and </w:t>
      </w:r>
      <w:r w:rsidR="0016540F" w:rsidRPr="00B165B0">
        <w:rPr>
          <w:rFonts w:ascii="Times New Roman" w:hAnsi="Times New Roman" w:cs="Times New Roman"/>
        </w:rPr>
        <w:t xml:space="preserve">(4) </w:t>
      </w:r>
      <w:r w:rsidR="00EC5B79" w:rsidRPr="00B165B0">
        <w:rPr>
          <w:rFonts w:ascii="Times New Roman" w:hAnsi="Times New Roman" w:cs="Times New Roman"/>
        </w:rPr>
        <w:t xml:space="preserve">death of homeowner.  </w:t>
      </w:r>
      <w:r w:rsidR="0016540F" w:rsidRPr="00B165B0">
        <w:rPr>
          <w:rFonts w:ascii="Times New Roman" w:hAnsi="Times New Roman" w:cs="Times New Roman"/>
        </w:rPr>
        <w:t xml:space="preserve">We </w:t>
      </w:r>
      <w:r w:rsidR="00602253" w:rsidRPr="00B165B0">
        <w:rPr>
          <w:rFonts w:ascii="Times New Roman" w:hAnsi="Times New Roman" w:cs="Times New Roman"/>
        </w:rPr>
        <w:t>compile</w:t>
      </w:r>
      <w:r w:rsidR="0016540F" w:rsidRPr="00B165B0">
        <w:rPr>
          <w:rFonts w:ascii="Times New Roman" w:hAnsi="Times New Roman" w:cs="Times New Roman"/>
        </w:rPr>
        <w:t xml:space="preserve"> the </w:t>
      </w:r>
      <w:r w:rsidR="003728B0" w:rsidRPr="00B165B0">
        <w:rPr>
          <w:rFonts w:ascii="Times New Roman" w:hAnsi="Times New Roman" w:cs="Times New Roman"/>
        </w:rPr>
        <w:t>percentage distributions</w:t>
      </w:r>
      <w:r w:rsidR="00ED1F0C" w:rsidRPr="00B165B0">
        <w:rPr>
          <w:rFonts w:ascii="Times New Roman" w:hAnsi="Times New Roman" w:cs="Times New Roman"/>
        </w:rPr>
        <w:t xml:space="preserve"> of these sub-categories</w:t>
      </w:r>
      <w:r w:rsidR="0016540F" w:rsidRPr="00B165B0">
        <w:rPr>
          <w:rFonts w:ascii="Times New Roman" w:hAnsi="Times New Roman" w:cs="Times New Roman"/>
        </w:rPr>
        <w:t>.</w:t>
      </w:r>
      <w:r w:rsidR="00ED1F0C" w:rsidRPr="00B165B0">
        <w:rPr>
          <w:rFonts w:ascii="Times New Roman" w:hAnsi="Times New Roman" w:cs="Times New Roman"/>
        </w:rPr>
        <w:t xml:space="preserve"> We compare construction costs relative to housing prices in projecting housing inventory.</w:t>
      </w:r>
      <w:r w:rsidR="00EC5B79" w:rsidRPr="00B165B0">
        <w:rPr>
          <w:rFonts w:ascii="Times New Roman" w:hAnsi="Times New Roman" w:cs="Times New Roman"/>
        </w:rPr>
        <w:t xml:space="preserve">  </w:t>
      </w:r>
    </w:p>
    <w:p w:rsidR="00EC5B79" w:rsidRPr="00B165B0" w:rsidRDefault="009D596F" w:rsidP="00EC5B79">
      <w:pPr>
        <w:rPr>
          <w:rFonts w:ascii="Times New Roman" w:hAnsi="Times New Roman" w:cs="Times New Roman"/>
        </w:rPr>
      </w:pPr>
      <w:r w:rsidRPr="00B165B0">
        <w:rPr>
          <w:rFonts w:ascii="Times New Roman" w:hAnsi="Times New Roman" w:cs="Times New Roman"/>
        </w:rPr>
        <w:t>W</w:t>
      </w:r>
      <w:r w:rsidR="00EC5B79" w:rsidRPr="00B165B0">
        <w:rPr>
          <w:rFonts w:ascii="Times New Roman" w:hAnsi="Times New Roman" w:cs="Times New Roman"/>
        </w:rPr>
        <w:t xml:space="preserve">e </w:t>
      </w:r>
      <w:r w:rsidR="0016540F" w:rsidRPr="00B165B0">
        <w:rPr>
          <w:rFonts w:ascii="Times New Roman" w:hAnsi="Times New Roman" w:cs="Times New Roman"/>
        </w:rPr>
        <w:t>explore</w:t>
      </w:r>
      <w:r w:rsidR="00EC5B79" w:rsidRPr="00B165B0">
        <w:rPr>
          <w:rFonts w:ascii="Times New Roman" w:hAnsi="Times New Roman" w:cs="Times New Roman"/>
        </w:rPr>
        <w:t xml:space="preserve"> factors that affect demand in the housing market.  </w:t>
      </w:r>
      <w:r w:rsidR="0016540F" w:rsidRPr="00B165B0">
        <w:rPr>
          <w:rFonts w:ascii="Times New Roman" w:hAnsi="Times New Roman" w:cs="Times New Roman"/>
        </w:rPr>
        <w:t xml:space="preserve">We </w:t>
      </w:r>
      <w:r w:rsidR="00EF0011" w:rsidRPr="00B165B0">
        <w:rPr>
          <w:rFonts w:ascii="Times New Roman" w:hAnsi="Times New Roman" w:cs="Times New Roman"/>
        </w:rPr>
        <w:t>compile</w:t>
      </w:r>
      <w:r w:rsidR="0016540F" w:rsidRPr="00B165B0">
        <w:rPr>
          <w:rFonts w:ascii="Times New Roman" w:hAnsi="Times New Roman" w:cs="Times New Roman"/>
        </w:rPr>
        <w:t xml:space="preserve"> </w:t>
      </w:r>
      <w:r w:rsidR="00FA0A3F" w:rsidRPr="00B165B0">
        <w:rPr>
          <w:rFonts w:ascii="Times New Roman" w:hAnsi="Times New Roman" w:cs="Times New Roman"/>
        </w:rPr>
        <w:t>metro-specific</w:t>
      </w:r>
      <w:r w:rsidR="00EC5B79" w:rsidRPr="00B165B0">
        <w:rPr>
          <w:rFonts w:ascii="Times New Roman" w:hAnsi="Times New Roman" w:cs="Times New Roman"/>
        </w:rPr>
        <w:t xml:space="preserve"> household income distribution</w:t>
      </w:r>
      <w:r w:rsidR="00FA0A3F" w:rsidRPr="00B165B0">
        <w:rPr>
          <w:rFonts w:ascii="Times New Roman" w:hAnsi="Times New Roman" w:cs="Times New Roman"/>
        </w:rPr>
        <w:t>s</w:t>
      </w:r>
      <w:r w:rsidR="00EF0011" w:rsidRPr="00B165B0">
        <w:rPr>
          <w:rFonts w:ascii="Times New Roman" w:hAnsi="Times New Roman" w:cs="Times New Roman"/>
        </w:rPr>
        <w:t xml:space="preserve">, which contains richer information than the median income. </w:t>
      </w:r>
      <w:r w:rsidR="00602253" w:rsidRPr="00B165B0">
        <w:rPr>
          <w:rFonts w:ascii="Times New Roman" w:hAnsi="Times New Roman" w:cs="Times New Roman"/>
        </w:rPr>
        <w:t>We</w:t>
      </w:r>
      <w:r w:rsidR="00EC5B79" w:rsidRPr="00B165B0">
        <w:rPr>
          <w:rFonts w:ascii="Times New Roman" w:hAnsi="Times New Roman" w:cs="Times New Roman"/>
        </w:rPr>
        <w:t xml:space="preserve"> </w:t>
      </w:r>
      <w:r w:rsidR="00EF0011" w:rsidRPr="00B165B0">
        <w:rPr>
          <w:rFonts w:ascii="Times New Roman" w:hAnsi="Times New Roman" w:cs="Times New Roman"/>
        </w:rPr>
        <w:t>find</w:t>
      </w:r>
      <w:r w:rsidR="00EC5B79" w:rsidRPr="00B165B0">
        <w:rPr>
          <w:rFonts w:ascii="Times New Roman" w:hAnsi="Times New Roman" w:cs="Times New Roman"/>
        </w:rPr>
        <w:t xml:space="preserve"> that a higher percentile </w:t>
      </w:r>
      <w:r w:rsidR="00EF0011" w:rsidRPr="00B165B0">
        <w:rPr>
          <w:rFonts w:ascii="Times New Roman" w:hAnsi="Times New Roman" w:cs="Times New Roman"/>
        </w:rPr>
        <w:t xml:space="preserve">income </w:t>
      </w:r>
      <w:r w:rsidR="00EC5B79" w:rsidRPr="00B165B0">
        <w:rPr>
          <w:rFonts w:ascii="Times New Roman" w:hAnsi="Times New Roman" w:cs="Times New Roman"/>
        </w:rPr>
        <w:t>(e.g. 65</w:t>
      </w:r>
      <w:r w:rsidR="00EC5B79" w:rsidRPr="00B165B0">
        <w:rPr>
          <w:rFonts w:ascii="Times New Roman" w:hAnsi="Times New Roman" w:cs="Times New Roman"/>
          <w:vertAlign w:val="superscript"/>
        </w:rPr>
        <w:t>th</w:t>
      </w:r>
      <w:r w:rsidR="00EC5B79" w:rsidRPr="00B165B0">
        <w:rPr>
          <w:rFonts w:ascii="Times New Roman" w:hAnsi="Times New Roman" w:cs="Times New Roman"/>
        </w:rPr>
        <w:t xml:space="preserve"> percentile)</w:t>
      </w:r>
      <w:r w:rsidR="00EF0011" w:rsidRPr="00B165B0">
        <w:rPr>
          <w:rFonts w:ascii="Times New Roman" w:hAnsi="Times New Roman" w:cs="Times New Roman"/>
        </w:rPr>
        <w:t xml:space="preserve"> is more relevant </w:t>
      </w:r>
      <w:r w:rsidR="00FA0A3F" w:rsidRPr="00B165B0">
        <w:rPr>
          <w:rFonts w:ascii="Times New Roman" w:hAnsi="Times New Roman" w:cs="Times New Roman"/>
        </w:rPr>
        <w:t>than the median income for analyzing the demand for housing</w:t>
      </w:r>
      <w:r w:rsidR="00EC5B79" w:rsidRPr="00B165B0">
        <w:rPr>
          <w:rFonts w:ascii="Times New Roman" w:hAnsi="Times New Roman" w:cs="Times New Roman"/>
        </w:rPr>
        <w:t xml:space="preserve">.  </w:t>
      </w:r>
      <w:r w:rsidR="00EF0011" w:rsidRPr="00B165B0">
        <w:rPr>
          <w:rFonts w:ascii="Times New Roman" w:hAnsi="Times New Roman" w:cs="Times New Roman"/>
        </w:rPr>
        <w:t xml:space="preserve">We </w:t>
      </w:r>
      <w:r w:rsidR="00FA0A3F" w:rsidRPr="00B165B0">
        <w:rPr>
          <w:rFonts w:ascii="Times New Roman" w:hAnsi="Times New Roman" w:cs="Times New Roman"/>
        </w:rPr>
        <w:t>track</w:t>
      </w:r>
      <w:r w:rsidR="00EF0011" w:rsidRPr="00B165B0">
        <w:rPr>
          <w:rFonts w:ascii="Times New Roman" w:hAnsi="Times New Roman" w:cs="Times New Roman"/>
        </w:rPr>
        <w:t xml:space="preserve"> how volume</w:t>
      </w:r>
      <w:r w:rsidR="00602253" w:rsidRPr="00B165B0">
        <w:rPr>
          <w:rFonts w:ascii="Times New Roman" w:hAnsi="Times New Roman" w:cs="Times New Roman"/>
        </w:rPr>
        <w:t>s</w:t>
      </w:r>
      <w:r w:rsidR="00EF0011" w:rsidRPr="00B165B0">
        <w:rPr>
          <w:rFonts w:ascii="Times New Roman" w:hAnsi="Times New Roman" w:cs="Times New Roman"/>
        </w:rPr>
        <w:t xml:space="preserve"> of international sales and</w:t>
      </w:r>
      <w:r w:rsidR="00EC5B79" w:rsidRPr="00B165B0">
        <w:rPr>
          <w:rFonts w:ascii="Times New Roman" w:hAnsi="Times New Roman" w:cs="Times New Roman"/>
        </w:rPr>
        <w:t xml:space="preserve"> metro</w:t>
      </w:r>
      <w:r w:rsidR="00EF0011" w:rsidRPr="00B165B0">
        <w:rPr>
          <w:rFonts w:ascii="Times New Roman" w:hAnsi="Times New Roman" w:cs="Times New Roman"/>
        </w:rPr>
        <w:t>-specific</w:t>
      </w:r>
      <w:r w:rsidR="00602253" w:rsidRPr="00B165B0">
        <w:rPr>
          <w:rFonts w:ascii="Times New Roman" w:hAnsi="Times New Roman" w:cs="Times New Roman"/>
        </w:rPr>
        <w:t xml:space="preserve"> </w:t>
      </w:r>
      <w:r w:rsidR="00EF0011" w:rsidRPr="00B165B0">
        <w:rPr>
          <w:rFonts w:ascii="Times New Roman" w:hAnsi="Times New Roman" w:cs="Times New Roman"/>
        </w:rPr>
        <w:t>age distributions affect the demand of housing units</w:t>
      </w:r>
      <w:r w:rsidR="00FA0A3F" w:rsidRPr="00B165B0">
        <w:rPr>
          <w:rFonts w:ascii="Times New Roman" w:hAnsi="Times New Roman" w:cs="Times New Roman"/>
        </w:rPr>
        <w:t xml:space="preserve">.  </w:t>
      </w:r>
      <w:r w:rsidR="00602253" w:rsidRPr="00B165B0">
        <w:rPr>
          <w:rFonts w:ascii="Times New Roman" w:hAnsi="Times New Roman" w:cs="Times New Roman"/>
        </w:rPr>
        <w:t>We</w:t>
      </w:r>
      <w:r w:rsidR="00FA0A3F" w:rsidRPr="00B165B0">
        <w:rPr>
          <w:rFonts w:ascii="Times New Roman" w:hAnsi="Times New Roman" w:cs="Times New Roman"/>
        </w:rPr>
        <w:t xml:space="preserve"> highlight</w:t>
      </w:r>
      <w:r w:rsidR="00EF0011" w:rsidRPr="00B165B0">
        <w:rPr>
          <w:rFonts w:ascii="Times New Roman" w:hAnsi="Times New Roman" w:cs="Times New Roman"/>
        </w:rPr>
        <w:t xml:space="preserve"> limitation</w:t>
      </w:r>
      <w:r w:rsidR="00602253" w:rsidRPr="00B165B0">
        <w:rPr>
          <w:rFonts w:ascii="Times New Roman" w:hAnsi="Times New Roman" w:cs="Times New Roman"/>
        </w:rPr>
        <w:t>s</w:t>
      </w:r>
      <w:r w:rsidR="00EF0011" w:rsidRPr="00B165B0">
        <w:rPr>
          <w:rFonts w:ascii="Times New Roman" w:hAnsi="Times New Roman" w:cs="Times New Roman"/>
        </w:rPr>
        <w:t xml:space="preserve"> of</w:t>
      </w:r>
      <w:r w:rsidR="00EC5B79" w:rsidRPr="00B165B0">
        <w:rPr>
          <w:rFonts w:ascii="Times New Roman" w:hAnsi="Times New Roman" w:cs="Times New Roman"/>
        </w:rPr>
        <w:t xml:space="preserve"> pu</w:t>
      </w:r>
      <w:r w:rsidR="00EF0011" w:rsidRPr="00B165B0">
        <w:rPr>
          <w:rFonts w:ascii="Times New Roman" w:hAnsi="Times New Roman" w:cs="Times New Roman"/>
        </w:rPr>
        <w:t>re</w:t>
      </w:r>
      <w:r w:rsidR="00EC5B79" w:rsidRPr="00B165B0">
        <w:rPr>
          <w:rFonts w:ascii="Times New Roman" w:hAnsi="Times New Roman" w:cs="Times New Roman"/>
        </w:rPr>
        <w:t xml:space="preserve"> econometric analysis</w:t>
      </w:r>
      <w:r w:rsidR="00182335" w:rsidRPr="00B165B0">
        <w:rPr>
          <w:rFonts w:ascii="Times New Roman" w:hAnsi="Times New Roman" w:cs="Times New Roman"/>
        </w:rPr>
        <w:t>; f</w:t>
      </w:r>
      <w:r w:rsidR="00EC5B79" w:rsidRPr="00B165B0">
        <w:rPr>
          <w:rFonts w:ascii="Times New Roman" w:hAnsi="Times New Roman" w:cs="Times New Roman"/>
        </w:rPr>
        <w:t>or example, the foreclosure rate from 2008 to 2010 explained most of the variations in housing prices across z</w:t>
      </w:r>
      <w:r w:rsidR="00EF0011" w:rsidRPr="00B165B0">
        <w:rPr>
          <w:rFonts w:ascii="Times New Roman" w:hAnsi="Times New Roman" w:cs="Times New Roman"/>
        </w:rPr>
        <w:t>ip codes, but that relationship</w:t>
      </w:r>
      <w:r w:rsidR="00EC5B79" w:rsidRPr="00B165B0">
        <w:rPr>
          <w:rFonts w:ascii="Times New Roman" w:hAnsi="Times New Roman" w:cs="Times New Roman"/>
        </w:rPr>
        <w:t xml:space="preserve"> completely disappeared</w:t>
      </w:r>
      <w:r w:rsidR="00EF0011" w:rsidRPr="00B165B0">
        <w:rPr>
          <w:rFonts w:ascii="Times New Roman" w:hAnsi="Times New Roman" w:cs="Times New Roman"/>
        </w:rPr>
        <w:t xml:space="preserve"> in year 2011</w:t>
      </w:r>
      <w:r w:rsidR="00EC5B79" w:rsidRPr="00B165B0">
        <w:rPr>
          <w:rFonts w:ascii="Times New Roman" w:hAnsi="Times New Roman" w:cs="Times New Roman"/>
        </w:rPr>
        <w:t xml:space="preserve">.  </w:t>
      </w:r>
    </w:p>
    <w:p w:rsidR="00EC5B79" w:rsidRPr="00B165B0" w:rsidRDefault="009D596F" w:rsidP="00EC5B79">
      <w:pPr>
        <w:rPr>
          <w:rFonts w:ascii="Times New Roman" w:hAnsi="Times New Roman" w:cs="Times New Roman"/>
        </w:rPr>
      </w:pPr>
      <w:r w:rsidRPr="00B165B0">
        <w:rPr>
          <w:rFonts w:ascii="Times New Roman" w:hAnsi="Times New Roman" w:cs="Times New Roman"/>
        </w:rPr>
        <w:t>W</w:t>
      </w:r>
      <w:r w:rsidR="00FA0A3F" w:rsidRPr="00B165B0">
        <w:rPr>
          <w:rFonts w:ascii="Times New Roman" w:hAnsi="Times New Roman" w:cs="Times New Roman"/>
        </w:rPr>
        <w:t>e calibrate</w:t>
      </w:r>
      <w:r w:rsidR="00EC5B79" w:rsidRPr="00B165B0">
        <w:rPr>
          <w:rFonts w:ascii="Times New Roman" w:hAnsi="Times New Roman" w:cs="Times New Roman"/>
        </w:rPr>
        <w:t xml:space="preserve"> actuarial values at metropolitan levels</w:t>
      </w:r>
      <w:r w:rsidR="00FA0A3F" w:rsidRPr="00B165B0">
        <w:rPr>
          <w:rFonts w:ascii="Times New Roman" w:hAnsi="Times New Roman" w:cs="Times New Roman"/>
        </w:rPr>
        <w:t xml:space="preserve"> </w:t>
      </w:r>
      <w:r w:rsidR="00EC5B79" w:rsidRPr="00B165B0">
        <w:rPr>
          <w:rFonts w:ascii="Times New Roman" w:hAnsi="Times New Roman" w:cs="Times New Roman"/>
        </w:rPr>
        <w:t xml:space="preserve">based on an </w:t>
      </w:r>
      <w:r w:rsidR="00FA0A3F" w:rsidRPr="00B165B0">
        <w:rPr>
          <w:rFonts w:ascii="Times New Roman" w:hAnsi="Times New Roman" w:cs="Times New Roman"/>
        </w:rPr>
        <w:t xml:space="preserve">overall </w:t>
      </w:r>
      <w:r w:rsidR="00EC5B79" w:rsidRPr="00B165B0">
        <w:rPr>
          <w:rFonts w:ascii="Times New Roman" w:hAnsi="Times New Roman" w:cs="Times New Roman"/>
        </w:rPr>
        <w:t>analysis of the metro-specific housing market dynamics</w:t>
      </w:r>
      <w:r w:rsidR="00FA0A3F" w:rsidRPr="00B165B0">
        <w:rPr>
          <w:rFonts w:ascii="Times New Roman" w:hAnsi="Times New Roman" w:cs="Times New Roman"/>
        </w:rPr>
        <w:t>,</w:t>
      </w:r>
      <w:r w:rsidR="00EC5B79" w:rsidRPr="00B165B0">
        <w:rPr>
          <w:rFonts w:ascii="Times New Roman" w:hAnsi="Times New Roman" w:cs="Times New Roman"/>
        </w:rPr>
        <w:t xml:space="preserve"> reflecting major factors affecting the supply and demand of houses. </w:t>
      </w:r>
      <w:r w:rsidR="00182335" w:rsidRPr="00B165B0">
        <w:rPr>
          <w:rFonts w:ascii="Times New Roman" w:hAnsi="Times New Roman" w:cs="Times New Roman"/>
        </w:rPr>
        <w:t>We present the calculated actuarial housing values for several major U.S. metro areas.</w:t>
      </w:r>
    </w:p>
    <w:p w:rsidR="00EC5B79" w:rsidRPr="00B165B0" w:rsidRDefault="00EC5B79" w:rsidP="00EC5B79">
      <w:pPr>
        <w:rPr>
          <w:rFonts w:ascii="Times New Roman" w:hAnsi="Times New Roman" w:cs="Times New Roman"/>
        </w:rPr>
      </w:pPr>
      <w:r w:rsidRPr="00B165B0">
        <w:rPr>
          <w:rFonts w:ascii="Times New Roman" w:hAnsi="Times New Roman" w:cs="Times New Roman"/>
        </w:rPr>
        <w:t xml:space="preserve">The actuarial </w:t>
      </w:r>
      <w:r w:rsidR="00FA0A3F" w:rsidRPr="00B165B0">
        <w:rPr>
          <w:rFonts w:ascii="Times New Roman" w:hAnsi="Times New Roman" w:cs="Times New Roman"/>
        </w:rPr>
        <w:t xml:space="preserve">housing </w:t>
      </w:r>
      <w:r w:rsidRPr="00B165B0">
        <w:rPr>
          <w:rFonts w:ascii="Times New Roman" w:hAnsi="Times New Roman" w:cs="Times New Roman"/>
        </w:rPr>
        <w:t>values can potentially help lenders and regulators in assessing collatera</w:t>
      </w:r>
      <w:r w:rsidR="00FA0A3F" w:rsidRPr="00B165B0">
        <w:rPr>
          <w:rFonts w:ascii="Times New Roman" w:hAnsi="Times New Roman" w:cs="Times New Roman"/>
        </w:rPr>
        <w:t xml:space="preserve">l risk at the portfolio level. </w:t>
      </w:r>
      <w:r w:rsidR="00D80147" w:rsidRPr="00B165B0">
        <w:rPr>
          <w:rFonts w:ascii="Times New Roman" w:hAnsi="Times New Roman" w:cs="Times New Roman"/>
        </w:rPr>
        <w:t>The actuarial housing values can be extended to other international markets. In the appendix of this paper we also provide some discussions of the different characteristics of China’s housing markets.</w:t>
      </w:r>
    </w:p>
    <w:p w:rsidR="00421D65" w:rsidRPr="00B165B0" w:rsidRDefault="00421D65">
      <w:pPr>
        <w:rPr>
          <w:rFonts w:ascii="Times New Roman" w:eastAsiaTheme="majorEastAsia" w:hAnsi="Times New Roman" w:cs="Times New Roman"/>
          <w:color w:val="17365D" w:themeColor="text2" w:themeShade="BF"/>
          <w:spacing w:val="5"/>
          <w:kern w:val="28"/>
          <w:sz w:val="52"/>
          <w:szCs w:val="52"/>
        </w:rPr>
      </w:pPr>
      <w:r w:rsidRPr="00B165B0">
        <w:rPr>
          <w:rFonts w:ascii="Times New Roman" w:hAnsi="Times New Roman" w:cs="Times New Roman"/>
        </w:rPr>
        <w:br w:type="page"/>
      </w:r>
      <w:bookmarkStart w:id="0" w:name="_GoBack"/>
      <w:bookmarkEnd w:id="0"/>
    </w:p>
    <w:p w:rsidR="00F02167" w:rsidRPr="00144576" w:rsidRDefault="00602253" w:rsidP="00EC5B79">
      <w:pPr>
        <w:pStyle w:val="Title"/>
      </w:pPr>
      <w:r>
        <w:lastRenderedPageBreak/>
        <w:t>T</w:t>
      </w:r>
      <w:r w:rsidR="00EC5B79">
        <w:t>able of Contents</w:t>
      </w:r>
    </w:p>
    <w:sdt>
      <w:sdtPr>
        <w:rPr>
          <w:rFonts w:asciiTheme="minorHAnsi" w:eastAsiaTheme="minorEastAsia" w:hAnsiTheme="minorHAnsi" w:cstheme="minorBidi"/>
          <w:b w:val="0"/>
          <w:bCs w:val="0"/>
          <w:color w:val="auto"/>
          <w:sz w:val="22"/>
          <w:szCs w:val="22"/>
          <w:lang w:eastAsia="zh-CN"/>
        </w:rPr>
        <w:id w:val="1229421550"/>
        <w:docPartObj>
          <w:docPartGallery w:val="Table of Contents"/>
          <w:docPartUnique/>
        </w:docPartObj>
      </w:sdtPr>
      <w:sdtEndPr>
        <w:rPr>
          <w:noProof/>
        </w:rPr>
      </w:sdtEndPr>
      <w:sdtContent>
        <w:p w:rsidR="00AD3C51" w:rsidRDefault="00AD3C51">
          <w:pPr>
            <w:pStyle w:val="TOCHeading"/>
          </w:pPr>
          <w:r>
            <w:t>Contents</w:t>
          </w:r>
        </w:p>
        <w:p w:rsidR="00266131" w:rsidRDefault="00817159">
          <w:pPr>
            <w:pStyle w:val="TOC1"/>
            <w:tabs>
              <w:tab w:val="right" w:leader="dot" w:pos="9350"/>
            </w:tabs>
            <w:rPr>
              <w:noProof/>
            </w:rPr>
          </w:pPr>
          <w:r>
            <w:fldChar w:fldCharType="begin"/>
          </w:r>
          <w:r w:rsidR="00AD3C51">
            <w:instrText xml:space="preserve"> TOC \o "1-3" \h \z \u </w:instrText>
          </w:r>
          <w:r>
            <w:fldChar w:fldCharType="separate"/>
          </w:r>
          <w:hyperlink w:anchor="_Toc363768564" w:history="1">
            <w:r w:rsidR="00266131" w:rsidRPr="00DA1426">
              <w:rPr>
                <w:rStyle w:val="Hyperlink"/>
                <w:noProof/>
              </w:rPr>
              <w:t>Section 1: Introduction</w:t>
            </w:r>
            <w:r w:rsidR="00266131">
              <w:rPr>
                <w:noProof/>
                <w:webHidden/>
              </w:rPr>
              <w:tab/>
            </w:r>
            <w:r w:rsidR="00266131">
              <w:rPr>
                <w:noProof/>
                <w:webHidden/>
              </w:rPr>
              <w:fldChar w:fldCharType="begin"/>
            </w:r>
            <w:r w:rsidR="00266131">
              <w:rPr>
                <w:noProof/>
                <w:webHidden/>
              </w:rPr>
              <w:instrText xml:space="preserve"> PAGEREF _Toc363768564 \h </w:instrText>
            </w:r>
            <w:r w:rsidR="00266131">
              <w:rPr>
                <w:noProof/>
                <w:webHidden/>
              </w:rPr>
            </w:r>
            <w:r w:rsidR="00266131">
              <w:rPr>
                <w:noProof/>
                <w:webHidden/>
              </w:rPr>
              <w:fldChar w:fldCharType="separate"/>
            </w:r>
            <w:r w:rsidR="00620B8B">
              <w:rPr>
                <w:noProof/>
                <w:webHidden/>
              </w:rPr>
              <w:t>4</w:t>
            </w:r>
            <w:r w:rsidR="00266131">
              <w:rPr>
                <w:noProof/>
                <w:webHidden/>
              </w:rPr>
              <w:fldChar w:fldCharType="end"/>
            </w:r>
          </w:hyperlink>
        </w:p>
        <w:p w:rsidR="00266131" w:rsidRDefault="00266131">
          <w:pPr>
            <w:pStyle w:val="TOC1"/>
            <w:tabs>
              <w:tab w:val="right" w:leader="dot" w:pos="9350"/>
            </w:tabs>
            <w:rPr>
              <w:noProof/>
            </w:rPr>
          </w:pPr>
          <w:hyperlink w:anchor="_Toc363768565" w:history="1">
            <w:r w:rsidRPr="00DA1426">
              <w:rPr>
                <w:rStyle w:val="Hyperlink"/>
                <w:noProof/>
              </w:rPr>
              <w:t>Section 2. Methodology for Deriving Actuarial Housing Values</w:t>
            </w:r>
            <w:r>
              <w:rPr>
                <w:noProof/>
                <w:webHidden/>
              </w:rPr>
              <w:tab/>
            </w:r>
            <w:r>
              <w:rPr>
                <w:noProof/>
                <w:webHidden/>
              </w:rPr>
              <w:fldChar w:fldCharType="begin"/>
            </w:r>
            <w:r>
              <w:rPr>
                <w:noProof/>
                <w:webHidden/>
              </w:rPr>
              <w:instrText xml:space="preserve"> PAGEREF _Toc363768565 \h </w:instrText>
            </w:r>
            <w:r>
              <w:rPr>
                <w:noProof/>
                <w:webHidden/>
              </w:rPr>
            </w:r>
            <w:r>
              <w:rPr>
                <w:noProof/>
                <w:webHidden/>
              </w:rPr>
              <w:fldChar w:fldCharType="separate"/>
            </w:r>
            <w:r w:rsidR="00620B8B">
              <w:rPr>
                <w:noProof/>
                <w:webHidden/>
              </w:rPr>
              <w:t>6</w:t>
            </w:r>
            <w:r>
              <w:rPr>
                <w:noProof/>
                <w:webHidden/>
              </w:rPr>
              <w:fldChar w:fldCharType="end"/>
            </w:r>
          </w:hyperlink>
        </w:p>
        <w:p w:rsidR="00266131" w:rsidRDefault="00266131">
          <w:pPr>
            <w:pStyle w:val="TOC1"/>
            <w:tabs>
              <w:tab w:val="right" w:leader="dot" w:pos="9350"/>
            </w:tabs>
            <w:rPr>
              <w:noProof/>
            </w:rPr>
          </w:pPr>
          <w:hyperlink w:anchor="_Toc363768566" w:history="1">
            <w:r w:rsidRPr="00DA1426">
              <w:rPr>
                <w:rStyle w:val="Hyperlink"/>
                <w:noProof/>
              </w:rPr>
              <w:t>Section 3. Data Used in the Calibration of Actuarial Values</w:t>
            </w:r>
            <w:r>
              <w:rPr>
                <w:noProof/>
                <w:webHidden/>
              </w:rPr>
              <w:tab/>
            </w:r>
            <w:r>
              <w:rPr>
                <w:noProof/>
                <w:webHidden/>
              </w:rPr>
              <w:fldChar w:fldCharType="begin"/>
            </w:r>
            <w:r>
              <w:rPr>
                <w:noProof/>
                <w:webHidden/>
              </w:rPr>
              <w:instrText xml:space="preserve"> PAGEREF _Toc363768566 \h </w:instrText>
            </w:r>
            <w:r>
              <w:rPr>
                <w:noProof/>
                <w:webHidden/>
              </w:rPr>
            </w:r>
            <w:r>
              <w:rPr>
                <w:noProof/>
                <w:webHidden/>
              </w:rPr>
              <w:fldChar w:fldCharType="separate"/>
            </w:r>
            <w:r w:rsidR="00620B8B">
              <w:rPr>
                <w:noProof/>
                <w:webHidden/>
              </w:rPr>
              <w:t>7</w:t>
            </w:r>
            <w:r>
              <w:rPr>
                <w:noProof/>
                <w:webHidden/>
              </w:rPr>
              <w:fldChar w:fldCharType="end"/>
            </w:r>
          </w:hyperlink>
        </w:p>
        <w:p w:rsidR="00266131" w:rsidRDefault="00266131">
          <w:pPr>
            <w:pStyle w:val="TOC1"/>
            <w:tabs>
              <w:tab w:val="right" w:leader="dot" w:pos="9350"/>
            </w:tabs>
            <w:rPr>
              <w:noProof/>
            </w:rPr>
          </w:pPr>
          <w:hyperlink w:anchor="_Toc363768567" w:history="1">
            <w:r w:rsidRPr="00DA1426">
              <w:rPr>
                <w:rStyle w:val="Hyperlink"/>
                <w:noProof/>
              </w:rPr>
              <w:t>Section 4. Factors Impacting the Supply of Housing Units</w:t>
            </w:r>
            <w:r>
              <w:rPr>
                <w:noProof/>
                <w:webHidden/>
              </w:rPr>
              <w:tab/>
            </w:r>
            <w:r>
              <w:rPr>
                <w:noProof/>
                <w:webHidden/>
              </w:rPr>
              <w:fldChar w:fldCharType="begin"/>
            </w:r>
            <w:r>
              <w:rPr>
                <w:noProof/>
                <w:webHidden/>
              </w:rPr>
              <w:instrText xml:space="preserve"> PAGEREF _Toc363768567 \h </w:instrText>
            </w:r>
            <w:r>
              <w:rPr>
                <w:noProof/>
                <w:webHidden/>
              </w:rPr>
            </w:r>
            <w:r>
              <w:rPr>
                <w:noProof/>
                <w:webHidden/>
              </w:rPr>
              <w:fldChar w:fldCharType="separate"/>
            </w:r>
            <w:r w:rsidR="00620B8B">
              <w:rPr>
                <w:noProof/>
                <w:webHidden/>
              </w:rPr>
              <w:t>7</w:t>
            </w:r>
            <w:r>
              <w:rPr>
                <w:noProof/>
                <w:webHidden/>
              </w:rPr>
              <w:fldChar w:fldCharType="end"/>
            </w:r>
          </w:hyperlink>
        </w:p>
        <w:p w:rsidR="00266131" w:rsidRDefault="00266131">
          <w:pPr>
            <w:pStyle w:val="TOC2"/>
            <w:tabs>
              <w:tab w:val="right" w:leader="dot" w:pos="9350"/>
            </w:tabs>
            <w:rPr>
              <w:noProof/>
            </w:rPr>
          </w:pPr>
          <w:hyperlink w:anchor="_Toc363768568" w:history="1">
            <w:r w:rsidRPr="00DA1426">
              <w:rPr>
                <w:rStyle w:val="Hyperlink"/>
                <w:noProof/>
              </w:rPr>
              <w:t>4.1 Foreclosure houses</w:t>
            </w:r>
            <w:r>
              <w:rPr>
                <w:noProof/>
                <w:webHidden/>
              </w:rPr>
              <w:tab/>
            </w:r>
            <w:r>
              <w:rPr>
                <w:noProof/>
                <w:webHidden/>
              </w:rPr>
              <w:fldChar w:fldCharType="begin"/>
            </w:r>
            <w:r>
              <w:rPr>
                <w:noProof/>
                <w:webHidden/>
              </w:rPr>
              <w:instrText xml:space="preserve"> PAGEREF _Toc363768568 \h </w:instrText>
            </w:r>
            <w:r>
              <w:rPr>
                <w:noProof/>
                <w:webHidden/>
              </w:rPr>
            </w:r>
            <w:r>
              <w:rPr>
                <w:noProof/>
                <w:webHidden/>
              </w:rPr>
              <w:fldChar w:fldCharType="separate"/>
            </w:r>
            <w:r w:rsidR="00620B8B">
              <w:rPr>
                <w:noProof/>
                <w:webHidden/>
              </w:rPr>
              <w:t>8</w:t>
            </w:r>
            <w:r>
              <w:rPr>
                <w:noProof/>
                <w:webHidden/>
              </w:rPr>
              <w:fldChar w:fldCharType="end"/>
            </w:r>
          </w:hyperlink>
        </w:p>
        <w:p w:rsidR="00266131" w:rsidRDefault="00266131">
          <w:pPr>
            <w:pStyle w:val="TOC2"/>
            <w:tabs>
              <w:tab w:val="right" w:leader="dot" w:pos="9350"/>
            </w:tabs>
            <w:rPr>
              <w:noProof/>
            </w:rPr>
          </w:pPr>
          <w:hyperlink w:anchor="_Toc363768569" w:history="1">
            <w:r w:rsidRPr="00DA1426">
              <w:rPr>
                <w:rStyle w:val="Hyperlink"/>
                <w:noProof/>
              </w:rPr>
              <w:t>4.2 Newly built houses</w:t>
            </w:r>
            <w:r>
              <w:rPr>
                <w:noProof/>
                <w:webHidden/>
              </w:rPr>
              <w:tab/>
            </w:r>
            <w:r>
              <w:rPr>
                <w:noProof/>
                <w:webHidden/>
              </w:rPr>
              <w:fldChar w:fldCharType="begin"/>
            </w:r>
            <w:r>
              <w:rPr>
                <w:noProof/>
                <w:webHidden/>
              </w:rPr>
              <w:instrText xml:space="preserve"> PAGEREF _Toc363768569 \h </w:instrText>
            </w:r>
            <w:r>
              <w:rPr>
                <w:noProof/>
                <w:webHidden/>
              </w:rPr>
            </w:r>
            <w:r>
              <w:rPr>
                <w:noProof/>
                <w:webHidden/>
              </w:rPr>
              <w:fldChar w:fldCharType="separate"/>
            </w:r>
            <w:r w:rsidR="00620B8B">
              <w:rPr>
                <w:noProof/>
                <w:webHidden/>
              </w:rPr>
              <w:t>10</w:t>
            </w:r>
            <w:r>
              <w:rPr>
                <w:noProof/>
                <w:webHidden/>
              </w:rPr>
              <w:fldChar w:fldCharType="end"/>
            </w:r>
          </w:hyperlink>
        </w:p>
        <w:p w:rsidR="00266131" w:rsidRDefault="00266131">
          <w:pPr>
            <w:pStyle w:val="TOC2"/>
            <w:tabs>
              <w:tab w:val="right" w:leader="dot" w:pos="9350"/>
            </w:tabs>
            <w:rPr>
              <w:noProof/>
            </w:rPr>
          </w:pPr>
          <w:hyperlink w:anchor="_Toc363768570" w:history="1">
            <w:r w:rsidRPr="00DA1426">
              <w:rPr>
                <w:rStyle w:val="Hyperlink"/>
                <w:noProof/>
              </w:rPr>
              <w:t>4.3 Migration (outflow)</w:t>
            </w:r>
            <w:r>
              <w:rPr>
                <w:noProof/>
                <w:webHidden/>
              </w:rPr>
              <w:tab/>
            </w:r>
            <w:r>
              <w:rPr>
                <w:noProof/>
                <w:webHidden/>
              </w:rPr>
              <w:fldChar w:fldCharType="begin"/>
            </w:r>
            <w:r>
              <w:rPr>
                <w:noProof/>
                <w:webHidden/>
              </w:rPr>
              <w:instrText xml:space="preserve"> PAGEREF _Toc363768570 \h </w:instrText>
            </w:r>
            <w:r>
              <w:rPr>
                <w:noProof/>
                <w:webHidden/>
              </w:rPr>
            </w:r>
            <w:r>
              <w:rPr>
                <w:noProof/>
                <w:webHidden/>
              </w:rPr>
              <w:fldChar w:fldCharType="separate"/>
            </w:r>
            <w:r w:rsidR="00620B8B">
              <w:rPr>
                <w:noProof/>
                <w:webHidden/>
              </w:rPr>
              <w:t>12</w:t>
            </w:r>
            <w:r>
              <w:rPr>
                <w:noProof/>
                <w:webHidden/>
              </w:rPr>
              <w:fldChar w:fldCharType="end"/>
            </w:r>
          </w:hyperlink>
        </w:p>
        <w:p w:rsidR="00266131" w:rsidRDefault="00266131">
          <w:pPr>
            <w:pStyle w:val="TOC2"/>
            <w:tabs>
              <w:tab w:val="right" w:leader="dot" w:pos="9350"/>
            </w:tabs>
            <w:rPr>
              <w:noProof/>
            </w:rPr>
          </w:pPr>
          <w:hyperlink w:anchor="_Toc363768571" w:history="1">
            <w:r w:rsidRPr="00DA1426">
              <w:rPr>
                <w:rStyle w:val="Hyperlink"/>
                <w:noProof/>
              </w:rPr>
              <w:t>4.4 Death</w:t>
            </w:r>
            <w:r>
              <w:rPr>
                <w:noProof/>
                <w:webHidden/>
              </w:rPr>
              <w:tab/>
            </w:r>
            <w:r>
              <w:rPr>
                <w:noProof/>
                <w:webHidden/>
              </w:rPr>
              <w:fldChar w:fldCharType="begin"/>
            </w:r>
            <w:r>
              <w:rPr>
                <w:noProof/>
                <w:webHidden/>
              </w:rPr>
              <w:instrText xml:space="preserve"> PAGEREF _Toc363768571 \h </w:instrText>
            </w:r>
            <w:r>
              <w:rPr>
                <w:noProof/>
                <w:webHidden/>
              </w:rPr>
            </w:r>
            <w:r>
              <w:rPr>
                <w:noProof/>
                <w:webHidden/>
              </w:rPr>
              <w:fldChar w:fldCharType="separate"/>
            </w:r>
            <w:r w:rsidR="00620B8B">
              <w:rPr>
                <w:noProof/>
                <w:webHidden/>
              </w:rPr>
              <w:t>13</w:t>
            </w:r>
            <w:r>
              <w:rPr>
                <w:noProof/>
                <w:webHidden/>
              </w:rPr>
              <w:fldChar w:fldCharType="end"/>
            </w:r>
          </w:hyperlink>
        </w:p>
        <w:p w:rsidR="00266131" w:rsidRDefault="00266131">
          <w:pPr>
            <w:pStyle w:val="TOC1"/>
            <w:tabs>
              <w:tab w:val="right" w:leader="dot" w:pos="9350"/>
            </w:tabs>
            <w:rPr>
              <w:noProof/>
            </w:rPr>
          </w:pPr>
          <w:hyperlink w:anchor="_Toc363768572" w:history="1">
            <w:r w:rsidRPr="00DA1426">
              <w:rPr>
                <w:rStyle w:val="Hyperlink"/>
                <w:noProof/>
              </w:rPr>
              <w:t>Section 5. Factors Impacting the Demand for Housing Units</w:t>
            </w:r>
            <w:r>
              <w:rPr>
                <w:noProof/>
                <w:webHidden/>
              </w:rPr>
              <w:tab/>
            </w:r>
            <w:r>
              <w:rPr>
                <w:noProof/>
                <w:webHidden/>
              </w:rPr>
              <w:fldChar w:fldCharType="begin"/>
            </w:r>
            <w:r>
              <w:rPr>
                <w:noProof/>
                <w:webHidden/>
              </w:rPr>
              <w:instrText xml:space="preserve"> PAGEREF _Toc363768572 \h </w:instrText>
            </w:r>
            <w:r>
              <w:rPr>
                <w:noProof/>
                <w:webHidden/>
              </w:rPr>
            </w:r>
            <w:r>
              <w:rPr>
                <w:noProof/>
                <w:webHidden/>
              </w:rPr>
              <w:fldChar w:fldCharType="separate"/>
            </w:r>
            <w:r w:rsidR="00620B8B">
              <w:rPr>
                <w:noProof/>
                <w:webHidden/>
              </w:rPr>
              <w:t>14</w:t>
            </w:r>
            <w:r>
              <w:rPr>
                <w:noProof/>
                <w:webHidden/>
              </w:rPr>
              <w:fldChar w:fldCharType="end"/>
            </w:r>
          </w:hyperlink>
        </w:p>
        <w:p w:rsidR="00266131" w:rsidRDefault="00266131">
          <w:pPr>
            <w:pStyle w:val="TOC2"/>
            <w:tabs>
              <w:tab w:val="right" w:leader="dot" w:pos="9350"/>
            </w:tabs>
            <w:rPr>
              <w:noProof/>
            </w:rPr>
          </w:pPr>
          <w:hyperlink w:anchor="_Toc363768573" w:history="1">
            <w:r w:rsidRPr="00DA1426">
              <w:rPr>
                <w:rStyle w:val="Hyperlink"/>
                <w:noProof/>
              </w:rPr>
              <w:t>5.1 Household income distribution</w:t>
            </w:r>
            <w:r>
              <w:rPr>
                <w:noProof/>
                <w:webHidden/>
              </w:rPr>
              <w:tab/>
            </w:r>
            <w:r>
              <w:rPr>
                <w:noProof/>
                <w:webHidden/>
              </w:rPr>
              <w:fldChar w:fldCharType="begin"/>
            </w:r>
            <w:r>
              <w:rPr>
                <w:noProof/>
                <w:webHidden/>
              </w:rPr>
              <w:instrText xml:space="preserve"> PAGEREF _Toc363768573 \h </w:instrText>
            </w:r>
            <w:r>
              <w:rPr>
                <w:noProof/>
                <w:webHidden/>
              </w:rPr>
            </w:r>
            <w:r>
              <w:rPr>
                <w:noProof/>
                <w:webHidden/>
              </w:rPr>
              <w:fldChar w:fldCharType="separate"/>
            </w:r>
            <w:r w:rsidR="00620B8B">
              <w:rPr>
                <w:noProof/>
                <w:webHidden/>
              </w:rPr>
              <w:t>14</w:t>
            </w:r>
            <w:r>
              <w:rPr>
                <w:noProof/>
                <w:webHidden/>
              </w:rPr>
              <w:fldChar w:fldCharType="end"/>
            </w:r>
          </w:hyperlink>
        </w:p>
        <w:p w:rsidR="00266131" w:rsidRDefault="00266131">
          <w:pPr>
            <w:pStyle w:val="TOC2"/>
            <w:tabs>
              <w:tab w:val="right" w:leader="dot" w:pos="9350"/>
            </w:tabs>
            <w:rPr>
              <w:noProof/>
            </w:rPr>
          </w:pPr>
          <w:hyperlink w:anchor="_Toc363768574" w:history="1">
            <w:r w:rsidRPr="00DA1426">
              <w:rPr>
                <w:rStyle w:val="Hyperlink"/>
                <w:noProof/>
              </w:rPr>
              <w:t>5.2 The Effect of Mortgage Rates on Affordable Prices</w:t>
            </w:r>
            <w:r>
              <w:rPr>
                <w:noProof/>
                <w:webHidden/>
              </w:rPr>
              <w:tab/>
            </w:r>
            <w:r>
              <w:rPr>
                <w:noProof/>
                <w:webHidden/>
              </w:rPr>
              <w:fldChar w:fldCharType="begin"/>
            </w:r>
            <w:r>
              <w:rPr>
                <w:noProof/>
                <w:webHidden/>
              </w:rPr>
              <w:instrText xml:space="preserve"> PAGEREF _Toc363768574 \h </w:instrText>
            </w:r>
            <w:r>
              <w:rPr>
                <w:noProof/>
                <w:webHidden/>
              </w:rPr>
            </w:r>
            <w:r>
              <w:rPr>
                <w:noProof/>
                <w:webHidden/>
              </w:rPr>
              <w:fldChar w:fldCharType="separate"/>
            </w:r>
            <w:r w:rsidR="00620B8B">
              <w:rPr>
                <w:noProof/>
                <w:webHidden/>
              </w:rPr>
              <w:t>15</w:t>
            </w:r>
            <w:r>
              <w:rPr>
                <w:noProof/>
                <w:webHidden/>
              </w:rPr>
              <w:fldChar w:fldCharType="end"/>
            </w:r>
          </w:hyperlink>
        </w:p>
        <w:p w:rsidR="00266131" w:rsidRDefault="00266131">
          <w:pPr>
            <w:pStyle w:val="TOC2"/>
            <w:tabs>
              <w:tab w:val="right" w:leader="dot" w:pos="9350"/>
            </w:tabs>
            <w:rPr>
              <w:noProof/>
            </w:rPr>
          </w:pPr>
          <w:hyperlink w:anchor="_Toc363768575" w:history="1">
            <w:r w:rsidRPr="00DA1426">
              <w:rPr>
                <w:rStyle w:val="Hyperlink"/>
                <w:noProof/>
              </w:rPr>
              <w:t>5.3 Age distribution</w:t>
            </w:r>
            <w:r>
              <w:rPr>
                <w:noProof/>
                <w:webHidden/>
              </w:rPr>
              <w:tab/>
            </w:r>
            <w:r>
              <w:rPr>
                <w:noProof/>
                <w:webHidden/>
              </w:rPr>
              <w:fldChar w:fldCharType="begin"/>
            </w:r>
            <w:r>
              <w:rPr>
                <w:noProof/>
                <w:webHidden/>
              </w:rPr>
              <w:instrText xml:space="preserve"> PAGEREF _Toc363768575 \h </w:instrText>
            </w:r>
            <w:r>
              <w:rPr>
                <w:noProof/>
                <w:webHidden/>
              </w:rPr>
            </w:r>
            <w:r>
              <w:rPr>
                <w:noProof/>
                <w:webHidden/>
              </w:rPr>
              <w:fldChar w:fldCharType="separate"/>
            </w:r>
            <w:r w:rsidR="00620B8B">
              <w:rPr>
                <w:noProof/>
                <w:webHidden/>
              </w:rPr>
              <w:t>16</w:t>
            </w:r>
            <w:r>
              <w:rPr>
                <w:noProof/>
                <w:webHidden/>
              </w:rPr>
              <w:fldChar w:fldCharType="end"/>
            </w:r>
          </w:hyperlink>
        </w:p>
        <w:p w:rsidR="00266131" w:rsidRDefault="00266131">
          <w:pPr>
            <w:pStyle w:val="TOC2"/>
            <w:tabs>
              <w:tab w:val="right" w:leader="dot" w:pos="9350"/>
            </w:tabs>
            <w:rPr>
              <w:noProof/>
            </w:rPr>
          </w:pPr>
          <w:hyperlink w:anchor="_Toc363768576" w:history="1">
            <w:r w:rsidRPr="00DA1426">
              <w:rPr>
                <w:rStyle w:val="Hyperlink"/>
                <w:noProof/>
              </w:rPr>
              <w:t>5.4 International Sales</w:t>
            </w:r>
            <w:r>
              <w:rPr>
                <w:noProof/>
                <w:webHidden/>
              </w:rPr>
              <w:tab/>
            </w:r>
            <w:r>
              <w:rPr>
                <w:noProof/>
                <w:webHidden/>
              </w:rPr>
              <w:fldChar w:fldCharType="begin"/>
            </w:r>
            <w:r>
              <w:rPr>
                <w:noProof/>
                <w:webHidden/>
              </w:rPr>
              <w:instrText xml:space="preserve"> PAGEREF _Toc363768576 \h </w:instrText>
            </w:r>
            <w:r>
              <w:rPr>
                <w:noProof/>
                <w:webHidden/>
              </w:rPr>
            </w:r>
            <w:r>
              <w:rPr>
                <w:noProof/>
                <w:webHidden/>
              </w:rPr>
              <w:fldChar w:fldCharType="separate"/>
            </w:r>
            <w:r w:rsidR="00620B8B">
              <w:rPr>
                <w:noProof/>
                <w:webHidden/>
              </w:rPr>
              <w:t>17</w:t>
            </w:r>
            <w:r>
              <w:rPr>
                <w:noProof/>
                <w:webHidden/>
              </w:rPr>
              <w:fldChar w:fldCharType="end"/>
            </w:r>
          </w:hyperlink>
        </w:p>
        <w:p w:rsidR="00266131" w:rsidRDefault="00266131">
          <w:pPr>
            <w:pStyle w:val="TOC1"/>
            <w:tabs>
              <w:tab w:val="right" w:leader="dot" w:pos="9350"/>
            </w:tabs>
            <w:rPr>
              <w:noProof/>
            </w:rPr>
          </w:pPr>
          <w:hyperlink w:anchor="_Toc363768577" w:history="1">
            <w:r w:rsidRPr="00DA1426">
              <w:rPr>
                <w:rStyle w:val="Hyperlink"/>
                <w:noProof/>
              </w:rPr>
              <w:t>Section 6. Housing Market Dynamics</w:t>
            </w:r>
            <w:r>
              <w:rPr>
                <w:noProof/>
                <w:webHidden/>
              </w:rPr>
              <w:tab/>
            </w:r>
            <w:r>
              <w:rPr>
                <w:noProof/>
                <w:webHidden/>
              </w:rPr>
              <w:fldChar w:fldCharType="begin"/>
            </w:r>
            <w:r>
              <w:rPr>
                <w:noProof/>
                <w:webHidden/>
              </w:rPr>
              <w:instrText xml:space="preserve"> PAGEREF _Toc363768577 \h </w:instrText>
            </w:r>
            <w:r>
              <w:rPr>
                <w:noProof/>
                <w:webHidden/>
              </w:rPr>
            </w:r>
            <w:r>
              <w:rPr>
                <w:noProof/>
                <w:webHidden/>
              </w:rPr>
              <w:fldChar w:fldCharType="separate"/>
            </w:r>
            <w:r w:rsidR="00620B8B">
              <w:rPr>
                <w:noProof/>
                <w:webHidden/>
              </w:rPr>
              <w:t>18</w:t>
            </w:r>
            <w:r>
              <w:rPr>
                <w:noProof/>
                <w:webHidden/>
              </w:rPr>
              <w:fldChar w:fldCharType="end"/>
            </w:r>
          </w:hyperlink>
        </w:p>
        <w:p w:rsidR="00266131" w:rsidRDefault="00266131">
          <w:pPr>
            <w:pStyle w:val="TOC1"/>
            <w:tabs>
              <w:tab w:val="right" w:leader="dot" w:pos="9350"/>
            </w:tabs>
            <w:rPr>
              <w:noProof/>
            </w:rPr>
          </w:pPr>
          <w:hyperlink w:anchor="_Toc363768578" w:history="1">
            <w:r w:rsidRPr="00DA1426">
              <w:rPr>
                <w:rStyle w:val="Hyperlink"/>
                <w:noProof/>
              </w:rPr>
              <w:t>Section 7. Results of Actuarial Housing Values</w:t>
            </w:r>
            <w:r>
              <w:rPr>
                <w:noProof/>
                <w:webHidden/>
              </w:rPr>
              <w:tab/>
            </w:r>
            <w:r>
              <w:rPr>
                <w:noProof/>
                <w:webHidden/>
              </w:rPr>
              <w:fldChar w:fldCharType="begin"/>
            </w:r>
            <w:r>
              <w:rPr>
                <w:noProof/>
                <w:webHidden/>
              </w:rPr>
              <w:instrText xml:space="preserve"> PAGEREF _Toc363768578 \h </w:instrText>
            </w:r>
            <w:r>
              <w:rPr>
                <w:noProof/>
                <w:webHidden/>
              </w:rPr>
            </w:r>
            <w:r>
              <w:rPr>
                <w:noProof/>
                <w:webHidden/>
              </w:rPr>
              <w:fldChar w:fldCharType="separate"/>
            </w:r>
            <w:r w:rsidR="00620B8B">
              <w:rPr>
                <w:noProof/>
                <w:webHidden/>
              </w:rPr>
              <w:t>19</w:t>
            </w:r>
            <w:r>
              <w:rPr>
                <w:noProof/>
                <w:webHidden/>
              </w:rPr>
              <w:fldChar w:fldCharType="end"/>
            </w:r>
          </w:hyperlink>
        </w:p>
        <w:p w:rsidR="00266131" w:rsidRDefault="00266131">
          <w:pPr>
            <w:pStyle w:val="TOC1"/>
            <w:tabs>
              <w:tab w:val="right" w:leader="dot" w:pos="9350"/>
            </w:tabs>
            <w:rPr>
              <w:noProof/>
            </w:rPr>
          </w:pPr>
          <w:hyperlink w:anchor="_Toc363768579" w:history="1">
            <w:r w:rsidRPr="00DA1426">
              <w:rPr>
                <w:rStyle w:val="Hyperlink"/>
                <w:noProof/>
              </w:rPr>
              <w:t>Section 8. Potential Applications of the Actuarial Housing Value</w:t>
            </w:r>
            <w:r>
              <w:rPr>
                <w:noProof/>
                <w:webHidden/>
              </w:rPr>
              <w:tab/>
            </w:r>
            <w:r>
              <w:rPr>
                <w:noProof/>
                <w:webHidden/>
              </w:rPr>
              <w:fldChar w:fldCharType="begin"/>
            </w:r>
            <w:r>
              <w:rPr>
                <w:noProof/>
                <w:webHidden/>
              </w:rPr>
              <w:instrText xml:space="preserve"> PAGEREF _Toc363768579 \h </w:instrText>
            </w:r>
            <w:r>
              <w:rPr>
                <w:noProof/>
                <w:webHidden/>
              </w:rPr>
            </w:r>
            <w:r>
              <w:rPr>
                <w:noProof/>
                <w:webHidden/>
              </w:rPr>
              <w:fldChar w:fldCharType="separate"/>
            </w:r>
            <w:r w:rsidR="00620B8B">
              <w:rPr>
                <w:noProof/>
                <w:webHidden/>
              </w:rPr>
              <w:t>21</w:t>
            </w:r>
            <w:r>
              <w:rPr>
                <w:noProof/>
                <w:webHidden/>
              </w:rPr>
              <w:fldChar w:fldCharType="end"/>
            </w:r>
          </w:hyperlink>
        </w:p>
        <w:p w:rsidR="00266131" w:rsidRDefault="00266131">
          <w:pPr>
            <w:pStyle w:val="TOC1"/>
            <w:tabs>
              <w:tab w:val="right" w:leader="dot" w:pos="9350"/>
            </w:tabs>
            <w:rPr>
              <w:noProof/>
            </w:rPr>
          </w:pPr>
          <w:hyperlink w:anchor="_Toc363768580" w:history="1">
            <w:r w:rsidRPr="00DA1426">
              <w:rPr>
                <w:rStyle w:val="Hyperlink"/>
                <w:noProof/>
              </w:rPr>
              <w:t>Section 9. Areas of Future Research</w:t>
            </w:r>
            <w:r>
              <w:rPr>
                <w:noProof/>
                <w:webHidden/>
              </w:rPr>
              <w:tab/>
            </w:r>
            <w:r>
              <w:rPr>
                <w:noProof/>
                <w:webHidden/>
              </w:rPr>
              <w:fldChar w:fldCharType="begin"/>
            </w:r>
            <w:r>
              <w:rPr>
                <w:noProof/>
                <w:webHidden/>
              </w:rPr>
              <w:instrText xml:space="preserve"> PAGEREF _Toc363768580 \h </w:instrText>
            </w:r>
            <w:r>
              <w:rPr>
                <w:noProof/>
                <w:webHidden/>
              </w:rPr>
            </w:r>
            <w:r>
              <w:rPr>
                <w:noProof/>
                <w:webHidden/>
              </w:rPr>
              <w:fldChar w:fldCharType="separate"/>
            </w:r>
            <w:r w:rsidR="00620B8B">
              <w:rPr>
                <w:noProof/>
                <w:webHidden/>
              </w:rPr>
              <w:t>22</w:t>
            </w:r>
            <w:r>
              <w:rPr>
                <w:noProof/>
                <w:webHidden/>
              </w:rPr>
              <w:fldChar w:fldCharType="end"/>
            </w:r>
          </w:hyperlink>
        </w:p>
        <w:p w:rsidR="00266131" w:rsidRDefault="00266131">
          <w:pPr>
            <w:pStyle w:val="TOC1"/>
            <w:tabs>
              <w:tab w:val="right" w:leader="dot" w:pos="9350"/>
            </w:tabs>
            <w:rPr>
              <w:noProof/>
            </w:rPr>
          </w:pPr>
          <w:hyperlink w:anchor="_Toc363768581" w:history="1">
            <w:r w:rsidRPr="00DA1426">
              <w:rPr>
                <w:rStyle w:val="Hyperlink"/>
                <w:noProof/>
              </w:rPr>
              <w:t>References</w:t>
            </w:r>
            <w:r>
              <w:rPr>
                <w:noProof/>
                <w:webHidden/>
              </w:rPr>
              <w:tab/>
            </w:r>
            <w:r>
              <w:rPr>
                <w:noProof/>
                <w:webHidden/>
              </w:rPr>
              <w:fldChar w:fldCharType="begin"/>
            </w:r>
            <w:r>
              <w:rPr>
                <w:noProof/>
                <w:webHidden/>
              </w:rPr>
              <w:instrText xml:space="preserve"> PAGEREF _Toc363768581 \h </w:instrText>
            </w:r>
            <w:r>
              <w:rPr>
                <w:noProof/>
                <w:webHidden/>
              </w:rPr>
            </w:r>
            <w:r>
              <w:rPr>
                <w:noProof/>
                <w:webHidden/>
              </w:rPr>
              <w:fldChar w:fldCharType="separate"/>
            </w:r>
            <w:r w:rsidR="00620B8B">
              <w:rPr>
                <w:noProof/>
                <w:webHidden/>
              </w:rPr>
              <w:t>23</w:t>
            </w:r>
            <w:r>
              <w:rPr>
                <w:noProof/>
                <w:webHidden/>
              </w:rPr>
              <w:fldChar w:fldCharType="end"/>
            </w:r>
          </w:hyperlink>
        </w:p>
        <w:p w:rsidR="00266131" w:rsidRDefault="00266131">
          <w:pPr>
            <w:pStyle w:val="TOC1"/>
            <w:tabs>
              <w:tab w:val="right" w:leader="dot" w:pos="9350"/>
            </w:tabs>
            <w:rPr>
              <w:noProof/>
            </w:rPr>
          </w:pPr>
          <w:hyperlink w:anchor="_Toc363768582" w:history="1">
            <w:r w:rsidRPr="00DA1426">
              <w:rPr>
                <w:rStyle w:val="Hyperlink"/>
                <w:noProof/>
              </w:rPr>
              <w:t>Appendix A. Market Value versus Actuarial Value</w:t>
            </w:r>
            <w:r>
              <w:rPr>
                <w:noProof/>
                <w:webHidden/>
              </w:rPr>
              <w:tab/>
            </w:r>
            <w:r>
              <w:rPr>
                <w:noProof/>
                <w:webHidden/>
              </w:rPr>
              <w:fldChar w:fldCharType="begin"/>
            </w:r>
            <w:r>
              <w:rPr>
                <w:noProof/>
                <w:webHidden/>
              </w:rPr>
              <w:instrText xml:space="preserve"> PAGEREF _Toc363768582 \h </w:instrText>
            </w:r>
            <w:r>
              <w:rPr>
                <w:noProof/>
                <w:webHidden/>
              </w:rPr>
            </w:r>
            <w:r>
              <w:rPr>
                <w:noProof/>
                <w:webHidden/>
              </w:rPr>
              <w:fldChar w:fldCharType="separate"/>
            </w:r>
            <w:r w:rsidR="00620B8B">
              <w:rPr>
                <w:noProof/>
                <w:webHidden/>
              </w:rPr>
              <w:t>24</w:t>
            </w:r>
            <w:r>
              <w:rPr>
                <w:noProof/>
                <w:webHidden/>
              </w:rPr>
              <w:fldChar w:fldCharType="end"/>
            </w:r>
          </w:hyperlink>
        </w:p>
        <w:p w:rsidR="00266131" w:rsidRDefault="00266131">
          <w:pPr>
            <w:pStyle w:val="TOC1"/>
            <w:tabs>
              <w:tab w:val="right" w:leader="dot" w:pos="9350"/>
            </w:tabs>
            <w:rPr>
              <w:noProof/>
            </w:rPr>
          </w:pPr>
          <w:hyperlink w:anchor="_Toc363768583" w:history="1">
            <w:r w:rsidRPr="00DA1426">
              <w:rPr>
                <w:rStyle w:val="Hyperlink"/>
                <w:noProof/>
              </w:rPr>
              <w:t>Appendix B: China’s Housing Markets</w:t>
            </w:r>
            <w:r>
              <w:rPr>
                <w:noProof/>
                <w:webHidden/>
              </w:rPr>
              <w:tab/>
            </w:r>
            <w:r>
              <w:rPr>
                <w:noProof/>
                <w:webHidden/>
              </w:rPr>
              <w:fldChar w:fldCharType="begin"/>
            </w:r>
            <w:r>
              <w:rPr>
                <w:noProof/>
                <w:webHidden/>
              </w:rPr>
              <w:instrText xml:space="preserve"> PAGEREF _Toc363768583 \h </w:instrText>
            </w:r>
            <w:r>
              <w:rPr>
                <w:noProof/>
                <w:webHidden/>
              </w:rPr>
            </w:r>
            <w:r>
              <w:rPr>
                <w:noProof/>
                <w:webHidden/>
              </w:rPr>
              <w:fldChar w:fldCharType="separate"/>
            </w:r>
            <w:r w:rsidR="00620B8B">
              <w:rPr>
                <w:noProof/>
                <w:webHidden/>
              </w:rPr>
              <w:t>26</w:t>
            </w:r>
            <w:r>
              <w:rPr>
                <w:noProof/>
                <w:webHidden/>
              </w:rPr>
              <w:fldChar w:fldCharType="end"/>
            </w:r>
          </w:hyperlink>
        </w:p>
        <w:p w:rsidR="00266131" w:rsidRDefault="00266131">
          <w:pPr>
            <w:pStyle w:val="TOC2"/>
            <w:tabs>
              <w:tab w:val="right" w:leader="dot" w:pos="9350"/>
            </w:tabs>
            <w:rPr>
              <w:noProof/>
            </w:rPr>
          </w:pPr>
          <w:hyperlink w:anchor="_Toc363768584" w:history="1">
            <w:r w:rsidRPr="00DA1426">
              <w:rPr>
                <w:rStyle w:val="Hyperlink"/>
                <w:noProof/>
              </w:rPr>
              <w:t>B1. Carry cost and maintenance fees</w:t>
            </w:r>
            <w:r>
              <w:rPr>
                <w:noProof/>
                <w:webHidden/>
              </w:rPr>
              <w:tab/>
            </w:r>
            <w:r>
              <w:rPr>
                <w:noProof/>
                <w:webHidden/>
              </w:rPr>
              <w:fldChar w:fldCharType="begin"/>
            </w:r>
            <w:r>
              <w:rPr>
                <w:noProof/>
                <w:webHidden/>
              </w:rPr>
              <w:instrText xml:space="preserve"> PAGEREF _Toc363768584 \h </w:instrText>
            </w:r>
            <w:r>
              <w:rPr>
                <w:noProof/>
                <w:webHidden/>
              </w:rPr>
            </w:r>
            <w:r>
              <w:rPr>
                <w:noProof/>
                <w:webHidden/>
              </w:rPr>
              <w:fldChar w:fldCharType="separate"/>
            </w:r>
            <w:r w:rsidR="00620B8B">
              <w:rPr>
                <w:noProof/>
                <w:webHidden/>
              </w:rPr>
              <w:t>26</w:t>
            </w:r>
            <w:r>
              <w:rPr>
                <w:noProof/>
                <w:webHidden/>
              </w:rPr>
              <w:fldChar w:fldCharType="end"/>
            </w:r>
          </w:hyperlink>
        </w:p>
        <w:p w:rsidR="00266131" w:rsidRDefault="00266131">
          <w:pPr>
            <w:pStyle w:val="TOC2"/>
            <w:tabs>
              <w:tab w:val="right" w:leader="dot" w:pos="9350"/>
            </w:tabs>
            <w:rPr>
              <w:noProof/>
            </w:rPr>
          </w:pPr>
          <w:hyperlink w:anchor="_Toc363768585" w:history="1">
            <w:r w:rsidRPr="00DA1426">
              <w:rPr>
                <w:rStyle w:val="Hyperlink"/>
                <w:noProof/>
              </w:rPr>
              <w:t>B2. Density of Population &amp; Migration</w:t>
            </w:r>
            <w:r>
              <w:rPr>
                <w:noProof/>
                <w:webHidden/>
              </w:rPr>
              <w:tab/>
            </w:r>
            <w:r>
              <w:rPr>
                <w:noProof/>
                <w:webHidden/>
              </w:rPr>
              <w:fldChar w:fldCharType="begin"/>
            </w:r>
            <w:r>
              <w:rPr>
                <w:noProof/>
                <w:webHidden/>
              </w:rPr>
              <w:instrText xml:space="preserve"> PAGEREF _Toc363768585 \h </w:instrText>
            </w:r>
            <w:r>
              <w:rPr>
                <w:noProof/>
                <w:webHidden/>
              </w:rPr>
            </w:r>
            <w:r>
              <w:rPr>
                <w:noProof/>
                <w:webHidden/>
              </w:rPr>
              <w:fldChar w:fldCharType="separate"/>
            </w:r>
            <w:r w:rsidR="00620B8B">
              <w:rPr>
                <w:noProof/>
                <w:webHidden/>
              </w:rPr>
              <w:t>26</w:t>
            </w:r>
            <w:r>
              <w:rPr>
                <w:noProof/>
                <w:webHidden/>
              </w:rPr>
              <w:fldChar w:fldCharType="end"/>
            </w:r>
          </w:hyperlink>
        </w:p>
        <w:p w:rsidR="00266131" w:rsidRDefault="00266131">
          <w:pPr>
            <w:pStyle w:val="TOC2"/>
            <w:tabs>
              <w:tab w:val="right" w:leader="dot" w:pos="9350"/>
            </w:tabs>
            <w:rPr>
              <w:noProof/>
            </w:rPr>
          </w:pPr>
          <w:hyperlink w:anchor="_Toc363768586" w:history="1">
            <w:r w:rsidRPr="00DA1426">
              <w:rPr>
                <w:rStyle w:val="Hyperlink"/>
                <w:noProof/>
              </w:rPr>
              <w:t>B3. Capital Inflows</w:t>
            </w:r>
            <w:r>
              <w:rPr>
                <w:noProof/>
                <w:webHidden/>
              </w:rPr>
              <w:tab/>
            </w:r>
            <w:r>
              <w:rPr>
                <w:noProof/>
                <w:webHidden/>
              </w:rPr>
              <w:fldChar w:fldCharType="begin"/>
            </w:r>
            <w:r>
              <w:rPr>
                <w:noProof/>
                <w:webHidden/>
              </w:rPr>
              <w:instrText xml:space="preserve"> PAGEREF _Toc363768586 \h </w:instrText>
            </w:r>
            <w:r>
              <w:rPr>
                <w:noProof/>
                <w:webHidden/>
              </w:rPr>
            </w:r>
            <w:r>
              <w:rPr>
                <w:noProof/>
                <w:webHidden/>
              </w:rPr>
              <w:fldChar w:fldCharType="separate"/>
            </w:r>
            <w:r w:rsidR="00620B8B">
              <w:rPr>
                <w:noProof/>
                <w:webHidden/>
              </w:rPr>
              <w:t>28</w:t>
            </w:r>
            <w:r>
              <w:rPr>
                <w:noProof/>
                <w:webHidden/>
              </w:rPr>
              <w:fldChar w:fldCharType="end"/>
            </w:r>
          </w:hyperlink>
        </w:p>
        <w:p w:rsidR="00AD3C51" w:rsidRDefault="00817159">
          <w:r>
            <w:rPr>
              <w:b/>
              <w:bCs/>
              <w:noProof/>
            </w:rPr>
            <w:fldChar w:fldCharType="end"/>
          </w:r>
        </w:p>
      </w:sdtContent>
    </w:sdt>
    <w:p w:rsidR="00B57914" w:rsidRDefault="00060612" w:rsidP="00421D65">
      <w:pPr>
        <w:pStyle w:val="Heading1"/>
      </w:pPr>
      <w:r w:rsidRPr="00144576">
        <w:rPr>
          <w:rFonts w:ascii="Times New Roman" w:hAnsi="Times New Roman" w:cs="Times New Roman"/>
        </w:rPr>
        <w:br w:type="page"/>
      </w:r>
      <w:bookmarkStart w:id="1" w:name="_Toc363768564"/>
      <w:r w:rsidR="0014625C" w:rsidRPr="0014625C">
        <w:lastRenderedPageBreak/>
        <w:t xml:space="preserve">Section 1: </w:t>
      </w:r>
      <w:r w:rsidR="003F720B" w:rsidRPr="0014625C">
        <w:t>Introduction</w:t>
      </w:r>
      <w:bookmarkEnd w:id="1"/>
    </w:p>
    <w:p w:rsidR="00421D65" w:rsidRDefault="00421D65" w:rsidP="00144576">
      <w:pPr>
        <w:spacing w:line="240" w:lineRule="auto"/>
      </w:pPr>
    </w:p>
    <w:p w:rsidR="001357A2" w:rsidRPr="00144576" w:rsidRDefault="00E53721" w:rsidP="00421D65">
      <w:pPr>
        <w:spacing w:line="240" w:lineRule="auto"/>
        <w:rPr>
          <w:rFonts w:ascii="Times New Roman" w:hAnsi="Times New Roman" w:cs="Times New Roman"/>
        </w:rPr>
      </w:pPr>
      <w:r w:rsidRPr="00144576">
        <w:rPr>
          <w:rFonts w:ascii="Times New Roman" w:hAnsi="Times New Roman" w:cs="Times New Roman"/>
        </w:rPr>
        <w:t xml:space="preserve">The </w:t>
      </w:r>
      <w:r w:rsidR="00F150DE" w:rsidRPr="00144576">
        <w:rPr>
          <w:rFonts w:ascii="Times New Roman" w:hAnsi="Times New Roman" w:cs="Times New Roman"/>
        </w:rPr>
        <w:t xml:space="preserve">residential </w:t>
      </w:r>
      <w:r w:rsidRPr="00144576">
        <w:rPr>
          <w:rFonts w:ascii="Times New Roman" w:hAnsi="Times New Roman" w:cs="Times New Roman"/>
        </w:rPr>
        <w:t xml:space="preserve">housing sector represents </w:t>
      </w:r>
      <w:r w:rsidR="00F150DE" w:rsidRPr="00144576">
        <w:rPr>
          <w:rFonts w:ascii="Times New Roman" w:hAnsi="Times New Roman" w:cs="Times New Roman"/>
        </w:rPr>
        <w:t>the largest</w:t>
      </w:r>
      <w:r w:rsidRPr="00144576">
        <w:rPr>
          <w:rFonts w:ascii="Times New Roman" w:hAnsi="Times New Roman" w:cs="Times New Roman"/>
        </w:rPr>
        <w:t xml:space="preserve"> asset class in many countries</w:t>
      </w:r>
      <w:r w:rsidR="0017706D">
        <w:rPr>
          <w:rFonts w:ascii="Times New Roman" w:hAnsi="Times New Roman" w:cs="Times New Roman"/>
        </w:rPr>
        <w:t xml:space="preserve"> (e.g., Spencer, 2013)</w:t>
      </w:r>
      <w:r w:rsidRPr="00144576">
        <w:rPr>
          <w:rFonts w:ascii="Times New Roman" w:hAnsi="Times New Roman" w:cs="Times New Roman"/>
        </w:rPr>
        <w:t xml:space="preserve">. </w:t>
      </w:r>
      <w:r w:rsidR="00F150DE" w:rsidRPr="00144576">
        <w:rPr>
          <w:rFonts w:ascii="Times New Roman" w:hAnsi="Times New Roman" w:cs="Times New Roman"/>
        </w:rPr>
        <w:t>Housing boom-bust</w:t>
      </w:r>
      <w:r w:rsidR="001C4482">
        <w:rPr>
          <w:rFonts w:ascii="Times New Roman" w:hAnsi="Times New Roman" w:cs="Times New Roman"/>
        </w:rPr>
        <w:t xml:space="preserve"> cycle</w:t>
      </w:r>
      <w:r w:rsidR="00F150DE" w:rsidRPr="00144576">
        <w:rPr>
          <w:rFonts w:ascii="Times New Roman" w:hAnsi="Times New Roman" w:cs="Times New Roman"/>
        </w:rPr>
        <w:t xml:space="preserve">s are </w:t>
      </w:r>
      <w:r w:rsidR="003A1B7E" w:rsidRPr="00144576">
        <w:rPr>
          <w:rFonts w:ascii="Times New Roman" w:hAnsi="Times New Roman" w:cs="Times New Roman"/>
        </w:rPr>
        <w:t xml:space="preserve">identified as </w:t>
      </w:r>
      <w:r w:rsidR="00421D65">
        <w:rPr>
          <w:rFonts w:ascii="Times New Roman" w:hAnsi="Times New Roman" w:cs="Times New Roman"/>
        </w:rPr>
        <w:t>a</w:t>
      </w:r>
      <w:r w:rsidR="003A1B7E" w:rsidRPr="00144576">
        <w:rPr>
          <w:rFonts w:ascii="Times New Roman" w:hAnsi="Times New Roman" w:cs="Times New Roman"/>
        </w:rPr>
        <w:t xml:space="preserve"> major</w:t>
      </w:r>
      <w:r w:rsidR="00F150DE" w:rsidRPr="00144576">
        <w:rPr>
          <w:rFonts w:ascii="Times New Roman" w:hAnsi="Times New Roman" w:cs="Times New Roman"/>
        </w:rPr>
        <w:t xml:space="preserve"> source of widespread crisis in the financial system</w:t>
      </w:r>
      <w:r w:rsidR="0089147F">
        <w:rPr>
          <w:rFonts w:ascii="Times New Roman" w:hAnsi="Times New Roman" w:cs="Times New Roman"/>
        </w:rPr>
        <w:t xml:space="preserve"> (e.g., </w:t>
      </w:r>
      <w:r w:rsidR="0089147F" w:rsidRPr="005B5EEA">
        <w:rPr>
          <w:rFonts w:ascii="Times New Roman" w:hAnsi="Times New Roman" w:cs="Times New Roman"/>
        </w:rPr>
        <w:t>Quigley</w:t>
      </w:r>
      <w:r w:rsidR="0089147F">
        <w:rPr>
          <w:rFonts w:ascii="Times New Roman" w:hAnsi="Times New Roman" w:cs="Times New Roman"/>
        </w:rPr>
        <w:t>, 1999)</w:t>
      </w:r>
      <w:r w:rsidR="00F150DE" w:rsidRPr="00144576">
        <w:rPr>
          <w:rFonts w:ascii="Times New Roman" w:hAnsi="Times New Roman" w:cs="Times New Roman"/>
        </w:rPr>
        <w:t>.</w:t>
      </w:r>
      <w:r w:rsidRPr="00144576">
        <w:rPr>
          <w:rFonts w:ascii="Times New Roman" w:hAnsi="Times New Roman" w:cs="Times New Roman"/>
        </w:rPr>
        <w:t xml:space="preserve"> </w:t>
      </w:r>
      <w:r w:rsidR="00F150DE" w:rsidRPr="00144576">
        <w:rPr>
          <w:rFonts w:ascii="Times New Roman" w:hAnsi="Times New Roman" w:cs="Times New Roman"/>
        </w:rPr>
        <w:t>T</w:t>
      </w:r>
      <w:r w:rsidRPr="00144576">
        <w:rPr>
          <w:rFonts w:ascii="Times New Roman" w:hAnsi="Times New Roman" w:cs="Times New Roman"/>
        </w:rPr>
        <w:t xml:space="preserve">he recent </w:t>
      </w:r>
      <w:r w:rsidR="003A1B7E" w:rsidRPr="00144576">
        <w:rPr>
          <w:rFonts w:ascii="Times New Roman" w:hAnsi="Times New Roman" w:cs="Times New Roman"/>
        </w:rPr>
        <w:t xml:space="preserve">2007-2009 </w:t>
      </w:r>
      <w:r w:rsidR="00F150DE" w:rsidRPr="00144576">
        <w:rPr>
          <w:rFonts w:ascii="Times New Roman" w:hAnsi="Times New Roman" w:cs="Times New Roman"/>
        </w:rPr>
        <w:t xml:space="preserve">global </w:t>
      </w:r>
      <w:r w:rsidRPr="00144576">
        <w:rPr>
          <w:rFonts w:ascii="Times New Roman" w:hAnsi="Times New Roman" w:cs="Times New Roman"/>
        </w:rPr>
        <w:t xml:space="preserve">financial crisis </w:t>
      </w:r>
      <w:r w:rsidR="00F150DE" w:rsidRPr="00144576">
        <w:rPr>
          <w:rFonts w:ascii="Times New Roman" w:hAnsi="Times New Roman" w:cs="Times New Roman"/>
        </w:rPr>
        <w:t xml:space="preserve">can trace its origin </w:t>
      </w:r>
      <w:r w:rsidR="001C4482">
        <w:rPr>
          <w:rFonts w:ascii="Times New Roman" w:hAnsi="Times New Roman" w:cs="Times New Roman"/>
        </w:rPr>
        <w:t>to</w:t>
      </w:r>
      <w:r w:rsidR="001C4482" w:rsidRPr="00144576">
        <w:rPr>
          <w:rFonts w:ascii="Times New Roman" w:hAnsi="Times New Roman" w:cs="Times New Roman"/>
        </w:rPr>
        <w:t xml:space="preserve"> </w:t>
      </w:r>
      <w:r w:rsidR="00F150DE" w:rsidRPr="00144576">
        <w:rPr>
          <w:rFonts w:ascii="Times New Roman" w:hAnsi="Times New Roman" w:cs="Times New Roman"/>
        </w:rPr>
        <w:t xml:space="preserve">the U.S. housing market and the subprime mortgage loans.  </w:t>
      </w:r>
      <w:r w:rsidR="00421D65">
        <w:rPr>
          <w:rFonts w:ascii="Times New Roman" w:hAnsi="Times New Roman" w:cs="Times New Roman"/>
        </w:rPr>
        <w:t>Over the past decade</w:t>
      </w:r>
      <w:r w:rsidR="00354C6D" w:rsidRPr="00144576">
        <w:rPr>
          <w:rFonts w:ascii="Times New Roman" w:hAnsi="Times New Roman" w:cs="Times New Roman"/>
        </w:rPr>
        <w:t xml:space="preserve">, housing markets in various countries have </w:t>
      </w:r>
      <w:r w:rsidR="001357A2" w:rsidRPr="00144576">
        <w:rPr>
          <w:rFonts w:ascii="Times New Roman" w:hAnsi="Times New Roman" w:cs="Times New Roman"/>
        </w:rPr>
        <w:t xml:space="preserve">diverging </w:t>
      </w:r>
      <w:r w:rsidR="00354C6D" w:rsidRPr="00144576">
        <w:rPr>
          <w:rFonts w:ascii="Times New Roman" w:hAnsi="Times New Roman" w:cs="Times New Roman"/>
        </w:rPr>
        <w:t>paths</w:t>
      </w:r>
      <w:r w:rsidR="001357A2" w:rsidRPr="00144576">
        <w:rPr>
          <w:rFonts w:ascii="Times New Roman" w:hAnsi="Times New Roman" w:cs="Times New Roman"/>
        </w:rPr>
        <w:t xml:space="preserve"> of </w:t>
      </w:r>
      <w:r w:rsidR="00354C6D" w:rsidRPr="00144576">
        <w:rPr>
          <w:rFonts w:ascii="Times New Roman" w:hAnsi="Times New Roman" w:cs="Times New Roman"/>
        </w:rPr>
        <w:t>growth</w:t>
      </w:r>
      <w:r w:rsidR="00421D65">
        <w:rPr>
          <w:rFonts w:ascii="Times New Roman" w:hAnsi="Times New Roman" w:cs="Times New Roman"/>
        </w:rPr>
        <w:t xml:space="preserve"> (see Figure 1)</w:t>
      </w:r>
      <w:r w:rsidR="00354C6D" w:rsidRPr="00144576">
        <w:rPr>
          <w:rFonts w:ascii="Times New Roman" w:hAnsi="Times New Roman" w:cs="Times New Roman"/>
        </w:rPr>
        <w:t xml:space="preserve">.  </w:t>
      </w:r>
    </w:p>
    <w:p w:rsidR="00D20A95" w:rsidRDefault="00D20A95" w:rsidP="00AD3C51">
      <w:pPr>
        <w:jc w:val="center"/>
        <w:rPr>
          <w:rStyle w:val="Strong"/>
          <w:rFonts w:ascii="Times New Roman" w:hAnsi="Times New Roman" w:cs="Times New Roman"/>
          <w:color w:val="0D0D0D" w:themeColor="text1" w:themeTint="F2"/>
          <w:sz w:val="24"/>
          <w:szCs w:val="24"/>
        </w:rPr>
      </w:pPr>
    </w:p>
    <w:p w:rsidR="001357A2" w:rsidRPr="00E60CE0" w:rsidRDefault="00354C6D" w:rsidP="00AD3C51">
      <w:pPr>
        <w:jc w:val="center"/>
        <w:rPr>
          <w:rStyle w:val="Strong"/>
          <w:rFonts w:ascii="Times New Roman" w:hAnsi="Times New Roman" w:cs="Times New Roman"/>
          <w:color w:val="0D0D0D" w:themeColor="text1" w:themeTint="F2"/>
          <w:sz w:val="24"/>
          <w:szCs w:val="24"/>
        </w:rPr>
      </w:pPr>
      <w:r w:rsidRPr="00E60CE0">
        <w:rPr>
          <w:rStyle w:val="Strong"/>
          <w:rFonts w:ascii="Times New Roman" w:hAnsi="Times New Roman" w:cs="Times New Roman"/>
          <w:color w:val="0D0D0D" w:themeColor="text1" w:themeTint="F2"/>
          <w:sz w:val="24"/>
          <w:szCs w:val="24"/>
        </w:rPr>
        <w:t>Figure 1</w:t>
      </w:r>
      <w:r w:rsidR="00391051">
        <w:rPr>
          <w:rStyle w:val="Strong"/>
          <w:rFonts w:ascii="Times New Roman" w:hAnsi="Times New Roman" w:cs="Times New Roman"/>
          <w:b w:val="0"/>
          <w:color w:val="0D0D0D" w:themeColor="text1" w:themeTint="F2"/>
          <w:sz w:val="24"/>
          <w:szCs w:val="24"/>
        </w:rPr>
        <w:t>:</w:t>
      </w:r>
      <w:r w:rsidRPr="00E60CE0">
        <w:rPr>
          <w:rStyle w:val="Strong"/>
          <w:rFonts w:ascii="Times New Roman" w:hAnsi="Times New Roman" w:cs="Times New Roman"/>
          <w:color w:val="0D0D0D" w:themeColor="text1" w:themeTint="F2"/>
          <w:sz w:val="24"/>
          <w:szCs w:val="24"/>
        </w:rPr>
        <w:t xml:space="preserve"> </w:t>
      </w:r>
      <w:r w:rsidR="001357A2" w:rsidRPr="00E60CE0">
        <w:rPr>
          <w:rStyle w:val="Strong"/>
          <w:rFonts w:ascii="Times New Roman" w:hAnsi="Times New Roman" w:cs="Times New Roman"/>
          <w:color w:val="0D0D0D" w:themeColor="text1" w:themeTint="F2"/>
          <w:sz w:val="24"/>
          <w:szCs w:val="24"/>
        </w:rPr>
        <w:t xml:space="preserve">Housing Price Indices for </w:t>
      </w:r>
      <w:r w:rsidRPr="00E60CE0">
        <w:rPr>
          <w:rStyle w:val="Strong"/>
          <w:rFonts w:ascii="Times New Roman" w:hAnsi="Times New Roman" w:cs="Times New Roman"/>
          <w:color w:val="0D0D0D" w:themeColor="text1" w:themeTint="F2"/>
          <w:sz w:val="24"/>
          <w:szCs w:val="24"/>
        </w:rPr>
        <w:t>Australia, Singapore and the United States</w:t>
      </w:r>
    </w:p>
    <w:p w:rsidR="00354C6D" w:rsidRPr="00E60CE0" w:rsidRDefault="00354C6D" w:rsidP="00AD3C51">
      <w:pPr>
        <w:jc w:val="center"/>
        <w:rPr>
          <w:rStyle w:val="Strong"/>
          <w:rFonts w:ascii="Times New Roman" w:hAnsi="Times New Roman" w:cs="Times New Roman"/>
          <w:color w:val="0D0D0D" w:themeColor="text1" w:themeTint="F2"/>
        </w:rPr>
      </w:pPr>
      <w:r w:rsidRPr="00E60CE0">
        <w:rPr>
          <w:rStyle w:val="Strong"/>
          <w:rFonts w:ascii="Times New Roman" w:hAnsi="Times New Roman" w:cs="Times New Roman"/>
          <w:color w:val="0D0D0D" w:themeColor="text1" w:themeTint="F2"/>
        </w:rPr>
        <w:t>(Left: from Q1 2001 to Q1 2013;   Right: from Q3 2008 to Q1 2013)</w:t>
      </w:r>
    </w:p>
    <w:p w:rsidR="001357A2" w:rsidRDefault="001357A2" w:rsidP="00B57914">
      <w:pPr>
        <w:autoSpaceDE w:val="0"/>
        <w:autoSpaceDN w:val="0"/>
        <w:adjustRightInd w:val="0"/>
        <w:spacing w:after="0" w:line="240" w:lineRule="auto"/>
        <w:rPr>
          <w:rFonts w:ascii="Times New Roman" w:hAnsi="Times New Roman" w:cs="Times New Roman"/>
        </w:rPr>
      </w:pPr>
      <w:r w:rsidRPr="00144576">
        <w:rPr>
          <w:rFonts w:ascii="Times New Roman" w:hAnsi="Times New Roman" w:cs="Times New Roman"/>
          <w:noProof/>
        </w:rPr>
        <w:drawing>
          <wp:inline distT="0" distB="0" distL="0" distR="0" wp14:anchorId="2238D817" wp14:editId="79C6B98D">
            <wp:extent cx="2918765" cy="28456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8679" cy="2845529"/>
                    </a:xfrm>
                    <a:prstGeom prst="rect">
                      <a:avLst/>
                    </a:prstGeom>
                    <a:noFill/>
                    <a:ln>
                      <a:noFill/>
                    </a:ln>
                  </pic:spPr>
                </pic:pic>
              </a:graphicData>
            </a:graphic>
          </wp:inline>
        </w:drawing>
      </w:r>
      <w:r w:rsidRPr="00144576">
        <w:rPr>
          <w:rFonts w:ascii="Times New Roman" w:hAnsi="Times New Roman" w:cs="Times New Roman"/>
          <w:noProof/>
        </w:rPr>
        <w:drawing>
          <wp:inline distT="0" distB="0" distL="0" distR="0" wp14:anchorId="57C95633" wp14:editId="61FCC5A8">
            <wp:extent cx="2874874" cy="2829705"/>
            <wp:effectExtent l="0" t="0" r="190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989" cy="2833756"/>
                    </a:xfrm>
                    <a:prstGeom prst="rect">
                      <a:avLst/>
                    </a:prstGeom>
                    <a:noFill/>
                    <a:ln>
                      <a:noFill/>
                    </a:ln>
                  </pic:spPr>
                </pic:pic>
              </a:graphicData>
            </a:graphic>
          </wp:inline>
        </w:drawing>
      </w:r>
    </w:p>
    <w:p w:rsidR="0017706D" w:rsidRDefault="0017706D" w:rsidP="00144576">
      <w:pPr>
        <w:spacing w:line="240" w:lineRule="auto"/>
      </w:pPr>
      <w:r>
        <w:rPr>
          <w:rFonts w:ascii="Times New Roman" w:hAnsi="Times New Roman" w:cs="Times New Roman"/>
        </w:rPr>
        <w:t xml:space="preserve">Source: The Economist, </w:t>
      </w:r>
      <w:hyperlink r:id="rId13" w:history="1">
        <w:r>
          <w:rPr>
            <w:rStyle w:val="Hyperlink"/>
          </w:rPr>
          <w:t>http://www.economist.com/blogs/dailychart/2011/11/global-house-prices</w:t>
        </w:r>
      </w:hyperlink>
      <w:r>
        <w:t xml:space="preserve"> </w:t>
      </w:r>
    </w:p>
    <w:p w:rsidR="0017706D" w:rsidRPr="00144576" w:rsidRDefault="0017706D" w:rsidP="00144576">
      <w:pPr>
        <w:spacing w:line="240" w:lineRule="auto"/>
        <w:rPr>
          <w:rFonts w:ascii="Times New Roman" w:hAnsi="Times New Roman" w:cs="Times New Roman"/>
        </w:rPr>
      </w:pPr>
    </w:p>
    <w:p w:rsidR="001357A2" w:rsidRPr="00144576" w:rsidRDefault="00C6383D" w:rsidP="00144576">
      <w:pPr>
        <w:spacing w:line="240" w:lineRule="auto"/>
        <w:rPr>
          <w:rFonts w:ascii="Times New Roman" w:hAnsi="Times New Roman" w:cs="Times New Roman"/>
        </w:rPr>
      </w:pPr>
      <w:r>
        <w:rPr>
          <w:rFonts w:ascii="Times New Roman" w:hAnsi="Times New Roman" w:cs="Times New Roman"/>
        </w:rPr>
        <w:t>In</w:t>
      </w:r>
      <w:r w:rsidRPr="00144576">
        <w:rPr>
          <w:rFonts w:ascii="Times New Roman" w:hAnsi="Times New Roman" w:cs="Times New Roman"/>
        </w:rPr>
        <w:t xml:space="preserve"> </w:t>
      </w:r>
      <w:r w:rsidR="001357A2" w:rsidRPr="00144576">
        <w:rPr>
          <w:rFonts w:ascii="Times New Roman" w:hAnsi="Times New Roman" w:cs="Times New Roman"/>
        </w:rPr>
        <w:t xml:space="preserve">the wake of the recent global financial crisis, there is an emerging policy debate </w:t>
      </w:r>
      <w:r w:rsidR="00A017E7">
        <w:rPr>
          <w:rFonts w:ascii="Times New Roman" w:hAnsi="Times New Roman" w:cs="Times New Roman"/>
        </w:rPr>
        <w:t>concerning</w:t>
      </w:r>
      <w:r w:rsidR="001357A2" w:rsidRPr="00144576">
        <w:rPr>
          <w:rFonts w:ascii="Times New Roman" w:hAnsi="Times New Roman" w:cs="Times New Roman"/>
        </w:rPr>
        <w:t xml:space="preserve"> how to reduce the frequency and severity (</w:t>
      </w:r>
      <w:r w:rsidR="003F2C7E">
        <w:rPr>
          <w:rFonts w:ascii="Times New Roman" w:hAnsi="Times New Roman" w:cs="Times New Roman"/>
        </w:rPr>
        <w:t>magnitude</w:t>
      </w:r>
      <w:r w:rsidR="001357A2" w:rsidRPr="00144576">
        <w:rPr>
          <w:rFonts w:ascii="Times New Roman" w:hAnsi="Times New Roman" w:cs="Times New Roman"/>
        </w:rPr>
        <w:t xml:space="preserve">) of these large swings of housing cycles. Policymakers need tools to track the </w:t>
      </w:r>
      <w:r w:rsidR="00421D65">
        <w:rPr>
          <w:rFonts w:ascii="Times New Roman" w:hAnsi="Times New Roman" w:cs="Times New Roman"/>
        </w:rPr>
        <w:t>deviation</w:t>
      </w:r>
      <w:r w:rsidR="001357A2" w:rsidRPr="00144576">
        <w:rPr>
          <w:rFonts w:ascii="Times New Roman" w:hAnsi="Times New Roman" w:cs="Times New Roman"/>
        </w:rPr>
        <w:t xml:space="preserve"> </w:t>
      </w:r>
      <w:r w:rsidR="003F2C7E">
        <w:rPr>
          <w:rFonts w:ascii="Times New Roman" w:hAnsi="Times New Roman" w:cs="Times New Roman"/>
        </w:rPr>
        <w:t>from</w:t>
      </w:r>
      <w:r w:rsidR="003F2C7E" w:rsidRPr="00144576">
        <w:rPr>
          <w:rFonts w:ascii="Times New Roman" w:hAnsi="Times New Roman" w:cs="Times New Roman"/>
        </w:rPr>
        <w:t xml:space="preserve"> </w:t>
      </w:r>
      <w:r w:rsidR="001357A2" w:rsidRPr="00144576">
        <w:rPr>
          <w:rFonts w:ascii="Times New Roman" w:hAnsi="Times New Roman" w:cs="Times New Roman"/>
        </w:rPr>
        <w:t xml:space="preserve">“intrinsic” values, and to dampen the potential large swings of these housing </w:t>
      </w:r>
      <w:r w:rsidR="003F2C7E">
        <w:rPr>
          <w:rFonts w:ascii="Times New Roman" w:hAnsi="Times New Roman" w:cs="Times New Roman"/>
        </w:rPr>
        <w:t xml:space="preserve">markets </w:t>
      </w:r>
      <w:r w:rsidR="001357A2" w:rsidRPr="00144576">
        <w:rPr>
          <w:rFonts w:ascii="Times New Roman" w:hAnsi="Times New Roman" w:cs="Times New Roman"/>
        </w:rPr>
        <w:t xml:space="preserve">cycles. </w:t>
      </w:r>
    </w:p>
    <w:p w:rsidR="00354C6D" w:rsidRPr="00144576" w:rsidRDefault="001357A2" w:rsidP="00144576">
      <w:pPr>
        <w:spacing w:line="240" w:lineRule="auto"/>
        <w:rPr>
          <w:rFonts w:ascii="Times New Roman" w:hAnsi="Times New Roman" w:cs="Times New Roman"/>
        </w:rPr>
      </w:pPr>
      <w:r w:rsidRPr="00144576">
        <w:rPr>
          <w:rFonts w:ascii="Times New Roman" w:hAnsi="Times New Roman" w:cs="Times New Roman"/>
        </w:rPr>
        <w:t>One link</w:t>
      </w:r>
      <w:r w:rsidR="003A1B7E" w:rsidRPr="00144576">
        <w:rPr>
          <w:rFonts w:ascii="Times New Roman" w:hAnsi="Times New Roman" w:cs="Times New Roman"/>
        </w:rPr>
        <w:t>age</w:t>
      </w:r>
      <w:r w:rsidRPr="00144576">
        <w:rPr>
          <w:rFonts w:ascii="Times New Roman" w:hAnsi="Times New Roman" w:cs="Times New Roman"/>
        </w:rPr>
        <w:t xml:space="preserve"> between the</w:t>
      </w:r>
      <w:r w:rsidR="00F150DE" w:rsidRPr="00144576">
        <w:rPr>
          <w:rFonts w:ascii="Times New Roman" w:hAnsi="Times New Roman" w:cs="Times New Roman"/>
        </w:rPr>
        <w:t xml:space="preserve"> housing </w:t>
      </w:r>
      <w:r w:rsidRPr="00144576">
        <w:rPr>
          <w:rFonts w:ascii="Times New Roman" w:hAnsi="Times New Roman" w:cs="Times New Roman"/>
        </w:rPr>
        <w:t xml:space="preserve">markets and the financial system is </w:t>
      </w:r>
      <w:r w:rsidR="003A1B7E" w:rsidRPr="00144576">
        <w:rPr>
          <w:rFonts w:ascii="Times New Roman" w:hAnsi="Times New Roman" w:cs="Times New Roman"/>
        </w:rPr>
        <w:t>through</w:t>
      </w:r>
      <w:r w:rsidRPr="00144576">
        <w:rPr>
          <w:rFonts w:ascii="Times New Roman" w:hAnsi="Times New Roman" w:cs="Times New Roman"/>
        </w:rPr>
        <w:t xml:space="preserve"> </w:t>
      </w:r>
      <w:r w:rsidR="003F2C7E" w:rsidRPr="00144576">
        <w:rPr>
          <w:rFonts w:ascii="Times New Roman" w:hAnsi="Times New Roman" w:cs="Times New Roman"/>
        </w:rPr>
        <w:t>hous</w:t>
      </w:r>
      <w:r w:rsidR="003F2C7E">
        <w:rPr>
          <w:rFonts w:ascii="Times New Roman" w:hAnsi="Times New Roman" w:cs="Times New Roman"/>
        </w:rPr>
        <w:t>e purchase financing</w:t>
      </w:r>
      <w:r w:rsidR="003F2C7E" w:rsidRPr="00144576">
        <w:rPr>
          <w:rFonts w:ascii="Times New Roman" w:hAnsi="Times New Roman" w:cs="Times New Roman"/>
        </w:rPr>
        <w:t xml:space="preserve"> </w:t>
      </w:r>
      <w:r w:rsidR="003A1B7E" w:rsidRPr="00144576">
        <w:rPr>
          <w:rFonts w:ascii="Times New Roman" w:hAnsi="Times New Roman" w:cs="Times New Roman"/>
        </w:rPr>
        <w:t>(</w:t>
      </w:r>
      <w:r w:rsidRPr="00144576">
        <w:rPr>
          <w:rFonts w:ascii="Times New Roman" w:hAnsi="Times New Roman" w:cs="Times New Roman"/>
        </w:rPr>
        <w:t xml:space="preserve">mortgage </w:t>
      </w:r>
      <w:r w:rsidR="003F2C7E">
        <w:rPr>
          <w:rFonts w:ascii="Times New Roman" w:hAnsi="Times New Roman" w:cs="Times New Roman"/>
        </w:rPr>
        <w:t>lenders make loans to homeowners</w:t>
      </w:r>
      <w:r w:rsidR="003A1B7E" w:rsidRPr="00144576">
        <w:rPr>
          <w:rFonts w:ascii="Times New Roman" w:hAnsi="Times New Roman" w:cs="Times New Roman"/>
        </w:rPr>
        <w:t xml:space="preserve"> </w:t>
      </w:r>
      <w:r w:rsidRPr="00144576">
        <w:rPr>
          <w:rFonts w:ascii="Times New Roman" w:hAnsi="Times New Roman" w:cs="Times New Roman"/>
        </w:rPr>
        <w:t xml:space="preserve">against the </w:t>
      </w:r>
      <w:r w:rsidR="003F2C7E">
        <w:rPr>
          <w:rFonts w:ascii="Times New Roman" w:hAnsi="Times New Roman" w:cs="Times New Roman"/>
        </w:rPr>
        <w:t xml:space="preserve">house as </w:t>
      </w:r>
      <w:r w:rsidRPr="00144576">
        <w:rPr>
          <w:rFonts w:ascii="Times New Roman" w:hAnsi="Times New Roman" w:cs="Times New Roman"/>
        </w:rPr>
        <w:t>collateral</w:t>
      </w:r>
      <w:r w:rsidR="003A1B7E" w:rsidRPr="00144576">
        <w:rPr>
          <w:rFonts w:ascii="Times New Roman" w:hAnsi="Times New Roman" w:cs="Times New Roman"/>
        </w:rPr>
        <w:t>)</w:t>
      </w:r>
      <w:r w:rsidRPr="00144576">
        <w:rPr>
          <w:rFonts w:ascii="Times New Roman" w:hAnsi="Times New Roman" w:cs="Times New Roman"/>
        </w:rPr>
        <w:t>.</w:t>
      </w:r>
      <w:r w:rsidR="00354C6D" w:rsidRPr="00144576">
        <w:rPr>
          <w:rFonts w:ascii="Times New Roman" w:hAnsi="Times New Roman" w:cs="Times New Roman"/>
        </w:rPr>
        <w:t xml:space="preserve"> </w:t>
      </w:r>
      <w:r w:rsidR="003A1B7E" w:rsidRPr="00144576">
        <w:rPr>
          <w:rFonts w:ascii="Times New Roman" w:hAnsi="Times New Roman" w:cs="Times New Roman"/>
        </w:rPr>
        <w:t>Thanks to the innovation of financial products, millions of m</w:t>
      </w:r>
      <w:r w:rsidR="00354C6D" w:rsidRPr="00144576">
        <w:rPr>
          <w:rFonts w:ascii="Times New Roman" w:hAnsi="Times New Roman" w:cs="Times New Roman"/>
        </w:rPr>
        <w:t>ortgage loans were packaged by Wall Street firms into mortgage-</w:t>
      </w:r>
      <w:r w:rsidR="003F2C7E">
        <w:rPr>
          <w:rFonts w:ascii="Times New Roman" w:hAnsi="Times New Roman" w:cs="Times New Roman"/>
        </w:rPr>
        <w:t>backed</w:t>
      </w:r>
      <w:r w:rsidR="003F2C7E" w:rsidRPr="00144576">
        <w:rPr>
          <w:rFonts w:ascii="Times New Roman" w:hAnsi="Times New Roman" w:cs="Times New Roman"/>
        </w:rPr>
        <w:t xml:space="preserve"> </w:t>
      </w:r>
      <w:r w:rsidR="00354C6D" w:rsidRPr="00144576">
        <w:rPr>
          <w:rFonts w:ascii="Times New Roman" w:hAnsi="Times New Roman" w:cs="Times New Roman"/>
        </w:rPr>
        <w:t>securities</w:t>
      </w:r>
      <w:r w:rsidR="003F2C7E">
        <w:rPr>
          <w:rFonts w:ascii="Times New Roman" w:hAnsi="Times New Roman" w:cs="Times New Roman"/>
        </w:rPr>
        <w:t xml:space="preserve"> (MBS)</w:t>
      </w:r>
      <w:r w:rsidR="00354C6D" w:rsidRPr="00144576">
        <w:rPr>
          <w:rFonts w:ascii="Times New Roman" w:hAnsi="Times New Roman" w:cs="Times New Roman"/>
        </w:rPr>
        <w:t>. The AIG Financial Products division and the monoline bond insurers played a key role in providing insurance against these mortgage securities.</w:t>
      </w:r>
    </w:p>
    <w:p w:rsidR="001B5F12" w:rsidRPr="00144576" w:rsidRDefault="00421D65" w:rsidP="00144576">
      <w:pPr>
        <w:spacing w:line="240" w:lineRule="auto"/>
        <w:rPr>
          <w:rFonts w:ascii="Times New Roman" w:hAnsi="Times New Roman" w:cs="Times New Roman"/>
        </w:rPr>
      </w:pPr>
      <w:r>
        <w:rPr>
          <w:rFonts w:ascii="Times New Roman" w:hAnsi="Times New Roman" w:cs="Times New Roman"/>
        </w:rPr>
        <w:t>M</w:t>
      </w:r>
      <w:r w:rsidR="003A1B7E" w:rsidRPr="00144576">
        <w:rPr>
          <w:rFonts w:ascii="Times New Roman" w:hAnsi="Times New Roman" w:cs="Times New Roman"/>
        </w:rPr>
        <w:t>arket</w:t>
      </w:r>
      <w:r w:rsidR="001B5F12" w:rsidRPr="00144576">
        <w:rPr>
          <w:rFonts w:ascii="Times New Roman" w:hAnsi="Times New Roman" w:cs="Times New Roman"/>
        </w:rPr>
        <w:t xml:space="preserve"> value</w:t>
      </w:r>
      <w:r w:rsidR="003A1B7E" w:rsidRPr="00144576">
        <w:rPr>
          <w:rFonts w:ascii="Times New Roman" w:hAnsi="Times New Roman" w:cs="Times New Roman"/>
        </w:rPr>
        <w:t>s of the collaterals</w:t>
      </w:r>
      <w:r w:rsidR="001B5F12" w:rsidRPr="00144576">
        <w:rPr>
          <w:rFonts w:ascii="Times New Roman" w:hAnsi="Times New Roman" w:cs="Times New Roman"/>
        </w:rPr>
        <w:t xml:space="preserve"> </w:t>
      </w:r>
      <w:r w:rsidR="003A1B7E" w:rsidRPr="00144576">
        <w:rPr>
          <w:rFonts w:ascii="Times New Roman" w:hAnsi="Times New Roman" w:cs="Times New Roman"/>
        </w:rPr>
        <w:t>are</w:t>
      </w:r>
      <w:r w:rsidR="001B5F12" w:rsidRPr="00144576">
        <w:rPr>
          <w:rFonts w:ascii="Times New Roman" w:hAnsi="Times New Roman" w:cs="Times New Roman"/>
        </w:rPr>
        <w:t xml:space="preserve"> subject to considerable volatility. Traditionally,</w:t>
      </w:r>
      <w:r w:rsidR="00354C6D" w:rsidRPr="00144576">
        <w:rPr>
          <w:rFonts w:ascii="Times New Roman" w:hAnsi="Times New Roman" w:cs="Times New Roman"/>
        </w:rPr>
        <w:t xml:space="preserve"> mortgage</w:t>
      </w:r>
      <w:r w:rsidR="001B5F12" w:rsidRPr="00144576">
        <w:rPr>
          <w:rFonts w:ascii="Times New Roman" w:hAnsi="Times New Roman" w:cs="Times New Roman"/>
        </w:rPr>
        <w:t xml:space="preserve"> </w:t>
      </w:r>
      <w:r w:rsidR="007C29E1" w:rsidRPr="00144576">
        <w:rPr>
          <w:rFonts w:ascii="Times New Roman" w:hAnsi="Times New Roman" w:cs="Times New Roman"/>
        </w:rPr>
        <w:t xml:space="preserve">lenders used </w:t>
      </w:r>
      <w:r w:rsidR="001B5F12" w:rsidRPr="00144576">
        <w:rPr>
          <w:rFonts w:ascii="Times New Roman" w:hAnsi="Times New Roman" w:cs="Times New Roman"/>
        </w:rPr>
        <w:t xml:space="preserve">the loan-to-value (LTV) </w:t>
      </w:r>
      <w:r w:rsidR="007E4C26">
        <w:rPr>
          <w:rFonts w:ascii="Times New Roman" w:hAnsi="Times New Roman" w:cs="Times New Roman"/>
        </w:rPr>
        <w:t xml:space="preserve">ratio </w:t>
      </w:r>
      <w:r w:rsidR="003A1B7E" w:rsidRPr="00144576">
        <w:rPr>
          <w:rFonts w:ascii="Times New Roman" w:hAnsi="Times New Roman" w:cs="Times New Roman"/>
        </w:rPr>
        <w:t>as a metric to</w:t>
      </w:r>
      <w:r w:rsidR="007C29E1" w:rsidRPr="00144576">
        <w:rPr>
          <w:rFonts w:ascii="Times New Roman" w:hAnsi="Times New Roman" w:cs="Times New Roman"/>
        </w:rPr>
        <w:t xml:space="preserve"> </w:t>
      </w:r>
      <w:r w:rsidR="003A1B7E" w:rsidRPr="00144576">
        <w:rPr>
          <w:rFonts w:ascii="Times New Roman" w:hAnsi="Times New Roman" w:cs="Times New Roman"/>
        </w:rPr>
        <w:t xml:space="preserve">provide guidelines for origination of </w:t>
      </w:r>
      <w:r w:rsidR="00491F19" w:rsidRPr="00144576">
        <w:rPr>
          <w:rFonts w:ascii="Times New Roman" w:hAnsi="Times New Roman" w:cs="Times New Roman"/>
        </w:rPr>
        <w:t xml:space="preserve">individual </w:t>
      </w:r>
      <w:r w:rsidR="007C29E1" w:rsidRPr="00144576">
        <w:rPr>
          <w:rFonts w:ascii="Times New Roman" w:hAnsi="Times New Roman" w:cs="Times New Roman"/>
        </w:rPr>
        <w:t xml:space="preserve">mortgage loans, where the </w:t>
      </w:r>
      <w:r w:rsidR="00BD7A24">
        <w:rPr>
          <w:rFonts w:ascii="Times New Roman" w:hAnsi="Times New Roman" w:cs="Times New Roman"/>
        </w:rPr>
        <w:t>value</w:t>
      </w:r>
      <w:r w:rsidR="00BD7A24" w:rsidRPr="00144576">
        <w:rPr>
          <w:rFonts w:ascii="Times New Roman" w:hAnsi="Times New Roman" w:cs="Times New Roman"/>
        </w:rPr>
        <w:t xml:space="preserve"> in the “LTV” represents</w:t>
      </w:r>
      <w:r w:rsidR="007C29E1" w:rsidRPr="00144576">
        <w:rPr>
          <w:rFonts w:ascii="Times New Roman" w:hAnsi="Times New Roman" w:cs="Times New Roman"/>
        </w:rPr>
        <w:t xml:space="preserve"> appraisal values</w:t>
      </w:r>
      <w:r>
        <w:rPr>
          <w:rFonts w:ascii="Times New Roman" w:hAnsi="Times New Roman" w:cs="Times New Roman"/>
        </w:rPr>
        <w:t xml:space="preserve">, which are predominantly based </w:t>
      </w:r>
      <w:r>
        <w:rPr>
          <w:rFonts w:ascii="Times New Roman" w:hAnsi="Times New Roman" w:cs="Times New Roman"/>
        </w:rPr>
        <w:lastRenderedPageBreak/>
        <w:t>on</w:t>
      </w:r>
      <w:r w:rsidR="007C29E1" w:rsidRPr="00144576">
        <w:rPr>
          <w:rFonts w:ascii="Times New Roman" w:hAnsi="Times New Roman" w:cs="Times New Roman"/>
        </w:rPr>
        <w:t xml:space="preserve"> </w:t>
      </w:r>
      <w:r w:rsidR="001B5F12" w:rsidRPr="00144576">
        <w:rPr>
          <w:rFonts w:ascii="Times New Roman" w:hAnsi="Times New Roman" w:cs="Times New Roman"/>
        </w:rPr>
        <w:t xml:space="preserve">comparable sales at the time of </w:t>
      </w:r>
      <w:r w:rsidR="007C29E1" w:rsidRPr="00144576">
        <w:rPr>
          <w:rFonts w:ascii="Times New Roman" w:hAnsi="Times New Roman" w:cs="Times New Roman"/>
        </w:rPr>
        <w:t xml:space="preserve">mortgage loan </w:t>
      </w:r>
      <w:r w:rsidR="003A1B7E" w:rsidRPr="00144576">
        <w:rPr>
          <w:rFonts w:ascii="Times New Roman" w:hAnsi="Times New Roman" w:cs="Times New Roman"/>
        </w:rPr>
        <w:t>origination</w:t>
      </w:r>
      <w:r w:rsidR="001B5F12" w:rsidRPr="00144576">
        <w:rPr>
          <w:rFonts w:ascii="Times New Roman" w:hAnsi="Times New Roman" w:cs="Times New Roman"/>
        </w:rPr>
        <w:t xml:space="preserve">. </w:t>
      </w:r>
      <w:r w:rsidR="00E034B5" w:rsidRPr="00333369">
        <w:rPr>
          <w:rFonts w:ascii="Times New Roman" w:hAnsi="Times New Roman" w:cs="Times New Roman"/>
        </w:rPr>
        <w:t>Zoeller (2008) discusses issues with the predominant appraisal approaches.</w:t>
      </w:r>
      <w:r w:rsidR="00E034B5">
        <w:rPr>
          <w:rFonts w:ascii="Times New Roman" w:hAnsi="Times New Roman" w:cs="Times New Roman"/>
        </w:rPr>
        <w:t xml:space="preserve"> </w:t>
      </w:r>
      <w:r w:rsidR="00333369">
        <w:rPr>
          <w:rFonts w:ascii="Times New Roman" w:hAnsi="Times New Roman" w:cs="Times New Roman"/>
        </w:rPr>
        <w:t>Historically, f</w:t>
      </w:r>
      <w:r w:rsidR="00333369" w:rsidRPr="00333369">
        <w:rPr>
          <w:rFonts w:ascii="Times New Roman" w:hAnsi="Times New Roman" w:cs="Times New Roman"/>
        </w:rPr>
        <w:t xml:space="preserve">rom 1947-1996, the appraisal industry and the mortgage lending industry used multiple valuation methodologies including the cost approach. Since 1997, as the market comparable sales approach gained preeminence, the cost approach slipped out of favor and is no longer required for mortgages underwritten by Fannie Mae. With the recent housing market boom and bust, the comparable sales appraisal method proved to be pro-cyclical (i.e., cycle amplifying) and created major distortions from long-term intrinsic values. </w:t>
      </w:r>
      <w:r w:rsidR="00333369">
        <w:rPr>
          <w:rFonts w:ascii="Times New Roman" w:hAnsi="Times New Roman" w:cs="Times New Roman"/>
        </w:rPr>
        <w:t>Essentially, the housing appraisals in the U.S. have been following the swings of the market values.</w:t>
      </w:r>
    </w:p>
    <w:p w:rsidR="005F5F2C" w:rsidRPr="00144576" w:rsidRDefault="00491F19" w:rsidP="00144576">
      <w:pPr>
        <w:spacing w:line="240" w:lineRule="auto"/>
        <w:rPr>
          <w:rFonts w:ascii="Times New Roman" w:hAnsi="Times New Roman" w:cs="Times New Roman"/>
        </w:rPr>
      </w:pPr>
      <w:r w:rsidRPr="00144576">
        <w:rPr>
          <w:rFonts w:ascii="Times New Roman" w:hAnsi="Times New Roman" w:cs="Times New Roman"/>
        </w:rPr>
        <w:t>T</w:t>
      </w:r>
      <w:r w:rsidR="002240F1" w:rsidRPr="00144576">
        <w:rPr>
          <w:rFonts w:ascii="Times New Roman" w:hAnsi="Times New Roman" w:cs="Times New Roman"/>
        </w:rPr>
        <w:t xml:space="preserve">he </w:t>
      </w:r>
      <w:r w:rsidR="00421D65">
        <w:rPr>
          <w:rFonts w:ascii="Times New Roman" w:hAnsi="Times New Roman" w:cs="Times New Roman"/>
        </w:rPr>
        <w:t xml:space="preserve">U.S. </w:t>
      </w:r>
      <w:r w:rsidRPr="00144576">
        <w:rPr>
          <w:rFonts w:ascii="Times New Roman" w:hAnsi="Times New Roman" w:cs="Times New Roman"/>
        </w:rPr>
        <w:t xml:space="preserve">housing market values are </w:t>
      </w:r>
      <w:r w:rsidR="002240F1" w:rsidRPr="00144576">
        <w:rPr>
          <w:rFonts w:ascii="Times New Roman" w:hAnsi="Times New Roman" w:cs="Times New Roman"/>
        </w:rPr>
        <w:t>observed to be too volatile</w:t>
      </w:r>
      <w:r w:rsidR="007E4C26">
        <w:rPr>
          <w:rFonts w:ascii="Times New Roman" w:hAnsi="Times New Roman" w:cs="Times New Roman"/>
        </w:rPr>
        <w:t>,</w:t>
      </w:r>
      <w:r w:rsidR="002240F1" w:rsidRPr="00144576">
        <w:rPr>
          <w:rFonts w:ascii="Times New Roman" w:hAnsi="Times New Roman" w:cs="Times New Roman"/>
        </w:rPr>
        <w:t xml:space="preserve"> </w:t>
      </w:r>
      <w:r w:rsidR="003A1B7E" w:rsidRPr="00144576">
        <w:rPr>
          <w:rFonts w:ascii="Times New Roman" w:hAnsi="Times New Roman" w:cs="Times New Roman"/>
        </w:rPr>
        <w:t>render</w:t>
      </w:r>
      <w:r w:rsidR="007E4C26">
        <w:rPr>
          <w:rFonts w:ascii="Times New Roman" w:hAnsi="Times New Roman" w:cs="Times New Roman"/>
        </w:rPr>
        <w:t>ing</w:t>
      </w:r>
      <w:r w:rsidR="003A1B7E" w:rsidRPr="00144576">
        <w:rPr>
          <w:rFonts w:ascii="Times New Roman" w:hAnsi="Times New Roman" w:cs="Times New Roman"/>
        </w:rPr>
        <w:t xml:space="preserve"> the LTV unreliable</w:t>
      </w:r>
      <w:r w:rsidR="002240F1" w:rsidRPr="00144576">
        <w:rPr>
          <w:rFonts w:ascii="Times New Roman" w:hAnsi="Times New Roman" w:cs="Times New Roman"/>
        </w:rPr>
        <w:t xml:space="preserve">. </w:t>
      </w:r>
      <w:r w:rsidRPr="00144576">
        <w:rPr>
          <w:rFonts w:ascii="Times New Roman" w:hAnsi="Times New Roman" w:cs="Times New Roman"/>
        </w:rPr>
        <w:t xml:space="preserve">Figure </w:t>
      </w:r>
      <w:r w:rsidR="003914F2">
        <w:rPr>
          <w:rFonts w:ascii="Times New Roman" w:hAnsi="Times New Roman" w:cs="Times New Roman"/>
        </w:rPr>
        <w:t>2</w:t>
      </w:r>
      <w:r w:rsidRPr="00144576">
        <w:rPr>
          <w:rFonts w:ascii="Times New Roman" w:hAnsi="Times New Roman" w:cs="Times New Roman"/>
        </w:rPr>
        <w:t xml:space="preserve"> shows</w:t>
      </w:r>
      <w:r w:rsidR="00F13414" w:rsidRPr="00144576">
        <w:rPr>
          <w:rFonts w:ascii="Times New Roman" w:hAnsi="Times New Roman" w:cs="Times New Roman"/>
        </w:rPr>
        <w:t xml:space="preserve"> the Case-Shiller index for U.S. national housing market</w:t>
      </w:r>
      <w:r w:rsidRPr="00144576">
        <w:rPr>
          <w:rFonts w:ascii="Times New Roman" w:hAnsi="Times New Roman" w:cs="Times New Roman"/>
        </w:rPr>
        <w:t xml:space="preserve"> as well as for Las Vegas</w:t>
      </w:r>
      <w:r w:rsidR="00F13414" w:rsidRPr="00144576">
        <w:rPr>
          <w:rFonts w:ascii="Times New Roman" w:hAnsi="Times New Roman" w:cs="Times New Roman"/>
        </w:rPr>
        <w:t>.</w:t>
      </w:r>
      <w:r w:rsidR="005F5F2C" w:rsidRPr="00144576">
        <w:rPr>
          <w:rFonts w:ascii="Times New Roman" w:hAnsi="Times New Roman" w:cs="Times New Roman"/>
        </w:rPr>
        <w:t xml:space="preserve"> </w:t>
      </w:r>
      <w:r w:rsidRPr="00144576">
        <w:rPr>
          <w:rFonts w:ascii="Times New Roman" w:hAnsi="Times New Roman" w:cs="Times New Roman"/>
        </w:rPr>
        <w:t>F</w:t>
      </w:r>
      <w:r w:rsidR="005F5F2C" w:rsidRPr="00144576">
        <w:rPr>
          <w:rFonts w:ascii="Times New Roman" w:hAnsi="Times New Roman" w:cs="Times New Roman"/>
        </w:rPr>
        <w:t>or an average house in the U.S., 80% loan-to-value in June 2006 became 112% loan-to-value in June 2010.  For an average house in Las Vegas, 80% loan-to-value in June 2006 became 184% loan-to-value in June 2010.</w:t>
      </w:r>
    </w:p>
    <w:p w:rsidR="005F5F2C" w:rsidRPr="00144576" w:rsidRDefault="005F5F2C" w:rsidP="00E60CE0">
      <w:pPr>
        <w:spacing w:line="240" w:lineRule="auto"/>
        <w:jc w:val="center"/>
        <w:rPr>
          <w:rFonts w:ascii="Times New Roman" w:hAnsi="Times New Roman" w:cs="Times New Roman"/>
        </w:rPr>
      </w:pPr>
    </w:p>
    <w:p w:rsidR="008F05F9" w:rsidRPr="00E60CE0" w:rsidRDefault="00B55ABD" w:rsidP="00AD3C51">
      <w:pPr>
        <w:jc w:val="center"/>
      </w:pPr>
      <w:r w:rsidRPr="00E60CE0">
        <w:rPr>
          <w:rStyle w:val="Strong"/>
          <w:rFonts w:ascii="Times New Roman" w:hAnsi="Times New Roman" w:cs="Times New Roman"/>
          <w:color w:val="0D0D0D" w:themeColor="text1" w:themeTint="F2"/>
          <w:sz w:val="24"/>
          <w:szCs w:val="24"/>
        </w:rPr>
        <w:t xml:space="preserve">Figure </w:t>
      </w:r>
      <w:r w:rsidR="0017706D" w:rsidRPr="00E60CE0">
        <w:rPr>
          <w:rStyle w:val="Strong"/>
          <w:rFonts w:ascii="Times New Roman" w:hAnsi="Times New Roman" w:cs="Times New Roman"/>
          <w:color w:val="0D0D0D" w:themeColor="text1" w:themeTint="F2"/>
          <w:sz w:val="24"/>
          <w:szCs w:val="24"/>
        </w:rPr>
        <w:t>2</w:t>
      </w:r>
      <w:r w:rsidRPr="00E60CE0">
        <w:rPr>
          <w:rStyle w:val="Strong"/>
          <w:rFonts w:ascii="Times New Roman" w:hAnsi="Times New Roman" w:cs="Times New Roman"/>
          <w:color w:val="0D0D0D" w:themeColor="text1" w:themeTint="F2"/>
          <w:sz w:val="24"/>
          <w:szCs w:val="24"/>
        </w:rPr>
        <w:t xml:space="preserve">: </w:t>
      </w:r>
      <w:r w:rsidR="0017706D" w:rsidRPr="00E60CE0">
        <w:rPr>
          <w:rStyle w:val="Strong"/>
          <w:rFonts w:ascii="Times New Roman" w:hAnsi="Times New Roman" w:cs="Times New Roman"/>
          <w:color w:val="0D0D0D" w:themeColor="text1" w:themeTint="F2"/>
          <w:sz w:val="24"/>
          <w:szCs w:val="24"/>
        </w:rPr>
        <w:t>The Case-Shiller Indi</w:t>
      </w:r>
      <w:r w:rsidR="007F69C7" w:rsidRPr="00E60CE0">
        <w:rPr>
          <w:rStyle w:val="Strong"/>
          <w:rFonts w:ascii="Times New Roman" w:hAnsi="Times New Roman" w:cs="Times New Roman"/>
          <w:color w:val="0D0D0D" w:themeColor="text1" w:themeTint="F2"/>
          <w:sz w:val="24"/>
          <w:szCs w:val="24"/>
        </w:rPr>
        <w:t>ces for the U.S. and Las Vegas</w:t>
      </w:r>
    </w:p>
    <w:p w:rsidR="00F13414" w:rsidRPr="00144576" w:rsidRDefault="005F5F2C"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3937A3C9" wp14:editId="2693231F">
            <wp:extent cx="4815444" cy="2832265"/>
            <wp:effectExtent l="0" t="0" r="23495" b="2540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1F19" w:rsidRPr="00144576" w:rsidRDefault="00491F19" w:rsidP="00144576">
      <w:pPr>
        <w:spacing w:line="240" w:lineRule="auto"/>
        <w:rPr>
          <w:rFonts w:ascii="Times New Roman" w:hAnsi="Times New Roman" w:cs="Times New Roman"/>
        </w:rPr>
      </w:pPr>
    </w:p>
    <w:p w:rsidR="00E034B5" w:rsidRDefault="00E034B5" w:rsidP="005C77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J</w:t>
      </w:r>
      <w:r w:rsidR="00D20A95">
        <w:rPr>
          <w:rFonts w:ascii="Times New Roman" w:hAnsi="Times New Roman" w:cs="Times New Roman"/>
        </w:rPr>
        <w:t>udging by the volatility of</w:t>
      </w:r>
      <w:r w:rsidR="00D20A95" w:rsidRPr="00144576">
        <w:rPr>
          <w:rFonts w:ascii="Times New Roman" w:hAnsi="Times New Roman" w:cs="Times New Roman"/>
        </w:rPr>
        <w:t xml:space="preserve"> historical housing market prices</w:t>
      </w:r>
      <w:r w:rsidR="00D20A95">
        <w:rPr>
          <w:rFonts w:ascii="Times New Roman" w:hAnsi="Times New Roman" w:cs="Times New Roman"/>
        </w:rPr>
        <w:t>, academics and regulators</w:t>
      </w:r>
      <w:r w:rsidR="005C77C6" w:rsidRPr="00144576">
        <w:rPr>
          <w:rFonts w:ascii="Times New Roman" w:hAnsi="Times New Roman" w:cs="Times New Roman"/>
        </w:rPr>
        <w:t xml:space="preserve"> realized that capital rules relying solely on market values cannot achieve counter-cyclical effects. During times</w:t>
      </w:r>
      <w:r w:rsidR="005C77C6">
        <w:rPr>
          <w:rFonts w:ascii="Times New Roman" w:hAnsi="Times New Roman" w:cs="Times New Roman"/>
        </w:rPr>
        <w:t xml:space="preserve"> of economic boom</w:t>
      </w:r>
      <w:r w:rsidR="005C77C6" w:rsidRPr="00144576">
        <w:rPr>
          <w:rFonts w:ascii="Times New Roman" w:hAnsi="Times New Roman" w:cs="Times New Roman"/>
        </w:rPr>
        <w:t>, it is politically difficult for policymakers to slam the brakes. What is needed is other metric</w:t>
      </w:r>
      <w:r w:rsidR="005C77C6">
        <w:rPr>
          <w:rFonts w:ascii="Times New Roman" w:hAnsi="Times New Roman" w:cs="Times New Roman"/>
        </w:rPr>
        <w:t>s</w:t>
      </w:r>
      <w:r w:rsidR="005C77C6" w:rsidRPr="00144576">
        <w:rPr>
          <w:rFonts w:ascii="Times New Roman" w:hAnsi="Times New Roman" w:cs="Times New Roman"/>
        </w:rPr>
        <w:t xml:space="preserve"> that are more in</w:t>
      </w:r>
      <w:r w:rsidR="005C77C6">
        <w:rPr>
          <w:rFonts w:ascii="Times New Roman" w:hAnsi="Times New Roman" w:cs="Times New Roman"/>
        </w:rPr>
        <w:t>dicative of the intrinsic value</w:t>
      </w:r>
      <w:r w:rsidR="005C77C6" w:rsidRPr="00144576">
        <w:rPr>
          <w:rFonts w:ascii="Times New Roman" w:hAnsi="Times New Roman" w:cs="Times New Roman"/>
        </w:rPr>
        <w:t xml:space="preserve"> </w:t>
      </w:r>
      <w:r w:rsidR="005C77C6">
        <w:rPr>
          <w:rFonts w:ascii="Times New Roman" w:hAnsi="Times New Roman" w:cs="Times New Roman"/>
        </w:rPr>
        <w:t>(and</w:t>
      </w:r>
      <w:r w:rsidR="005C77C6" w:rsidRPr="00144576">
        <w:rPr>
          <w:rFonts w:ascii="Times New Roman" w:hAnsi="Times New Roman" w:cs="Times New Roman"/>
        </w:rPr>
        <w:t xml:space="preserve"> </w:t>
      </w:r>
      <w:r w:rsidR="005C77C6">
        <w:rPr>
          <w:rFonts w:ascii="Times New Roman" w:hAnsi="Times New Roman" w:cs="Times New Roman"/>
        </w:rPr>
        <w:t>thus</w:t>
      </w:r>
      <w:r w:rsidR="005C77C6" w:rsidRPr="00144576">
        <w:rPr>
          <w:rFonts w:ascii="Times New Roman" w:hAnsi="Times New Roman" w:cs="Times New Roman"/>
        </w:rPr>
        <w:t xml:space="preserve"> the long-term market values</w:t>
      </w:r>
      <w:r w:rsidR="005C77C6">
        <w:rPr>
          <w:rFonts w:ascii="Times New Roman" w:hAnsi="Times New Roman" w:cs="Times New Roman"/>
        </w:rPr>
        <w:t>)</w:t>
      </w:r>
      <w:r w:rsidR="005C77C6" w:rsidRPr="00144576">
        <w:rPr>
          <w:rFonts w:ascii="Times New Roman" w:hAnsi="Times New Roman" w:cs="Times New Roman"/>
        </w:rPr>
        <w:t xml:space="preserve">. </w:t>
      </w:r>
      <w:r w:rsidR="005C77C6">
        <w:rPr>
          <w:rFonts w:ascii="Times New Roman" w:hAnsi="Times New Roman" w:cs="Times New Roman"/>
        </w:rPr>
        <w:t xml:space="preserve"> </w:t>
      </w:r>
      <w:r w:rsidR="00491F19" w:rsidRPr="00144576">
        <w:rPr>
          <w:rFonts w:ascii="Times New Roman" w:hAnsi="Times New Roman" w:cs="Times New Roman"/>
        </w:rPr>
        <w:t xml:space="preserve">A proposal under discussion among academics and policymakers is to use counter-cyclical loan-to-value, where the value is based </w:t>
      </w:r>
      <w:r w:rsidR="002A4D2C">
        <w:rPr>
          <w:rFonts w:ascii="Times New Roman" w:hAnsi="Times New Roman" w:cs="Times New Roman"/>
        </w:rPr>
        <w:t xml:space="preserve">on </w:t>
      </w:r>
      <w:r w:rsidR="00491F19" w:rsidRPr="00144576">
        <w:rPr>
          <w:rFonts w:ascii="Times New Roman" w:hAnsi="Times New Roman" w:cs="Times New Roman"/>
        </w:rPr>
        <w:t xml:space="preserve">intrinsic values other than market prices. </w:t>
      </w:r>
    </w:p>
    <w:p w:rsidR="00E034B5" w:rsidRDefault="00E034B5" w:rsidP="005C77C6">
      <w:pPr>
        <w:autoSpaceDE w:val="0"/>
        <w:autoSpaceDN w:val="0"/>
        <w:adjustRightInd w:val="0"/>
        <w:spacing w:after="0" w:line="240" w:lineRule="auto"/>
        <w:rPr>
          <w:rFonts w:ascii="Times New Roman" w:hAnsi="Times New Roman" w:cs="Times New Roman"/>
        </w:rPr>
      </w:pPr>
    </w:p>
    <w:p w:rsidR="000F0917" w:rsidRPr="00144576" w:rsidRDefault="00E034B5" w:rsidP="005C77C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Actuarial valuation is a time-honored professional practice, which is mostly based on estimates of costs and projections of long-term trends of economic and demographic trends. There is a philosophical debate between market values and </w:t>
      </w:r>
      <w:r w:rsidR="00D66ABC">
        <w:rPr>
          <w:rFonts w:ascii="Times New Roman" w:hAnsi="Times New Roman" w:cs="Times New Roman"/>
        </w:rPr>
        <w:t>actuarial values (see Appendix A</w:t>
      </w:r>
      <w:r>
        <w:rPr>
          <w:rFonts w:ascii="Times New Roman" w:hAnsi="Times New Roman" w:cs="Times New Roman"/>
        </w:rPr>
        <w:t xml:space="preserve">). </w:t>
      </w:r>
      <w:r w:rsidR="00421D65">
        <w:rPr>
          <w:rFonts w:ascii="Times New Roman" w:hAnsi="Times New Roman" w:cs="Times New Roman"/>
        </w:rPr>
        <w:t>In this paper, we derive</w:t>
      </w:r>
      <w:r w:rsidR="00491F19" w:rsidRPr="00144576">
        <w:rPr>
          <w:rFonts w:ascii="Times New Roman" w:hAnsi="Times New Roman" w:cs="Times New Roman"/>
        </w:rPr>
        <w:t xml:space="preserve"> actuarial </w:t>
      </w:r>
      <w:r w:rsidR="00421D65">
        <w:rPr>
          <w:rFonts w:ascii="Times New Roman" w:hAnsi="Times New Roman" w:cs="Times New Roman"/>
        </w:rPr>
        <w:t>housing values</w:t>
      </w:r>
      <w:r w:rsidR="002A4D2C">
        <w:rPr>
          <w:rFonts w:ascii="Times New Roman" w:hAnsi="Times New Roman" w:cs="Times New Roman"/>
        </w:rPr>
        <w:t xml:space="preserve"> </w:t>
      </w:r>
      <w:r w:rsidR="005C77C6" w:rsidRPr="00144576">
        <w:rPr>
          <w:rFonts w:ascii="Times New Roman" w:hAnsi="Times New Roman" w:cs="Times New Roman"/>
        </w:rPr>
        <w:t>based on a controlled rate of price change</w:t>
      </w:r>
      <w:r w:rsidR="005C77C6">
        <w:rPr>
          <w:rFonts w:ascii="Times New Roman" w:hAnsi="Times New Roman" w:cs="Times New Roman"/>
        </w:rPr>
        <w:t xml:space="preserve"> that </w:t>
      </w:r>
      <w:r w:rsidR="00421D65">
        <w:rPr>
          <w:rFonts w:ascii="Times New Roman" w:hAnsi="Times New Roman" w:cs="Times New Roman"/>
        </w:rPr>
        <w:t>reflect</w:t>
      </w:r>
      <w:r w:rsidR="005C77C6">
        <w:rPr>
          <w:rFonts w:ascii="Times New Roman" w:hAnsi="Times New Roman" w:cs="Times New Roman"/>
        </w:rPr>
        <w:t>s</w:t>
      </w:r>
      <w:r w:rsidR="00491F19" w:rsidRPr="00144576">
        <w:rPr>
          <w:rFonts w:ascii="Times New Roman" w:hAnsi="Times New Roman" w:cs="Times New Roman"/>
        </w:rPr>
        <w:t xml:space="preserve"> the fundamentals of housing markets</w:t>
      </w:r>
      <w:r w:rsidR="00421D65">
        <w:rPr>
          <w:rFonts w:ascii="Times New Roman" w:hAnsi="Times New Roman" w:cs="Times New Roman"/>
        </w:rPr>
        <w:t xml:space="preserve"> and are </w:t>
      </w:r>
      <w:r w:rsidR="00421D65" w:rsidRPr="00144576">
        <w:rPr>
          <w:rFonts w:ascii="Times New Roman" w:hAnsi="Times New Roman" w:cs="Times New Roman"/>
        </w:rPr>
        <w:t>less volatile than the market price</w:t>
      </w:r>
      <w:r w:rsidR="00421D65">
        <w:rPr>
          <w:rFonts w:ascii="Times New Roman" w:hAnsi="Times New Roman" w:cs="Times New Roman"/>
        </w:rPr>
        <w:t>s</w:t>
      </w:r>
      <w:r w:rsidR="00491F19" w:rsidRPr="00144576">
        <w:rPr>
          <w:rFonts w:ascii="Times New Roman" w:hAnsi="Times New Roman" w:cs="Times New Roman"/>
        </w:rPr>
        <w:t>. The actuarial values can serve as a candidate for the “value” in calculating counter-cyclical loan-to-value at the portfolio level.</w:t>
      </w:r>
      <w:r w:rsidR="00E60CE0">
        <w:rPr>
          <w:rFonts w:ascii="Times New Roman" w:hAnsi="Times New Roman" w:cs="Times New Roman"/>
        </w:rPr>
        <w:t xml:space="preserve"> </w:t>
      </w:r>
    </w:p>
    <w:p w:rsidR="008172DC" w:rsidRDefault="00731FB3" w:rsidP="00144576">
      <w:pPr>
        <w:spacing w:line="240" w:lineRule="auto"/>
        <w:rPr>
          <w:rFonts w:ascii="Times New Roman" w:hAnsi="Times New Roman" w:cs="Times New Roman"/>
        </w:rPr>
      </w:pPr>
      <w:r w:rsidRPr="00144576">
        <w:rPr>
          <w:rFonts w:ascii="Times New Roman" w:hAnsi="Times New Roman" w:cs="Times New Roman"/>
        </w:rPr>
        <w:lastRenderedPageBreak/>
        <w:t xml:space="preserve"> </w:t>
      </w:r>
    </w:p>
    <w:p w:rsidR="00E234A6" w:rsidRPr="0014625C" w:rsidRDefault="0014625C" w:rsidP="0014625C">
      <w:pPr>
        <w:pStyle w:val="Heading1"/>
      </w:pPr>
      <w:bookmarkStart w:id="2" w:name="_Toc363768565"/>
      <w:r w:rsidRPr="0014625C">
        <w:t xml:space="preserve">Section </w:t>
      </w:r>
      <w:r w:rsidR="00D20A95">
        <w:t>2</w:t>
      </w:r>
      <w:r w:rsidR="003F720B" w:rsidRPr="0014625C">
        <w:t xml:space="preserve">. Methodology for Deriving </w:t>
      </w:r>
      <w:r w:rsidR="00E234A6" w:rsidRPr="0014625C">
        <w:t xml:space="preserve">Actuarial </w:t>
      </w:r>
      <w:r w:rsidR="00D20A95">
        <w:t xml:space="preserve">Housing </w:t>
      </w:r>
      <w:r>
        <w:t>Values</w:t>
      </w:r>
      <w:bookmarkEnd w:id="2"/>
    </w:p>
    <w:p w:rsidR="00E234A6" w:rsidRPr="00144576" w:rsidRDefault="00E234A6" w:rsidP="00144576">
      <w:pPr>
        <w:spacing w:line="240" w:lineRule="auto"/>
        <w:rPr>
          <w:rFonts w:ascii="Times New Roman" w:hAnsi="Times New Roman" w:cs="Times New Roman"/>
        </w:rPr>
      </w:pPr>
    </w:p>
    <w:p w:rsidR="000E7FA9" w:rsidRPr="00144576" w:rsidRDefault="003204D2" w:rsidP="00144576">
      <w:pPr>
        <w:spacing w:line="240" w:lineRule="auto"/>
        <w:rPr>
          <w:rFonts w:ascii="Times New Roman" w:hAnsi="Times New Roman" w:cs="Times New Roman"/>
        </w:rPr>
      </w:pPr>
      <w:r>
        <w:rPr>
          <w:rFonts w:ascii="Times New Roman" w:hAnsi="Times New Roman" w:cs="Times New Roman"/>
        </w:rPr>
        <w:t xml:space="preserve">Our goal is to construct </w:t>
      </w:r>
      <w:r w:rsidR="004E116B" w:rsidRPr="00144576">
        <w:rPr>
          <w:rFonts w:ascii="Times New Roman" w:hAnsi="Times New Roman" w:cs="Times New Roman"/>
        </w:rPr>
        <w:t>actuarial housing value</w:t>
      </w:r>
      <w:r>
        <w:rPr>
          <w:rFonts w:ascii="Times New Roman" w:hAnsi="Times New Roman" w:cs="Times New Roman"/>
        </w:rPr>
        <w:t>s that reflect the fundamentals and exhibit less volatility than market values</w:t>
      </w:r>
      <w:r w:rsidR="004E116B" w:rsidRPr="00144576">
        <w:rPr>
          <w:rFonts w:ascii="Times New Roman" w:hAnsi="Times New Roman" w:cs="Times New Roman"/>
        </w:rPr>
        <w:t xml:space="preserve">.  </w:t>
      </w:r>
      <w:r>
        <w:rPr>
          <w:rFonts w:ascii="Times New Roman" w:hAnsi="Times New Roman" w:cs="Times New Roman"/>
        </w:rPr>
        <w:t>Toward that goal, we employ</w:t>
      </w:r>
      <w:r w:rsidR="004E116B" w:rsidRPr="004E116B">
        <w:rPr>
          <w:rFonts w:ascii="Times New Roman" w:hAnsi="Times New Roman" w:cs="Times New Roman"/>
        </w:rPr>
        <w:t xml:space="preserve"> a control mechanism on the metro level housing price index so that it doesn’t boom too high </w:t>
      </w:r>
      <w:r w:rsidR="00BA3402">
        <w:rPr>
          <w:rFonts w:ascii="Times New Roman" w:hAnsi="Times New Roman" w:cs="Times New Roman"/>
        </w:rPr>
        <w:t xml:space="preserve">above </w:t>
      </w:r>
      <w:r w:rsidR="004E116B" w:rsidRPr="004E116B">
        <w:rPr>
          <w:rFonts w:ascii="Times New Roman" w:hAnsi="Times New Roman" w:cs="Times New Roman"/>
        </w:rPr>
        <w:t xml:space="preserve">or crash too low </w:t>
      </w:r>
      <w:r w:rsidR="00BA3402">
        <w:rPr>
          <w:rFonts w:ascii="Times New Roman" w:hAnsi="Times New Roman" w:cs="Times New Roman"/>
        </w:rPr>
        <w:t>below</w:t>
      </w:r>
      <w:r w:rsidR="00BA3402" w:rsidRPr="004E116B">
        <w:rPr>
          <w:rFonts w:ascii="Times New Roman" w:hAnsi="Times New Roman" w:cs="Times New Roman"/>
        </w:rPr>
        <w:t xml:space="preserve"> </w:t>
      </w:r>
      <w:r w:rsidR="004E116B" w:rsidRPr="004E116B">
        <w:rPr>
          <w:rFonts w:ascii="Times New Roman" w:hAnsi="Times New Roman" w:cs="Times New Roman"/>
        </w:rPr>
        <w:t xml:space="preserve">the fundamentals.   The units in this control mechanism are the adjusted quarterly price change rates.  We set a cap and a floor for the quarterly price change rate, and then adjust it with a drift term that incorporates the social and economic effects that affect the supply and demand for housing.  </w:t>
      </w:r>
    </w:p>
    <w:p w:rsidR="00F13414" w:rsidRPr="00144576" w:rsidRDefault="000F0917" w:rsidP="00144576">
      <w:pPr>
        <w:spacing w:line="240" w:lineRule="auto"/>
        <w:rPr>
          <w:rFonts w:ascii="Times New Roman" w:hAnsi="Times New Roman" w:cs="Times New Roman"/>
        </w:rPr>
      </w:pPr>
      <w:r w:rsidRPr="00144576">
        <w:rPr>
          <w:rFonts w:ascii="Times New Roman" w:hAnsi="Times New Roman" w:cs="Times New Roman"/>
        </w:rPr>
        <w:t>Notations:</w:t>
      </w:r>
      <w:r w:rsidR="00175C55" w:rsidRPr="00144576">
        <w:rPr>
          <w:rFonts w:ascii="Times New Roman" w:hAnsi="Times New Roman" w:cs="Times New Roman"/>
        </w:rPr>
        <w:t xml:space="preserve"> </w:t>
      </w:r>
    </w:p>
    <w:p w:rsidR="008D7A32" w:rsidRPr="00144576" w:rsidRDefault="008D7A32" w:rsidP="00144576">
      <w:pPr>
        <w:spacing w:line="240" w:lineRule="auto"/>
        <w:rPr>
          <w:rFonts w:ascii="Times New Roman" w:hAnsi="Times New Roman" w:cs="Times New Roman"/>
        </w:rPr>
      </w:pPr>
      <w:r w:rsidRPr="00144576">
        <w:rPr>
          <w:rFonts w:ascii="Times New Roman" w:hAnsi="Times New Roman" w:cs="Times New Roman"/>
        </w:rPr>
        <w:t xml:space="preserve">Let </w:t>
      </w:r>
      <m:oMath>
        <m:r>
          <w:rPr>
            <w:rFonts w:ascii="Cambria Math" w:hAnsi="Cambria Math" w:cs="Times New Roman"/>
          </w:rPr>
          <m:t>HPI(t)</m:t>
        </m:r>
      </m:oMath>
      <w:r w:rsidRPr="00144576">
        <w:rPr>
          <w:rFonts w:ascii="Times New Roman" w:hAnsi="Times New Roman" w:cs="Times New Roman"/>
        </w:rPr>
        <w:t xml:space="preserve"> represent the hous</w:t>
      </w:r>
      <w:r w:rsidR="00CA42B5">
        <w:rPr>
          <w:rFonts w:ascii="Times New Roman" w:hAnsi="Times New Roman" w:cs="Times New Roman"/>
        </w:rPr>
        <w:t>ing</w:t>
      </w:r>
      <w:r w:rsidRPr="00144576">
        <w:rPr>
          <w:rFonts w:ascii="Times New Roman" w:hAnsi="Times New Roman" w:cs="Times New Roman"/>
        </w:rPr>
        <w:t xml:space="preserve"> price index at time </w:t>
      </w:r>
      <w:r w:rsidRPr="003204D2">
        <w:rPr>
          <w:rFonts w:ascii="Times New Roman" w:hAnsi="Times New Roman" w:cs="Times New Roman"/>
          <w:i/>
        </w:rPr>
        <w:t>t</w:t>
      </w:r>
      <w:r w:rsidRPr="00144576">
        <w:rPr>
          <w:rFonts w:ascii="Times New Roman" w:hAnsi="Times New Roman" w:cs="Times New Roman"/>
        </w:rPr>
        <w:t xml:space="preserve">. </w:t>
      </w:r>
      <w:r w:rsidR="00144576">
        <w:rPr>
          <w:rFonts w:ascii="Times New Roman" w:hAnsi="Times New Roman" w:cs="Times New Roman"/>
        </w:rPr>
        <w:t>In this paper we</w:t>
      </w:r>
      <w:r w:rsidRPr="00144576">
        <w:rPr>
          <w:rFonts w:ascii="Times New Roman" w:hAnsi="Times New Roman" w:cs="Times New Roman"/>
        </w:rPr>
        <w:t xml:space="preserve"> use </w:t>
      </w:r>
      <m:oMath>
        <m:r>
          <w:rPr>
            <w:rFonts w:ascii="Cambria Math" w:hAnsi="Cambria Math" w:cs="Times New Roman"/>
          </w:rPr>
          <m:t>HPI(t)</m:t>
        </m:r>
      </m:oMath>
      <w:r w:rsidR="00BE1A4E" w:rsidRPr="00144576">
        <w:rPr>
          <w:rFonts w:ascii="Times New Roman" w:hAnsi="Times New Roman" w:cs="Times New Roman"/>
        </w:rPr>
        <w:t xml:space="preserve">  to represent the Case-</w:t>
      </w:r>
      <w:r w:rsidRPr="00144576">
        <w:rPr>
          <w:rFonts w:ascii="Times New Roman" w:hAnsi="Times New Roman" w:cs="Times New Roman"/>
        </w:rPr>
        <w:t>Shiller ind</w:t>
      </w:r>
      <w:r w:rsidR="00BE1A4E" w:rsidRPr="00144576">
        <w:rPr>
          <w:rFonts w:ascii="Times New Roman" w:hAnsi="Times New Roman" w:cs="Times New Roman"/>
        </w:rPr>
        <w:t>ices</w:t>
      </w:r>
      <w:r w:rsidRPr="00144576">
        <w:rPr>
          <w:rFonts w:ascii="Times New Roman" w:hAnsi="Times New Roman" w:cs="Times New Roman"/>
        </w:rPr>
        <w:t xml:space="preserve"> for 20 metropolitan areas</w:t>
      </w:r>
      <w:r w:rsidR="00374588" w:rsidRPr="00144576">
        <w:rPr>
          <w:rFonts w:ascii="Times New Roman" w:hAnsi="Times New Roman" w:cs="Times New Roman"/>
        </w:rPr>
        <w:t xml:space="preserve"> at quarterly freq</w:t>
      </w:r>
      <w:r w:rsidR="000F0917" w:rsidRPr="00144576">
        <w:rPr>
          <w:rFonts w:ascii="Times New Roman" w:hAnsi="Times New Roman" w:cs="Times New Roman"/>
        </w:rPr>
        <w:t>u</w:t>
      </w:r>
      <w:r w:rsidR="00374588" w:rsidRPr="00144576">
        <w:rPr>
          <w:rFonts w:ascii="Times New Roman" w:hAnsi="Times New Roman" w:cs="Times New Roman"/>
        </w:rPr>
        <w:t>encies</w:t>
      </w:r>
      <w:r w:rsidRPr="00144576">
        <w:rPr>
          <w:rFonts w:ascii="Times New Roman" w:hAnsi="Times New Roman" w:cs="Times New Roman"/>
        </w:rPr>
        <w:t>.</w:t>
      </w:r>
    </w:p>
    <w:p w:rsidR="008D7A32" w:rsidRPr="00144576" w:rsidRDefault="008D7A32" w:rsidP="00144576">
      <w:pPr>
        <w:spacing w:line="240" w:lineRule="auto"/>
        <w:rPr>
          <w:rFonts w:ascii="Times New Roman" w:hAnsi="Times New Roman" w:cs="Times New Roman"/>
        </w:rPr>
      </w:pPr>
      <w:r w:rsidRPr="00144576">
        <w:rPr>
          <w:rFonts w:ascii="Times New Roman" w:hAnsi="Times New Roman" w:cs="Times New Roman"/>
        </w:rPr>
        <w:t xml:space="preserve"> </w:t>
      </w:r>
      <w:r w:rsidR="00144576">
        <w:rPr>
          <w:rFonts w:ascii="Times New Roman" w:hAnsi="Times New Roman" w:cs="Times New Roman"/>
        </w:rPr>
        <w:t xml:space="preserve">The Quarterly Change (“QC”) </w:t>
      </w:r>
      <w:r w:rsidR="003204D2">
        <w:rPr>
          <w:rFonts w:ascii="Times New Roman" w:hAnsi="Times New Roman" w:cs="Times New Roman"/>
        </w:rPr>
        <w:t xml:space="preserve">at time </w:t>
      </w:r>
      <w:r w:rsidR="003204D2" w:rsidRPr="003204D2">
        <w:rPr>
          <w:rFonts w:ascii="Times New Roman" w:hAnsi="Times New Roman" w:cs="Times New Roman"/>
          <w:i/>
        </w:rPr>
        <w:t>t</w:t>
      </w:r>
      <w:r w:rsidR="003204D2">
        <w:rPr>
          <w:rFonts w:ascii="Times New Roman" w:hAnsi="Times New Roman" w:cs="Times New Roman"/>
        </w:rPr>
        <w:t xml:space="preserve"> </w:t>
      </w:r>
      <w:r w:rsidR="00144576">
        <w:rPr>
          <w:rFonts w:ascii="Times New Roman" w:hAnsi="Times New Roman" w:cs="Times New Roman"/>
        </w:rPr>
        <w:t>i</w:t>
      </w:r>
      <w:r w:rsidR="00BE1A4E" w:rsidRPr="00144576">
        <w:rPr>
          <w:rFonts w:ascii="Times New Roman" w:hAnsi="Times New Roman" w:cs="Times New Roman"/>
        </w:rPr>
        <w:t>s defined by:</w:t>
      </w:r>
    </w:p>
    <w:p w:rsidR="00374588" w:rsidRPr="00144576" w:rsidRDefault="008D7A32" w:rsidP="00144576">
      <w:pPr>
        <w:spacing w:line="240" w:lineRule="auto"/>
        <w:rPr>
          <w:rFonts w:ascii="Times New Roman" w:hAnsi="Times New Roman" w:cs="Times New Roman"/>
        </w:rPr>
      </w:pPr>
      <m:oMathPara>
        <m:oMath>
          <m:r>
            <w:rPr>
              <w:rFonts w:ascii="Cambria Math" w:hAnsi="Cambria Math" w:cs="Times New Roman"/>
            </w:rPr>
            <m:t>QC</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HPI(t)</m:t>
              </m:r>
            </m:num>
            <m:den>
              <m:r>
                <w:rPr>
                  <w:rFonts w:ascii="Cambria Math" w:hAnsi="Cambria Math" w:cs="Times New Roman"/>
                </w:rPr>
                <m:t>HPI(t-1)</m:t>
              </m:r>
            </m:den>
          </m:f>
          <m:r>
            <w:rPr>
              <w:rFonts w:ascii="Cambria Math" w:hAnsi="Cambria Math" w:cs="Times New Roman"/>
            </w:rPr>
            <m:t>-1</m:t>
          </m:r>
        </m:oMath>
      </m:oMathPara>
    </w:p>
    <w:p w:rsidR="00374588" w:rsidRPr="00144576" w:rsidRDefault="00374588" w:rsidP="00144576">
      <w:pPr>
        <w:spacing w:line="240" w:lineRule="auto"/>
        <w:rPr>
          <w:rFonts w:ascii="Times New Roman" w:hAnsi="Times New Roman" w:cs="Times New Roman"/>
        </w:rPr>
      </w:pPr>
      <w:r w:rsidRPr="00144576">
        <w:rPr>
          <w:rFonts w:ascii="Times New Roman" w:hAnsi="Times New Roman" w:cs="Times New Roman"/>
        </w:rPr>
        <w:t xml:space="preserve">We </w:t>
      </w:r>
      <w:r w:rsidR="00BE1A4E" w:rsidRPr="00144576">
        <w:rPr>
          <w:rFonts w:ascii="Times New Roman" w:hAnsi="Times New Roman" w:cs="Times New Roman"/>
        </w:rPr>
        <w:t xml:space="preserve">use </w:t>
      </w:r>
      <w:r w:rsidRPr="00144576">
        <w:rPr>
          <w:rFonts w:ascii="Times New Roman" w:hAnsi="Times New Roman" w:cs="Times New Roman"/>
        </w:rPr>
        <w:t xml:space="preserve">a </w:t>
      </w:r>
      <w:r w:rsidR="000F0917" w:rsidRPr="00144576">
        <w:rPr>
          <w:rFonts w:ascii="Times New Roman" w:hAnsi="Times New Roman" w:cs="Times New Roman"/>
        </w:rPr>
        <w:t>ten</w:t>
      </w:r>
      <w:r w:rsidRPr="00144576">
        <w:rPr>
          <w:rFonts w:ascii="Times New Roman" w:hAnsi="Times New Roman" w:cs="Times New Roman"/>
        </w:rPr>
        <w:t xml:space="preserve">-year moving window </w:t>
      </w:r>
      <w:r w:rsidR="003204D2">
        <w:rPr>
          <w:rFonts w:ascii="Times New Roman" w:hAnsi="Times New Roman" w:cs="Times New Roman"/>
        </w:rPr>
        <w:t>of</w:t>
      </w:r>
      <w:r w:rsidR="00BE1A4E" w:rsidRPr="00144576">
        <w:rPr>
          <w:rFonts w:ascii="Times New Roman" w:hAnsi="Times New Roman" w:cs="Times New Roman"/>
        </w:rPr>
        <w:t xml:space="preserve"> </w:t>
      </w:r>
      <w:r w:rsidRPr="00144576">
        <w:rPr>
          <w:rFonts w:ascii="Times New Roman" w:hAnsi="Times New Roman" w:cs="Times New Roman"/>
        </w:rPr>
        <w:t>housing price</w:t>
      </w:r>
      <w:r w:rsidR="003204D2">
        <w:rPr>
          <w:rFonts w:ascii="Times New Roman" w:hAnsi="Times New Roman" w:cs="Times New Roman"/>
        </w:rPr>
        <w:t>s</w:t>
      </w:r>
      <w:r w:rsidR="00BE1A4E" w:rsidRPr="00144576">
        <w:rPr>
          <w:rFonts w:ascii="Times New Roman" w:hAnsi="Times New Roman" w:cs="Times New Roman"/>
        </w:rPr>
        <w:t xml:space="preserve"> </w:t>
      </w:r>
      <w:r w:rsidRPr="00144576">
        <w:rPr>
          <w:rFonts w:ascii="Times New Roman" w:hAnsi="Times New Roman" w:cs="Times New Roman"/>
        </w:rPr>
        <w:t>for the past 40 quarters</w:t>
      </w:r>
      <w:r w:rsidR="003204D2">
        <w:rPr>
          <w:rFonts w:ascii="Times New Roman" w:hAnsi="Times New Roman" w:cs="Times New Roman"/>
        </w:rPr>
        <w:t>:</w:t>
      </w:r>
    </w:p>
    <w:p w:rsidR="00144576" w:rsidRPr="00144576" w:rsidRDefault="008B6DC6" w:rsidP="003204D2">
      <w:pPr>
        <w:spacing w:line="240" w:lineRule="auto"/>
        <w:jc w:val="center"/>
        <w:rPr>
          <w:rFonts w:ascii="Times New Roman" w:hAnsi="Times New Roman" w:cs="Times New Roman"/>
        </w:rPr>
      </w:pPr>
      <m:oMath>
        <m:acc>
          <m:accPr>
            <m:chr m:val="⃗"/>
            <m:ctrlPr>
              <w:rPr>
                <w:rFonts w:ascii="Cambria Math" w:hAnsi="Cambria Math" w:cs="Times New Roman"/>
                <w:i/>
              </w:rPr>
            </m:ctrlPr>
          </m:accPr>
          <m:e>
            <m:r>
              <w:rPr>
                <w:rFonts w:ascii="Cambria Math" w:hAnsi="Cambria Math" w:cs="Times New Roman"/>
              </w:rPr>
              <m:t>QC(t)</m:t>
            </m:r>
          </m:e>
        </m:acc>
        <m:r>
          <w:rPr>
            <w:rFonts w:ascii="Cambria Math" w:hAnsi="Cambria Math" w:cs="Times New Roman"/>
          </w:rPr>
          <m:t>=</m:t>
        </m:r>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i/>
                  </w:rPr>
                </m:ctrlPr>
              </m:mPr>
              <m:mr>
                <m:e>
                  <m:r>
                    <w:rPr>
                      <w:rFonts w:ascii="Cambria Math" w:hAnsi="Cambria Math" w:cs="Times New Roman"/>
                    </w:rPr>
                    <m:t>QC</m:t>
                  </m:r>
                  <m:d>
                    <m:dPr>
                      <m:ctrlPr>
                        <w:rPr>
                          <w:rFonts w:ascii="Cambria Math" w:hAnsi="Cambria Math" w:cs="Times New Roman"/>
                          <w:i/>
                        </w:rPr>
                      </m:ctrlPr>
                    </m:dPr>
                    <m:e>
                      <m:r>
                        <w:rPr>
                          <w:rFonts w:ascii="Cambria Math" w:hAnsi="Cambria Math" w:cs="Times New Roman"/>
                        </w:rPr>
                        <m:t>t-j</m:t>
                      </m:r>
                    </m:e>
                  </m:d>
                  <m:r>
                    <w:rPr>
                      <w:rFonts w:ascii="Cambria Math" w:hAnsi="Cambria Math" w:cs="Times New Roman"/>
                    </w:rPr>
                    <m:t>,</m:t>
                  </m:r>
                </m:e>
                <m:e>
                  <m:r>
                    <w:rPr>
                      <w:rFonts w:ascii="Cambria Math" w:hAnsi="Cambria Math" w:cs="Times New Roman"/>
                    </w:rPr>
                    <m:t>where</m:t>
                  </m:r>
                </m:e>
                <m:e>
                  <m:r>
                    <w:rPr>
                      <w:rFonts w:ascii="Cambria Math" w:hAnsi="Cambria Math" w:cs="Times New Roman"/>
                    </w:rPr>
                    <m:t>j=0,1,…,39</m:t>
                  </m:r>
                </m:e>
              </m:mr>
            </m:m>
          </m:e>
        </m:d>
      </m:oMath>
      <w:r w:rsidR="00374588" w:rsidRPr="00144576">
        <w:rPr>
          <w:rFonts w:ascii="Times New Roman" w:hAnsi="Times New Roman" w:cs="Times New Roman"/>
        </w:rPr>
        <w:t>.</w:t>
      </w:r>
    </w:p>
    <w:p w:rsidR="00374588" w:rsidRPr="00144576" w:rsidRDefault="00374588" w:rsidP="00144576">
      <w:pPr>
        <w:spacing w:line="240" w:lineRule="auto"/>
        <w:rPr>
          <w:rFonts w:ascii="Times New Roman" w:hAnsi="Times New Roman" w:cs="Times New Roman"/>
        </w:rPr>
      </w:pPr>
      <w:r w:rsidRPr="00144576">
        <w:rPr>
          <w:rFonts w:ascii="Times New Roman" w:hAnsi="Times New Roman" w:cs="Times New Roman"/>
        </w:rPr>
        <w:t xml:space="preserve">We define </w:t>
      </w:r>
      <m:oMath>
        <m:r>
          <w:rPr>
            <w:rFonts w:ascii="Cambria Math" w:hAnsi="Cambria Math" w:cs="Times New Roman"/>
          </w:rPr>
          <m:t>Cap(t)</m:t>
        </m:r>
      </m:oMath>
      <w:r w:rsidRPr="00144576">
        <w:rPr>
          <w:rFonts w:ascii="Times New Roman" w:hAnsi="Times New Roman" w:cs="Times New Roman"/>
        </w:rPr>
        <w:t xml:space="preserve">  and </w:t>
      </w:r>
      <m:oMath>
        <m:r>
          <w:rPr>
            <w:rFonts w:ascii="Cambria Math" w:hAnsi="Cambria Math" w:cs="Times New Roman"/>
          </w:rPr>
          <m:t>Floor(t)</m:t>
        </m:r>
      </m:oMath>
      <w:r w:rsidRPr="00144576">
        <w:rPr>
          <w:rFonts w:ascii="Times New Roman" w:hAnsi="Times New Roman" w:cs="Times New Roman"/>
        </w:rPr>
        <w:t xml:space="preserve"> by the following formulae:</w:t>
      </w:r>
    </w:p>
    <w:p w:rsidR="008D7A32" w:rsidRPr="00144576" w:rsidRDefault="008D7A32" w:rsidP="00144576">
      <w:pPr>
        <w:spacing w:line="240" w:lineRule="auto"/>
        <w:jc w:val="center"/>
        <w:rPr>
          <w:rFonts w:ascii="Times New Roman" w:hAnsi="Times New Roman" w:cs="Times New Roman"/>
        </w:rPr>
      </w:pPr>
      <m:oMath>
        <m:r>
          <w:rPr>
            <w:rFonts w:ascii="Cambria Math" w:hAnsi="Cambria Math" w:cs="Times New Roman"/>
          </w:rPr>
          <m:t>Cap</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=E</m:t>
        </m:r>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QC(t)</m:t>
                </m:r>
              </m:e>
            </m:acc>
          </m:e>
        </m:d>
        <m:r>
          <w:rPr>
            <w:rFonts w:ascii="Cambria Math" w:hAnsi="Cambria Math" w:cs="Times New Roman"/>
          </w:rPr>
          <m:t>+σ</m:t>
        </m:r>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QC(t)</m:t>
                </m:r>
              </m:e>
            </m:acc>
          </m:e>
        </m:d>
        <m:r>
          <w:rPr>
            <w:rFonts w:ascii="Cambria Math" w:hAnsi="Cambria Math" w:cs="Times New Roman"/>
          </w:rPr>
          <m:t>-drift</m:t>
        </m:r>
      </m:oMath>
      <w:r w:rsidR="000F0917" w:rsidRPr="00144576">
        <w:rPr>
          <w:rFonts w:ascii="Times New Roman" w:hAnsi="Times New Roman" w:cs="Times New Roman"/>
        </w:rPr>
        <w:t>,</w:t>
      </w:r>
    </w:p>
    <w:p w:rsidR="008D7A32" w:rsidRPr="00144576" w:rsidRDefault="008D7A32" w:rsidP="00144576">
      <w:pPr>
        <w:spacing w:line="240" w:lineRule="auto"/>
        <w:jc w:val="center"/>
        <w:rPr>
          <w:rFonts w:ascii="Times New Roman" w:hAnsi="Times New Roman" w:cs="Times New Roman"/>
        </w:rPr>
      </w:pPr>
      <m:oMath>
        <m:r>
          <w:rPr>
            <w:rFonts w:ascii="Cambria Math" w:hAnsi="Cambria Math" w:cs="Times New Roman"/>
          </w:rPr>
          <m:t>Floor</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=E</m:t>
        </m:r>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QC(t)</m:t>
                </m:r>
              </m:e>
            </m:acc>
          </m:e>
        </m:d>
        <m:r>
          <w:rPr>
            <w:rFonts w:ascii="Cambria Math" w:hAnsi="Cambria Math" w:cs="Times New Roman"/>
          </w:rPr>
          <m:t>-σ</m:t>
        </m:r>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QC(t)</m:t>
                </m:r>
              </m:e>
            </m:acc>
          </m:e>
        </m:d>
        <m:r>
          <w:rPr>
            <w:rFonts w:ascii="Cambria Math" w:hAnsi="Cambria Math" w:cs="Times New Roman"/>
          </w:rPr>
          <m:t>-drift</m:t>
        </m:r>
      </m:oMath>
      <w:r w:rsidR="000F0917" w:rsidRPr="00144576">
        <w:rPr>
          <w:rFonts w:ascii="Times New Roman" w:hAnsi="Times New Roman" w:cs="Times New Roman"/>
        </w:rPr>
        <w:t>,</w:t>
      </w:r>
    </w:p>
    <w:p w:rsidR="00374588" w:rsidRPr="00144576" w:rsidRDefault="000F0917" w:rsidP="00144576">
      <w:pPr>
        <w:spacing w:line="240" w:lineRule="auto"/>
        <w:rPr>
          <w:rFonts w:ascii="Times New Roman" w:hAnsi="Times New Roman" w:cs="Times New Roman"/>
        </w:rPr>
      </w:pPr>
      <w:r w:rsidRPr="00144576">
        <w:rPr>
          <w:rFonts w:ascii="Times New Roman" w:hAnsi="Times New Roman" w:cs="Times New Roman"/>
        </w:rPr>
        <w:t>w</w:t>
      </w:r>
      <w:r w:rsidR="00374588" w:rsidRPr="00144576">
        <w:rPr>
          <w:rFonts w:ascii="Times New Roman" w:hAnsi="Times New Roman" w:cs="Times New Roman"/>
        </w:rPr>
        <w:t xml:space="preserve">here the “drift” term is </w:t>
      </w:r>
      <w:r w:rsidR="00BE1A4E" w:rsidRPr="00144576">
        <w:rPr>
          <w:rFonts w:ascii="Times New Roman" w:hAnsi="Times New Roman" w:cs="Times New Roman"/>
        </w:rPr>
        <w:t xml:space="preserve">to be </w:t>
      </w:r>
      <w:r w:rsidR="00374588" w:rsidRPr="00144576">
        <w:rPr>
          <w:rFonts w:ascii="Times New Roman" w:hAnsi="Times New Roman" w:cs="Times New Roman"/>
        </w:rPr>
        <w:t>calibrated for the specific metropolitan area.</w:t>
      </w:r>
    </w:p>
    <w:p w:rsidR="00374588" w:rsidRPr="00144576" w:rsidRDefault="00374588" w:rsidP="00144576">
      <w:pPr>
        <w:spacing w:line="240" w:lineRule="auto"/>
        <w:rPr>
          <w:rFonts w:ascii="Times New Roman" w:hAnsi="Times New Roman" w:cs="Times New Roman"/>
        </w:rPr>
      </w:pPr>
      <w:r w:rsidRPr="00144576">
        <w:rPr>
          <w:rFonts w:ascii="Times New Roman" w:hAnsi="Times New Roman" w:cs="Times New Roman"/>
        </w:rPr>
        <w:t xml:space="preserve">We </w:t>
      </w:r>
      <w:r w:rsidR="003204D2">
        <w:rPr>
          <w:rFonts w:ascii="Times New Roman" w:hAnsi="Times New Roman" w:cs="Times New Roman"/>
        </w:rPr>
        <w:t>compute</w:t>
      </w:r>
      <w:r w:rsidRPr="00144576">
        <w:rPr>
          <w:rFonts w:ascii="Times New Roman" w:hAnsi="Times New Roman" w:cs="Times New Roman"/>
        </w:rPr>
        <w:t xml:space="preserve"> controlled quarterly changes</w:t>
      </w:r>
      <w:r w:rsidR="00BE1A4E" w:rsidRPr="00144576">
        <w:rPr>
          <w:rFonts w:ascii="Times New Roman" w:hAnsi="Times New Roman" w:cs="Times New Roman"/>
        </w:rPr>
        <w:t xml:space="preserve">, </w:t>
      </w:r>
      <m:oMath>
        <m:acc>
          <m:accPr>
            <m:ctrlPr>
              <w:rPr>
                <w:rFonts w:ascii="Cambria Math" w:hAnsi="Cambria Math" w:cs="Times New Roman"/>
                <w:i/>
              </w:rPr>
            </m:ctrlPr>
          </m:accPr>
          <m:e>
            <m:r>
              <w:rPr>
                <w:rFonts w:ascii="Cambria Math" w:hAnsi="Cambria Math" w:cs="Times New Roman"/>
              </w:rPr>
              <m:t>QC</m:t>
            </m:r>
          </m:e>
        </m:acc>
        <m:r>
          <w:rPr>
            <w:rFonts w:ascii="Cambria Math" w:hAnsi="Cambria Math" w:cs="Times New Roman"/>
          </w:rPr>
          <m:t>(t)</m:t>
        </m:r>
      </m:oMath>
      <w:r w:rsidR="00BE1A4E" w:rsidRPr="00144576">
        <w:rPr>
          <w:rFonts w:ascii="Times New Roman" w:hAnsi="Times New Roman" w:cs="Times New Roman"/>
        </w:rPr>
        <w:t xml:space="preserve">, </w:t>
      </w:r>
      <w:r w:rsidRPr="00144576">
        <w:rPr>
          <w:rFonts w:ascii="Times New Roman" w:hAnsi="Times New Roman" w:cs="Times New Roman"/>
        </w:rPr>
        <w:t xml:space="preserve">by imposing the </w:t>
      </w:r>
      <w:r w:rsidR="00BE1A4E" w:rsidRPr="00144576">
        <w:rPr>
          <w:rFonts w:ascii="Times New Roman" w:hAnsi="Times New Roman" w:cs="Times New Roman"/>
        </w:rPr>
        <w:t xml:space="preserve">updated </w:t>
      </w:r>
      <w:r w:rsidRPr="00144576">
        <w:rPr>
          <w:rFonts w:ascii="Times New Roman" w:hAnsi="Times New Roman" w:cs="Times New Roman"/>
          <w:i/>
        </w:rPr>
        <w:t>Cap</w:t>
      </w:r>
      <w:r w:rsidRPr="00144576">
        <w:rPr>
          <w:rFonts w:ascii="Times New Roman" w:hAnsi="Times New Roman" w:cs="Times New Roman"/>
        </w:rPr>
        <w:t xml:space="preserve"> and </w:t>
      </w:r>
      <w:r w:rsidRPr="00144576">
        <w:rPr>
          <w:rFonts w:ascii="Times New Roman" w:hAnsi="Times New Roman" w:cs="Times New Roman"/>
          <w:i/>
        </w:rPr>
        <w:t>Floor</w:t>
      </w:r>
      <w:r w:rsidRPr="00144576">
        <w:rPr>
          <w:rFonts w:ascii="Times New Roman" w:hAnsi="Times New Roman" w:cs="Times New Roman"/>
        </w:rPr>
        <w:t xml:space="preserve"> </w:t>
      </w:r>
      <w:r w:rsidR="00BE1A4E" w:rsidRPr="00144576">
        <w:rPr>
          <w:rFonts w:ascii="Times New Roman" w:hAnsi="Times New Roman" w:cs="Times New Roman"/>
        </w:rPr>
        <w:t xml:space="preserve">to the Quarterly Change in the Housing Price Index </w:t>
      </w:r>
      <w:r w:rsidRPr="00144576">
        <w:rPr>
          <w:rFonts w:ascii="Times New Roman" w:hAnsi="Times New Roman" w:cs="Times New Roman"/>
        </w:rPr>
        <w:t xml:space="preserve">at time </w:t>
      </w:r>
      <w:r w:rsidRPr="00144576">
        <w:rPr>
          <w:rFonts w:ascii="Times New Roman" w:hAnsi="Times New Roman" w:cs="Times New Roman"/>
          <w:i/>
        </w:rPr>
        <w:t>t</w:t>
      </w:r>
      <w:r w:rsidRPr="00144576">
        <w:rPr>
          <w:rFonts w:ascii="Times New Roman" w:hAnsi="Times New Roman" w:cs="Times New Roman"/>
        </w:rPr>
        <w:t>.</w:t>
      </w:r>
    </w:p>
    <w:p w:rsidR="008D7A32" w:rsidRPr="00144576" w:rsidRDefault="008B6DC6" w:rsidP="00144576">
      <w:pPr>
        <w:spacing w:line="240" w:lineRule="auto"/>
        <w:rPr>
          <w:rFonts w:ascii="Times New Roman" w:hAnsi="Times New Roman" w:cs="Times New Roman"/>
        </w:rPr>
      </w:pPr>
      <m:oMathPara>
        <m:oMath>
          <m:acc>
            <m:accPr>
              <m:ctrlPr>
                <w:rPr>
                  <w:rFonts w:ascii="Cambria Math" w:hAnsi="Cambria Math" w:cs="Times New Roman"/>
                  <w:i/>
                </w:rPr>
              </m:ctrlPr>
            </m:accPr>
            <m:e>
              <m:r>
                <w:rPr>
                  <w:rFonts w:ascii="Cambria Math" w:hAnsi="Cambria Math" w:cs="Times New Roman"/>
                </w:rPr>
                <m:t>QC</m:t>
              </m:r>
            </m:e>
          </m:acc>
          <m:r>
            <w:rPr>
              <w:rFonts w:ascii="Cambria Math" w:hAnsi="Cambria Math" w:cs="Times New Roman"/>
            </w:rPr>
            <m:t>(t)=max</m:t>
          </m:r>
          <m:d>
            <m:dPr>
              <m:begChr m:val="{"/>
              <m:endChr m:val="}"/>
              <m:ctrlPr>
                <w:rPr>
                  <w:rFonts w:ascii="Cambria Math" w:hAnsi="Cambria Math" w:cs="Times New Roman"/>
                  <w:i/>
                </w:rPr>
              </m:ctrlPr>
            </m:dPr>
            <m:e>
              <m:r>
                <w:rPr>
                  <w:rFonts w:ascii="Cambria Math" w:hAnsi="Cambria Math" w:cs="Times New Roman"/>
                </w:rPr>
                <m:t>Floor</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func>
                <m:funcPr>
                  <m:ctrlPr>
                    <w:rPr>
                      <w:rFonts w:ascii="Cambria Math" w:hAnsi="Cambria Math" w:cs="Times New Roman"/>
                      <w:i/>
                    </w:rPr>
                  </m:ctrlPr>
                </m:funcPr>
                <m:fName>
                  <m:r>
                    <m:rPr>
                      <m:sty m:val="p"/>
                    </m:rPr>
                    <w:rPr>
                      <w:rFonts w:ascii="Cambria Math" w:hAnsi="Cambria Math" w:cs="Times New Roman"/>
                    </w:rPr>
                    <m:t>min</m:t>
                  </m:r>
                </m:fName>
                <m:e>
                  <m:d>
                    <m:dPr>
                      <m:ctrlPr>
                        <w:rPr>
                          <w:rFonts w:ascii="Cambria Math" w:hAnsi="Cambria Math" w:cs="Times New Roman"/>
                          <w:i/>
                        </w:rPr>
                      </m:ctrlPr>
                    </m:dPr>
                    <m:e>
                      <m:r>
                        <w:rPr>
                          <w:rFonts w:ascii="Cambria Math" w:hAnsi="Cambria Math" w:cs="Times New Roman"/>
                        </w:rPr>
                        <m:t>QC</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Cap</m:t>
                      </m:r>
                      <m:d>
                        <m:dPr>
                          <m:ctrlPr>
                            <w:rPr>
                              <w:rFonts w:ascii="Cambria Math" w:hAnsi="Cambria Math" w:cs="Times New Roman"/>
                              <w:i/>
                            </w:rPr>
                          </m:ctrlPr>
                        </m:dPr>
                        <m:e>
                          <m:r>
                            <w:rPr>
                              <w:rFonts w:ascii="Cambria Math" w:hAnsi="Cambria Math" w:cs="Times New Roman"/>
                            </w:rPr>
                            <m:t>t</m:t>
                          </m:r>
                        </m:e>
                      </m:d>
                    </m:e>
                  </m:d>
                </m:e>
              </m:func>
            </m:e>
          </m:d>
        </m:oMath>
      </m:oMathPara>
    </w:p>
    <w:p w:rsidR="00374588" w:rsidRPr="00144576" w:rsidRDefault="00374588" w:rsidP="00144576">
      <w:pPr>
        <w:spacing w:line="240" w:lineRule="auto"/>
        <w:rPr>
          <w:rFonts w:ascii="Times New Roman" w:hAnsi="Times New Roman" w:cs="Times New Roman"/>
        </w:rPr>
      </w:pPr>
    </w:p>
    <w:p w:rsidR="00374588" w:rsidRPr="00144576" w:rsidRDefault="00374588" w:rsidP="00144576">
      <w:pPr>
        <w:spacing w:line="240" w:lineRule="auto"/>
        <w:rPr>
          <w:rFonts w:ascii="Times New Roman" w:hAnsi="Times New Roman" w:cs="Times New Roman"/>
        </w:rPr>
      </w:pPr>
      <w:r w:rsidRPr="00144576">
        <w:rPr>
          <w:rFonts w:ascii="Times New Roman" w:hAnsi="Times New Roman" w:cs="Times New Roman"/>
        </w:rPr>
        <w:t xml:space="preserve">We </w:t>
      </w:r>
      <w:r w:rsidR="003204D2">
        <w:rPr>
          <w:rFonts w:ascii="Times New Roman" w:hAnsi="Times New Roman" w:cs="Times New Roman"/>
        </w:rPr>
        <w:t>derive</w:t>
      </w:r>
      <w:r w:rsidRPr="00144576">
        <w:rPr>
          <w:rFonts w:ascii="Times New Roman" w:hAnsi="Times New Roman" w:cs="Times New Roman"/>
        </w:rPr>
        <w:t xml:space="preserve"> </w:t>
      </w:r>
      <w:r w:rsidR="00BA3402">
        <w:rPr>
          <w:rFonts w:ascii="Times New Roman" w:hAnsi="Times New Roman" w:cs="Times New Roman"/>
        </w:rPr>
        <w:t>a</w:t>
      </w:r>
      <w:r w:rsidRPr="00144576">
        <w:rPr>
          <w:rFonts w:ascii="Times New Roman" w:hAnsi="Times New Roman" w:cs="Times New Roman"/>
        </w:rPr>
        <w:t xml:space="preserve">ctuarial </w:t>
      </w:r>
      <w:r w:rsidR="00BA3402">
        <w:rPr>
          <w:rFonts w:ascii="Times New Roman" w:hAnsi="Times New Roman" w:cs="Times New Roman"/>
        </w:rPr>
        <w:t>h</w:t>
      </w:r>
      <w:r w:rsidR="00BE1A4E" w:rsidRPr="00144576">
        <w:rPr>
          <w:rFonts w:ascii="Times New Roman" w:hAnsi="Times New Roman" w:cs="Times New Roman"/>
        </w:rPr>
        <w:t xml:space="preserve">ousing </w:t>
      </w:r>
      <w:r w:rsidR="00BA3402">
        <w:rPr>
          <w:rFonts w:ascii="Times New Roman" w:hAnsi="Times New Roman" w:cs="Times New Roman"/>
        </w:rPr>
        <w:t>v</w:t>
      </w:r>
      <w:r w:rsidRPr="00144576">
        <w:rPr>
          <w:rFonts w:ascii="Times New Roman" w:hAnsi="Times New Roman" w:cs="Times New Roman"/>
        </w:rPr>
        <w:t xml:space="preserve">alues by </w:t>
      </w:r>
      <w:r w:rsidR="00BE1A4E" w:rsidRPr="00144576">
        <w:rPr>
          <w:rFonts w:ascii="Times New Roman" w:hAnsi="Times New Roman" w:cs="Times New Roman"/>
        </w:rPr>
        <w:t>applying</w:t>
      </w:r>
      <w:r w:rsidRPr="00144576">
        <w:rPr>
          <w:rFonts w:ascii="Times New Roman" w:hAnsi="Times New Roman" w:cs="Times New Roman"/>
        </w:rPr>
        <w:t xml:space="preserve"> the controlled quarterly changes</w:t>
      </w:r>
      <w:r w:rsidR="00BE1A4E" w:rsidRPr="00144576">
        <w:rPr>
          <w:rFonts w:ascii="Times New Roman" w:hAnsi="Times New Roman" w:cs="Times New Roman"/>
        </w:rPr>
        <w:t xml:space="preserve"> consecutively: </w:t>
      </w:r>
    </w:p>
    <w:p w:rsidR="008D7A32" w:rsidRPr="00144576" w:rsidRDefault="008D7A32" w:rsidP="003204D2">
      <w:pPr>
        <w:spacing w:line="240" w:lineRule="auto"/>
        <w:jc w:val="center"/>
        <w:rPr>
          <w:rFonts w:ascii="Times New Roman" w:hAnsi="Times New Roman" w:cs="Times New Roman"/>
        </w:rPr>
      </w:pPr>
      <m:oMath>
        <m:r>
          <w:rPr>
            <w:rFonts w:ascii="Cambria Math" w:hAnsi="Cambria Math" w:cs="Times New Roman"/>
          </w:rPr>
          <m:t>AHV</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=AHV(t-1)∙ </m:t>
        </m:r>
        <m:acc>
          <m:accPr>
            <m:ctrlPr>
              <w:rPr>
                <w:rFonts w:ascii="Cambria Math" w:hAnsi="Cambria Math" w:cs="Times New Roman"/>
                <w:i/>
              </w:rPr>
            </m:ctrlPr>
          </m:accPr>
          <m:e>
            <m:r>
              <w:rPr>
                <w:rFonts w:ascii="Cambria Math" w:hAnsi="Cambria Math" w:cs="Times New Roman"/>
              </w:rPr>
              <m:t>QC</m:t>
            </m:r>
          </m:e>
        </m:acc>
        <m:r>
          <w:rPr>
            <w:rFonts w:ascii="Cambria Math" w:hAnsi="Cambria Math" w:cs="Times New Roman"/>
          </w:rPr>
          <m:t>(t)</m:t>
        </m:r>
      </m:oMath>
      <w:r w:rsidR="003204D2">
        <w:rPr>
          <w:rFonts w:ascii="Times New Roman" w:hAnsi="Times New Roman" w:cs="Times New Roman"/>
        </w:rPr>
        <w:t>.</w:t>
      </w:r>
    </w:p>
    <w:p w:rsidR="001B007F" w:rsidRDefault="004E116B" w:rsidP="00144576">
      <w:pPr>
        <w:spacing w:line="240" w:lineRule="auto"/>
        <w:rPr>
          <w:rFonts w:ascii="Times New Roman" w:hAnsi="Times New Roman" w:cs="Times New Roman"/>
        </w:rPr>
      </w:pPr>
      <w:r w:rsidRPr="00144576">
        <w:rPr>
          <w:rFonts w:ascii="Times New Roman" w:hAnsi="Times New Roman" w:cs="Times New Roman"/>
        </w:rPr>
        <w:t xml:space="preserve">The actuarial </w:t>
      </w:r>
      <w:r w:rsidR="003204D2">
        <w:rPr>
          <w:rFonts w:ascii="Times New Roman" w:hAnsi="Times New Roman" w:cs="Times New Roman"/>
        </w:rPr>
        <w:t>housing values</w:t>
      </w:r>
      <w:r w:rsidRPr="00144576">
        <w:rPr>
          <w:rFonts w:ascii="Times New Roman" w:hAnsi="Times New Roman" w:cs="Times New Roman"/>
        </w:rPr>
        <w:t xml:space="preserve"> </w:t>
      </w:r>
      <w:r w:rsidR="00BA3402">
        <w:rPr>
          <w:rFonts w:ascii="Times New Roman" w:hAnsi="Times New Roman" w:cs="Times New Roman"/>
        </w:rPr>
        <w:t xml:space="preserve">are </w:t>
      </w:r>
      <w:r w:rsidRPr="00144576">
        <w:rPr>
          <w:rFonts w:ascii="Times New Roman" w:hAnsi="Times New Roman" w:cs="Times New Roman"/>
        </w:rPr>
        <w:t xml:space="preserve">derived from the inclusion of factors specific to the metro area being measured. </w:t>
      </w:r>
      <w:r w:rsidR="002A1298">
        <w:rPr>
          <w:rFonts w:ascii="Times New Roman" w:hAnsi="Times New Roman" w:cs="Times New Roman"/>
        </w:rPr>
        <w:t>The key to</w:t>
      </w:r>
      <w:r w:rsidR="001B007F" w:rsidRPr="00144576">
        <w:rPr>
          <w:rFonts w:ascii="Times New Roman" w:hAnsi="Times New Roman" w:cs="Times New Roman"/>
        </w:rPr>
        <w:t xml:space="preserve"> the actuarial method</w:t>
      </w:r>
      <w:r w:rsidR="002A1298">
        <w:rPr>
          <w:rFonts w:ascii="Times New Roman" w:hAnsi="Times New Roman" w:cs="Times New Roman"/>
        </w:rPr>
        <w:t xml:space="preserve"> is</w:t>
      </w:r>
      <w:r w:rsidR="001B007F" w:rsidRPr="00144576">
        <w:rPr>
          <w:rFonts w:ascii="Times New Roman" w:hAnsi="Times New Roman" w:cs="Times New Roman"/>
        </w:rPr>
        <w:t xml:space="preserve"> the drift term</w:t>
      </w:r>
      <w:r w:rsidR="002A1298">
        <w:rPr>
          <w:rFonts w:ascii="Times New Roman" w:hAnsi="Times New Roman" w:cs="Times New Roman"/>
        </w:rPr>
        <w:t>, which is calibrated</w:t>
      </w:r>
      <w:r w:rsidR="001B007F" w:rsidRPr="00144576">
        <w:rPr>
          <w:rFonts w:ascii="Times New Roman" w:hAnsi="Times New Roman" w:cs="Times New Roman"/>
        </w:rPr>
        <w:t xml:space="preserve"> to reflect the </w:t>
      </w:r>
      <w:r w:rsidR="001B007F" w:rsidRPr="00144576">
        <w:rPr>
          <w:rFonts w:ascii="Times New Roman" w:hAnsi="Times New Roman" w:cs="Times New Roman"/>
          <w:i/>
        </w:rPr>
        <w:t>combined effects</w:t>
      </w:r>
      <w:r w:rsidR="001B007F" w:rsidRPr="00144576">
        <w:rPr>
          <w:rFonts w:ascii="Times New Roman" w:hAnsi="Times New Roman" w:cs="Times New Roman"/>
        </w:rPr>
        <w:t xml:space="preserve"> of economic and demographic factors impacting the supply and demand of housing units in a metropolitan area. In the </w:t>
      </w:r>
      <w:r w:rsidR="003204D2">
        <w:rPr>
          <w:rFonts w:ascii="Times New Roman" w:hAnsi="Times New Roman" w:cs="Times New Roman"/>
        </w:rPr>
        <w:t>following sections</w:t>
      </w:r>
      <w:r w:rsidR="001B007F" w:rsidRPr="00144576">
        <w:rPr>
          <w:rFonts w:ascii="Times New Roman" w:hAnsi="Times New Roman" w:cs="Times New Roman"/>
        </w:rPr>
        <w:t xml:space="preserve">, we examine </w:t>
      </w:r>
      <w:r w:rsidR="002D7B9E">
        <w:rPr>
          <w:rFonts w:ascii="Times New Roman" w:hAnsi="Times New Roman" w:cs="Times New Roman"/>
        </w:rPr>
        <w:t xml:space="preserve">some of </w:t>
      </w:r>
      <w:r w:rsidR="003204D2">
        <w:rPr>
          <w:rFonts w:ascii="Times New Roman" w:hAnsi="Times New Roman" w:cs="Times New Roman"/>
        </w:rPr>
        <w:t>these</w:t>
      </w:r>
      <w:r w:rsidR="001B007F" w:rsidRPr="00144576">
        <w:rPr>
          <w:rFonts w:ascii="Times New Roman" w:hAnsi="Times New Roman" w:cs="Times New Roman"/>
        </w:rPr>
        <w:t xml:space="preserve"> factors.</w:t>
      </w:r>
    </w:p>
    <w:p w:rsidR="00D20A95" w:rsidRPr="00144576" w:rsidRDefault="00D20A95" w:rsidP="00144576">
      <w:pPr>
        <w:spacing w:line="240" w:lineRule="auto"/>
        <w:rPr>
          <w:rFonts w:ascii="Times New Roman" w:hAnsi="Times New Roman" w:cs="Times New Roman"/>
        </w:rPr>
      </w:pPr>
    </w:p>
    <w:p w:rsidR="0047683E" w:rsidRDefault="0014625C" w:rsidP="0014625C">
      <w:pPr>
        <w:pStyle w:val="Heading1"/>
      </w:pPr>
      <w:bookmarkStart w:id="3" w:name="_Toc363768566"/>
      <w:r>
        <w:lastRenderedPageBreak/>
        <w:t xml:space="preserve">Section </w:t>
      </w:r>
      <w:r w:rsidR="00D20A95">
        <w:t>3</w:t>
      </w:r>
      <w:r w:rsidR="003F720B" w:rsidRPr="00144576">
        <w:t xml:space="preserve">. </w:t>
      </w:r>
      <w:r w:rsidR="003A1B7E" w:rsidRPr="00144576">
        <w:t xml:space="preserve">Data Used in the </w:t>
      </w:r>
      <w:r w:rsidR="00C5360B">
        <w:t>Calibration of Actuarial Values</w:t>
      </w:r>
      <w:bookmarkEnd w:id="3"/>
    </w:p>
    <w:p w:rsidR="0014625C" w:rsidRPr="0014625C" w:rsidRDefault="0014625C" w:rsidP="0014625C"/>
    <w:p w:rsidR="002A1298" w:rsidRPr="00144576" w:rsidRDefault="002D7B9E" w:rsidP="00144576">
      <w:pPr>
        <w:spacing w:line="240" w:lineRule="auto"/>
        <w:rPr>
          <w:rFonts w:ascii="Times New Roman" w:hAnsi="Times New Roman" w:cs="Times New Roman"/>
        </w:rPr>
      </w:pPr>
      <w:r>
        <w:rPr>
          <w:rFonts w:ascii="Times New Roman" w:hAnsi="Times New Roman" w:cs="Times New Roman"/>
        </w:rPr>
        <w:t>Our goal is to</w:t>
      </w:r>
      <w:r w:rsidRPr="00144576">
        <w:rPr>
          <w:rFonts w:ascii="Times New Roman" w:hAnsi="Times New Roman" w:cs="Times New Roman"/>
        </w:rPr>
        <w:t xml:space="preserve"> analyze housing price data by metropolitan area and price range</w:t>
      </w:r>
      <w:r>
        <w:rPr>
          <w:rFonts w:ascii="Times New Roman" w:hAnsi="Times New Roman" w:cs="Times New Roman"/>
        </w:rPr>
        <w:t xml:space="preserve"> bucket</w:t>
      </w:r>
      <w:r w:rsidRPr="00144576">
        <w:rPr>
          <w:rFonts w:ascii="Times New Roman" w:hAnsi="Times New Roman" w:cs="Times New Roman"/>
        </w:rPr>
        <w:t xml:space="preserve">s. </w:t>
      </w:r>
      <w:r w:rsidR="002A1298">
        <w:rPr>
          <w:rFonts w:ascii="Times New Roman" w:hAnsi="Times New Roman" w:cs="Times New Roman"/>
        </w:rPr>
        <w:t>Below is a summary of the type</w:t>
      </w:r>
      <w:r>
        <w:rPr>
          <w:rFonts w:ascii="Times New Roman" w:hAnsi="Times New Roman" w:cs="Times New Roman"/>
        </w:rPr>
        <w:t>s</w:t>
      </w:r>
      <w:r w:rsidR="002A1298">
        <w:rPr>
          <w:rFonts w:ascii="Times New Roman" w:hAnsi="Times New Roman" w:cs="Times New Roman"/>
        </w:rPr>
        <w:t xml:space="preserve"> and sources of data used for the cal</w:t>
      </w:r>
      <w:r>
        <w:rPr>
          <w:rFonts w:ascii="Times New Roman" w:hAnsi="Times New Roman" w:cs="Times New Roman"/>
        </w:rPr>
        <w:t>ibration of the actuarial housing values</w:t>
      </w:r>
      <w:r w:rsidR="002A1298">
        <w:rPr>
          <w:rFonts w:ascii="Times New Roman" w:hAnsi="Times New Roman" w:cs="Times New Roman"/>
        </w:rPr>
        <w:t xml:space="preserve">. </w:t>
      </w:r>
      <w:r w:rsidR="008B2034">
        <w:rPr>
          <w:rFonts w:ascii="Times New Roman" w:hAnsi="Times New Roman" w:cs="Times New Roman"/>
        </w:rPr>
        <w:t>Some of the data sources are obtained from third-party data vendors.</w:t>
      </w:r>
    </w:p>
    <w:tbl>
      <w:tblPr>
        <w:tblW w:w="7845" w:type="dxa"/>
        <w:tblCellMar>
          <w:left w:w="0" w:type="dxa"/>
          <w:right w:w="0" w:type="dxa"/>
        </w:tblCellMar>
        <w:tblLook w:val="0600" w:firstRow="0" w:lastRow="0" w:firstColumn="0" w:lastColumn="0" w:noHBand="1" w:noVBand="1"/>
      </w:tblPr>
      <w:tblGrid>
        <w:gridCol w:w="3849"/>
        <w:gridCol w:w="3996"/>
      </w:tblGrid>
      <w:tr w:rsidR="0047683E" w:rsidRPr="00144576" w:rsidTr="00BE1A4E">
        <w:trPr>
          <w:trHeight w:val="505"/>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b/>
                <w:bCs/>
              </w:rPr>
              <w:t>Data</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b/>
                <w:bCs/>
              </w:rPr>
              <w:t>Data Source</w:t>
            </w:r>
          </w:p>
        </w:tc>
      </w:tr>
      <w:tr w:rsidR="0047683E" w:rsidRPr="00144576" w:rsidTr="00BE1A4E">
        <w:trPr>
          <w:trHeight w:val="40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Case-Shiller Index</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S&amp;P</w:t>
            </w:r>
          </w:p>
        </w:tc>
      </w:tr>
      <w:tr w:rsidR="0047683E" w:rsidRPr="00144576" w:rsidTr="00BE1A4E">
        <w:trPr>
          <w:trHeight w:val="40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Housing Market Inventory Supply</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Zillow</w:t>
            </w:r>
          </w:p>
        </w:tc>
      </w:tr>
      <w:tr w:rsidR="0047683E" w:rsidRPr="00144576" w:rsidTr="00BE1A4E">
        <w:trPr>
          <w:trHeight w:val="40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Foreclosure Home % in Transaction</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Zillow</w:t>
            </w:r>
          </w:p>
        </w:tc>
      </w:tr>
      <w:tr w:rsidR="0047683E" w:rsidRPr="00144576" w:rsidTr="00BE1A4E">
        <w:trPr>
          <w:trHeight w:val="42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Newly Applied Building Permit</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Census Bureau &amp; Texas A&amp;M University</w:t>
            </w:r>
          </w:p>
        </w:tc>
      </w:tr>
      <w:tr w:rsidR="0047683E" w:rsidRPr="00144576" w:rsidTr="00BE1A4E">
        <w:trPr>
          <w:trHeight w:val="40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Housing Inventory</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Zillow</w:t>
            </w:r>
          </w:p>
        </w:tc>
      </w:tr>
      <w:tr w:rsidR="0047683E" w:rsidRPr="00144576" w:rsidTr="00BE1A4E">
        <w:trPr>
          <w:trHeight w:val="40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Construction Cost</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Marshall &amp; Swift/Boeckh</w:t>
            </w:r>
          </w:p>
        </w:tc>
      </w:tr>
      <w:tr w:rsidR="0047683E" w:rsidRPr="00144576" w:rsidTr="00BE1A4E">
        <w:trPr>
          <w:trHeight w:val="42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Demographic Information</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U.S. Census Bureau</w:t>
            </w:r>
          </w:p>
        </w:tc>
      </w:tr>
      <w:tr w:rsidR="0047683E" w:rsidRPr="00144576" w:rsidTr="00BE1A4E">
        <w:trPr>
          <w:trHeight w:val="42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 xml:space="preserve">Households with Age Information </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U.S. Department of Housing and Urban Development</w:t>
            </w:r>
          </w:p>
        </w:tc>
      </w:tr>
      <w:tr w:rsidR="0047683E" w:rsidRPr="00144576" w:rsidTr="00BE1A4E">
        <w:trPr>
          <w:trHeight w:val="42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Household Income at Zip Level</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 xml:space="preserve">Internal Revenue Service </w:t>
            </w:r>
          </w:p>
        </w:tc>
      </w:tr>
      <w:tr w:rsidR="0047683E" w:rsidRPr="00144576" w:rsidTr="00BE1A4E">
        <w:trPr>
          <w:trHeight w:val="42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U.S. Household Formation</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U.S. Census Bureau</w:t>
            </w:r>
          </w:p>
        </w:tc>
      </w:tr>
      <w:tr w:rsidR="0047683E" w:rsidRPr="00144576" w:rsidTr="00BE1A4E">
        <w:trPr>
          <w:trHeight w:val="42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International Sale in Housing Market</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National Association of Realtors</w:t>
            </w:r>
          </w:p>
        </w:tc>
      </w:tr>
      <w:tr w:rsidR="0047683E" w:rsidRPr="00144576" w:rsidTr="00BE1A4E">
        <w:trPr>
          <w:trHeight w:val="42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Mortgage Loan Standard</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Ellie Mae Origination Insight Report</w:t>
            </w:r>
          </w:p>
        </w:tc>
      </w:tr>
      <w:tr w:rsidR="0047683E" w:rsidRPr="00144576" w:rsidTr="00BE1A4E">
        <w:trPr>
          <w:trHeight w:val="424"/>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House Price at Zip Level</w:t>
            </w:r>
          </w:p>
        </w:tc>
        <w:tc>
          <w:tcPr>
            <w:tcW w:w="3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172DC" w:rsidRPr="00144576" w:rsidRDefault="0047683E" w:rsidP="00144576">
            <w:pPr>
              <w:spacing w:line="240" w:lineRule="auto"/>
              <w:rPr>
                <w:rFonts w:ascii="Times New Roman" w:hAnsi="Times New Roman" w:cs="Times New Roman"/>
              </w:rPr>
            </w:pPr>
            <w:r w:rsidRPr="00144576">
              <w:rPr>
                <w:rFonts w:ascii="Times New Roman" w:hAnsi="Times New Roman" w:cs="Times New Roman"/>
              </w:rPr>
              <w:t>Zillow</w:t>
            </w:r>
          </w:p>
        </w:tc>
      </w:tr>
    </w:tbl>
    <w:p w:rsidR="0014625C" w:rsidRDefault="0014625C" w:rsidP="0014625C">
      <w:pPr>
        <w:rPr>
          <w:rFonts w:asciiTheme="majorHAnsi" w:eastAsiaTheme="majorEastAsia" w:hAnsiTheme="majorHAnsi" w:cstheme="majorBidi"/>
          <w:color w:val="365F91" w:themeColor="accent1" w:themeShade="BF"/>
          <w:sz w:val="28"/>
          <w:szCs w:val="28"/>
        </w:rPr>
      </w:pPr>
    </w:p>
    <w:p w:rsidR="00F02167" w:rsidRPr="0014625C" w:rsidRDefault="0014625C" w:rsidP="0014625C">
      <w:pPr>
        <w:pStyle w:val="Heading1"/>
      </w:pPr>
      <w:bookmarkStart w:id="4" w:name="_Toc363768567"/>
      <w:r w:rsidRPr="0014625C">
        <w:t xml:space="preserve">Section </w:t>
      </w:r>
      <w:r w:rsidR="00D20A95">
        <w:t>4</w:t>
      </w:r>
      <w:r w:rsidR="006C463D" w:rsidRPr="0014625C">
        <w:t xml:space="preserve">. </w:t>
      </w:r>
      <w:r w:rsidR="00C5360B" w:rsidRPr="0014625C">
        <w:t xml:space="preserve">Factors Impacting the </w:t>
      </w:r>
      <w:r w:rsidR="00F02167" w:rsidRPr="0014625C">
        <w:t>Supply of Housing Units</w:t>
      </w:r>
      <w:bookmarkEnd w:id="4"/>
    </w:p>
    <w:p w:rsidR="00144576" w:rsidRPr="00144576" w:rsidRDefault="00144576" w:rsidP="00144576"/>
    <w:p w:rsidR="0008486D" w:rsidRPr="00144576" w:rsidRDefault="003B63E6" w:rsidP="00144576">
      <w:pPr>
        <w:spacing w:line="240" w:lineRule="auto"/>
        <w:rPr>
          <w:rFonts w:ascii="Times New Roman" w:hAnsi="Times New Roman" w:cs="Times New Roman"/>
        </w:rPr>
      </w:pPr>
      <w:r w:rsidRPr="00144576">
        <w:rPr>
          <w:rFonts w:ascii="Times New Roman" w:hAnsi="Times New Roman" w:cs="Times New Roman"/>
        </w:rPr>
        <w:t xml:space="preserve">First, we </w:t>
      </w:r>
      <w:r w:rsidR="002D7B9E">
        <w:rPr>
          <w:rFonts w:ascii="Times New Roman" w:hAnsi="Times New Roman" w:cs="Times New Roman"/>
        </w:rPr>
        <w:t>study</w:t>
      </w:r>
      <w:r w:rsidRPr="00144576">
        <w:rPr>
          <w:rFonts w:ascii="Times New Roman" w:hAnsi="Times New Roman" w:cs="Times New Roman"/>
        </w:rPr>
        <w:t xml:space="preserve"> important factors driving the housing market from the supply side.   </w:t>
      </w:r>
    </w:p>
    <w:p w:rsidR="00075D30" w:rsidRPr="00144576" w:rsidRDefault="00020794" w:rsidP="00144576">
      <w:pPr>
        <w:spacing w:line="240" w:lineRule="auto"/>
        <w:rPr>
          <w:rFonts w:ascii="Times New Roman" w:hAnsi="Times New Roman" w:cs="Times New Roman"/>
        </w:rPr>
      </w:pPr>
      <w:r>
        <w:rPr>
          <w:rFonts w:ascii="Times New Roman" w:hAnsi="Times New Roman" w:cs="Times New Roman"/>
        </w:rPr>
        <w:t>F</w:t>
      </w:r>
      <w:r w:rsidR="00F13734" w:rsidRPr="00144576">
        <w:rPr>
          <w:rFonts w:ascii="Times New Roman" w:hAnsi="Times New Roman" w:cs="Times New Roman"/>
        </w:rPr>
        <w:t xml:space="preserve">igure </w:t>
      </w:r>
      <w:r w:rsidR="002D7B9E">
        <w:rPr>
          <w:rFonts w:ascii="Times New Roman" w:hAnsi="Times New Roman" w:cs="Times New Roman"/>
        </w:rPr>
        <w:t>3</w:t>
      </w:r>
      <w:r>
        <w:rPr>
          <w:rFonts w:ascii="Times New Roman" w:hAnsi="Times New Roman" w:cs="Times New Roman"/>
        </w:rPr>
        <w:t xml:space="preserve"> </w:t>
      </w:r>
      <w:r w:rsidR="00F13734" w:rsidRPr="00144576">
        <w:rPr>
          <w:rFonts w:ascii="Times New Roman" w:hAnsi="Times New Roman" w:cs="Times New Roman"/>
        </w:rPr>
        <w:t xml:space="preserve">shows that only around 10% of the houses </w:t>
      </w:r>
      <w:r w:rsidR="000866E9" w:rsidRPr="00144576">
        <w:rPr>
          <w:rFonts w:ascii="Times New Roman" w:hAnsi="Times New Roman" w:cs="Times New Roman"/>
        </w:rPr>
        <w:t xml:space="preserve">listed monthly </w:t>
      </w:r>
      <w:r w:rsidR="00F13734" w:rsidRPr="00144576">
        <w:rPr>
          <w:rFonts w:ascii="Times New Roman" w:hAnsi="Times New Roman" w:cs="Times New Roman"/>
        </w:rPr>
        <w:t xml:space="preserve">in the market are sold and this ratio </w:t>
      </w:r>
      <w:r>
        <w:rPr>
          <w:rFonts w:ascii="Times New Roman" w:hAnsi="Times New Roman" w:cs="Times New Roman"/>
        </w:rPr>
        <w:t xml:space="preserve">has </w:t>
      </w:r>
      <w:r w:rsidR="00F13734" w:rsidRPr="00144576">
        <w:rPr>
          <w:rFonts w:ascii="Times New Roman" w:hAnsi="Times New Roman" w:cs="Times New Roman"/>
        </w:rPr>
        <w:t>remain</w:t>
      </w:r>
      <w:r>
        <w:rPr>
          <w:rFonts w:ascii="Times New Roman" w:hAnsi="Times New Roman" w:cs="Times New Roman"/>
        </w:rPr>
        <w:t>ed</w:t>
      </w:r>
      <w:r w:rsidR="00F13734" w:rsidRPr="00144576">
        <w:rPr>
          <w:rFonts w:ascii="Times New Roman" w:hAnsi="Times New Roman" w:cs="Times New Roman"/>
        </w:rPr>
        <w:t xml:space="preserve"> steady in the past five years. </w:t>
      </w:r>
      <w:r w:rsidR="00B57914" w:rsidRPr="00144576">
        <w:rPr>
          <w:rFonts w:ascii="Times New Roman" w:hAnsi="Times New Roman" w:cs="Times New Roman"/>
        </w:rPr>
        <w:t>Inventory Supply is the total number on listings at the end of a month divided by the number of homes sold in that month. Data source: Zillow.</w:t>
      </w:r>
    </w:p>
    <w:p w:rsidR="00C228B7" w:rsidRPr="00E60CE0" w:rsidRDefault="00C228B7" w:rsidP="00E60CE0">
      <w:pPr>
        <w:pStyle w:val="Caption"/>
        <w:keepNext/>
        <w:jc w:val="center"/>
        <w:rPr>
          <w:rStyle w:val="Strong"/>
          <w:rFonts w:ascii="Times New Roman" w:eastAsiaTheme="majorEastAsia" w:hAnsi="Times New Roman" w:cs="Times New Roman"/>
          <w:b/>
          <w:color w:val="0D0D0D" w:themeColor="text1" w:themeTint="F2"/>
          <w:sz w:val="24"/>
          <w:szCs w:val="24"/>
        </w:rPr>
      </w:pPr>
      <w:r w:rsidRPr="00E60CE0">
        <w:rPr>
          <w:rStyle w:val="Strong"/>
          <w:rFonts w:ascii="Times New Roman" w:eastAsiaTheme="majorEastAsia" w:hAnsi="Times New Roman" w:cs="Times New Roman"/>
          <w:b/>
          <w:color w:val="0D0D0D" w:themeColor="text1" w:themeTint="F2"/>
          <w:sz w:val="24"/>
          <w:szCs w:val="24"/>
        </w:rPr>
        <w:lastRenderedPageBreak/>
        <w:t xml:space="preserve">Figure </w:t>
      </w:r>
      <w:r w:rsidR="002D7B9E">
        <w:rPr>
          <w:rStyle w:val="Strong"/>
          <w:rFonts w:ascii="Times New Roman" w:eastAsiaTheme="majorEastAsia" w:hAnsi="Times New Roman" w:cs="Times New Roman"/>
          <w:b/>
          <w:color w:val="0D0D0D" w:themeColor="text1" w:themeTint="F2"/>
          <w:sz w:val="24"/>
          <w:szCs w:val="24"/>
        </w:rPr>
        <w:t>3</w:t>
      </w:r>
      <w:r w:rsidRPr="00E60CE0">
        <w:rPr>
          <w:rStyle w:val="Strong"/>
          <w:rFonts w:ascii="Times New Roman" w:eastAsiaTheme="majorEastAsia" w:hAnsi="Times New Roman" w:cs="Times New Roman"/>
          <w:b/>
          <w:color w:val="0D0D0D" w:themeColor="text1" w:themeTint="F2"/>
          <w:sz w:val="24"/>
          <w:szCs w:val="24"/>
        </w:rPr>
        <w:t>: U</w:t>
      </w:r>
      <w:r w:rsidR="00B55ABD" w:rsidRPr="00E60CE0">
        <w:rPr>
          <w:rStyle w:val="Strong"/>
          <w:rFonts w:ascii="Times New Roman" w:eastAsiaTheme="majorEastAsia" w:hAnsi="Times New Roman" w:cs="Times New Roman"/>
          <w:b/>
          <w:color w:val="0D0D0D" w:themeColor="text1" w:themeTint="F2"/>
          <w:sz w:val="24"/>
          <w:szCs w:val="24"/>
        </w:rPr>
        <w:t>.</w:t>
      </w:r>
      <w:r w:rsidRPr="00E60CE0">
        <w:rPr>
          <w:rStyle w:val="Strong"/>
          <w:rFonts w:ascii="Times New Roman" w:eastAsiaTheme="majorEastAsia" w:hAnsi="Times New Roman" w:cs="Times New Roman"/>
          <w:b/>
          <w:color w:val="0D0D0D" w:themeColor="text1" w:themeTint="F2"/>
          <w:sz w:val="24"/>
          <w:szCs w:val="24"/>
        </w:rPr>
        <w:t>S</w:t>
      </w:r>
      <w:r w:rsidR="00B55ABD" w:rsidRPr="00E60CE0">
        <w:rPr>
          <w:rStyle w:val="Strong"/>
          <w:rFonts w:ascii="Times New Roman" w:eastAsiaTheme="majorEastAsia" w:hAnsi="Times New Roman" w:cs="Times New Roman"/>
          <w:b/>
          <w:color w:val="0D0D0D" w:themeColor="text1" w:themeTint="F2"/>
          <w:sz w:val="24"/>
          <w:szCs w:val="24"/>
        </w:rPr>
        <w:t>.</w:t>
      </w:r>
      <w:r w:rsidRPr="00E60CE0">
        <w:rPr>
          <w:rStyle w:val="Strong"/>
          <w:rFonts w:ascii="Times New Roman" w:eastAsiaTheme="majorEastAsia" w:hAnsi="Times New Roman" w:cs="Times New Roman"/>
          <w:b/>
          <w:color w:val="0D0D0D" w:themeColor="text1" w:themeTint="F2"/>
          <w:sz w:val="24"/>
          <w:szCs w:val="24"/>
        </w:rPr>
        <w:t xml:space="preserve"> Housing Market Inventory Supply</w:t>
      </w:r>
    </w:p>
    <w:p w:rsidR="00075D30" w:rsidRPr="00144576" w:rsidRDefault="00075D30" w:rsidP="00B57914">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1AAAE1C2" wp14:editId="28A39BAE">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69C7" w:rsidRDefault="007F69C7" w:rsidP="007F69C7">
      <w:pPr>
        <w:spacing w:line="240" w:lineRule="auto"/>
        <w:rPr>
          <w:rFonts w:ascii="Times New Roman" w:hAnsi="Times New Roman" w:cs="Times New Roman"/>
        </w:rPr>
      </w:pPr>
    </w:p>
    <w:p w:rsidR="00075D30" w:rsidRPr="00144576" w:rsidRDefault="007F69C7" w:rsidP="00144576">
      <w:pPr>
        <w:spacing w:line="240" w:lineRule="auto"/>
        <w:rPr>
          <w:rFonts w:ascii="Times New Roman" w:hAnsi="Times New Roman" w:cs="Times New Roman"/>
        </w:rPr>
      </w:pPr>
      <w:r>
        <w:rPr>
          <w:rFonts w:ascii="Times New Roman" w:hAnsi="Times New Roman" w:cs="Times New Roman"/>
        </w:rPr>
        <w:t xml:space="preserve">We make </w:t>
      </w:r>
      <w:r w:rsidR="002D7B9E">
        <w:rPr>
          <w:rFonts w:ascii="Times New Roman" w:hAnsi="Times New Roman" w:cs="Times New Roman"/>
        </w:rPr>
        <w:t>a</w:t>
      </w:r>
      <w:r w:rsidRPr="00144576">
        <w:rPr>
          <w:rFonts w:ascii="Times New Roman" w:hAnsi="Times New Roman" w:cs="Times New Roman"/>
        </w:rPr>
        <w:t xml:space="preserve"> distin</w:t>
      </w:r>
      <w:r>
        <w:rPr>
          <w:rFonts w:ascii="Times New Roman" w:hAnsi="Times New Roman" w:cs="Times New Roman"/>
        </w:rPr>
        <w:t>ction</w:t>
      </w:r>
      <w:r w:rsidRPr="00144576">
        <w:rPr>
          <w:rFonts w:ascii="Times New Roman" w:hAnsi="Times New Roman" w:cs="Times New Roman"/>
        </w:rPr>
        <w:t xml:space="preserve"> between two types of housing units available for sale: (i) </w:t>
      </w:r>
      <w:r w:rsidR="00B51652">
        <w:rPr>
          <w:rFonts w:ascii="Times New Roman" w:hAnsi="Times New Roman" w:cs="Times New Roman"/>
        </w:rPr>
        <w:t>willing</w:t>
      </w:r>
      <w:r w:rsidR="00B51652" w:rsidRPr="00144576">
        <w:rPr>
          <w:rFonts w:ascii="Times New Roman" w:hAnsi="Times New Roman" w:cs="Times New Roman"/>
        </w:rPr>
        <w:t xml:space="preserve"> </w:t>
      </w:r>
      <w:r w:rsidRPr="00144576">
        <w:rPr>
          <w:rFonts w:ascii="Times New Roman" w:hAnsi="Times New Roman" w:cs="Times New Roman"/>
        </w:rPr>
        <w:t xml:space="preserve">to sell and (ii) </w:t>
      </w:r>
      <w:r w:rsidR="00B51652">
        <w:rPr>
          <w:rFonts w:ascii="Times New Roman" w:hAnsi="Times New Roman" w:cs="Times New Roman"/>
        </w:rPr>
        <w:t>forced</w:t>
      </w:r>
      <w:r w:rsidR="00B51652" w:rsidRPr="00144576">
        <w:rPr>
          <w:rFonts w:ascii="Times New Roman" w:hAnsi="Times New Roman" w:cs="Times New Roman"/>
        </w:rPr>
        <w:t xml:space="preserve"> </w:t>
      </w:r>
      <w:r w:rsidRPr="00144576">
        <w:rPr>
          <w:rFonts w:ascii="Times New Roman" w:hAnsi="Times New Roman" w:cs="Times New Roman"/>
        </w:rPr>
        <w:t xml:space="preserve">to sell. </w:t>
      </w:r>
    </w:p>
    <w:p w:rsidR="00BE45BE" w:rsidRPr="00144576" w:rsidRDefault="00F02167" w:rsidP="00144576">
      <w:pPr>
        <w:pStyle w:val="ListParagraph"/>
        <w:numPr>
          <w:ilvl w:val="0"/>
          <w:numId w:val="6"/>
        </w:numPr>
        <w:spacing w:line="240" w:lineRule="auto"/>
        <w:rPr>
          <w:rFonts w:ascii="Times New Roman" w:hAnsi="Times New Roman" w:cs="Times New Roman"/>
        </w:rPr>
      </w:pPr>
      <w:r w:rsidRPr="00144576">
        <w:rPr>
          <w:rFonts w:ascii="Times New Roman" w:hAnsi="Times New Roman" w:cs="Times New Roman"/>
        </w:rPr>
        <w:t>Some homeowners have the flexibility of withdrawing from listing if a house is not sold within a reasonable time window (such as 1-2 months). The house owner may choose to re-list again at a later date when the housing market condition changes. We shall categorize this type of houses as “</w:t>
      </w:r>
      <w:r w:rsidR="00B165B0">
        <w:rPr>
          <w:rFonts w:ascii="Times New Roman" w:hAnsi="Times New Roman" w:cs="Times New Roman"/>
        </w:rPr>
        <w:t>w</w:t>
      </w:r>
      <w:r w:rsidR="00B165B0" w:rsidRPr="00144576">
        <w:rPr>
          <w:rFonts w:ascii="Times New Roman" w:hAnsi="Times New Roman" w:cs="Times New Roman"/>
        </w:rPr>
        <w:t xml:space="preserve">illing </w:t>
      </w:r>
      <w:r w:rsidRPr="00144576">
        <w:rPr>
          <w:rFonts w:ascii="Times New Roman" w:hAnsi="Times New Roman" w:cs="Times New Roman"/>
        </w:rPr>
        <w:t>to sell”</w:t>
      </w:r>
      <w:r w:rsidR="0063198E" w:rsidRPr="00144576">
        <w:rPr>
          <w:rFonts w:ascii="Times New Roman" w:hAnsi="Times New Roman" w:cs="Times New Roman"/>
        </w:rPr>
        <w:t>.</w:t>
      </w:r>
    </w:p>
    <w:p w:rsidR="003510A3" w:rsidRPr="00B57914" w:rsidRDefault="00F02167" w:rsidP="00144576">
      <w:pPr>
        <w:pStyle w:val="ListParagraph"/>
        <w:numPr>
          <w:ilvl w:val="0"/>
          <w:numId w:val="6"/>
        </w:numPr>
        <w:spacing w:line="240" w:lineRule="auto"/>
        <w:rPr>
          <w:rFonts w:ascii="Times New Roman" w:hAnsi="Times New Roman" w:cs="Times New Roman"/>
        </w:rPr>
      </w:pPr>
      <w:r w:rsidRPr="00144576">
        <w:rPr>
          <w:rFonts w:ascii="Times New Roman" w:hAnsi="Times New Roman" w:cs="Times New Roman"/>
        </w:rPr>
        <w:t>In contrast to the class of “</w:t>
      </w:r>
      <w:r w:rsidR="00B165B0">
        <w:rPr>
          <w:rFonts w:ascii="Times New Roman" w:hAnsi="Times New Roman" w:cs="Times New Roman"/>
        </w:rPr>
        <w:t>w</w:t>
      </w:r>
      <w:r w:rsidRPr="00144576">
        <w:rPr>
          <w:rFonts w:ascii="Times New Roman" w:hAnsi="Times New Roman" w:cs="Times New Roman"/>
        </w:rPr>
        <w:t xml:space="preserve">illing to sell”, we observed that some houses would have a price reduction after </w:t>
      </w:r>
      <w:r w:rsidR="0063198E" w:rsidRPr="00144576">
        <w:rPr>
          <w:rFonts w:ascii="Times New Roman" w:hAnsi="Times New Roman" w:cs="Times New Roman"/>
        </w:rPr>
        <w:t xml:space="preserve">a </w:t>
      </w:r>
      <w:r w:rsidRPr="00144576">
        <w:rPr>
          <w:rFonts w:ascii="Times New Roman" w:hAnsi="Times New Roman" w:cs="Times New Roman"/>
        </w:rPr>
        <w:t>period of being listed without finding a buyer at or near the asking price. We shall categorize this type of house as “</w:t>
      </w:r>
      <w:r w:rsidR="00B165B0">
        <w:rPr>
          <w:rFonts w:ascii="Times New Roman" w:hAnsi="Times New Roman" w:cs="Times New Roman"/>
        </w:rPr>
        <w:t>f</w:t>
      </w:r>
      <w:r w:rsidR="00B165B0" w:rsidRPr="00144576">
        <w:rPr>
          <w:rFonts w:ascii="Times New Roman" w:hAnsi="Times New Roman" w:cs="Times New Roman"/>
        </w:rPr>
        <w:t xml:space="preserve">orced </w:t>
      </w:r>
      <w:r w:rsidRPr="00144576">
        <w:rPr>
          <w:rFonts w:ascii="Times New Roman" w:hAnsi="Times New Roman" w:cs="Times New Roman"/>
        </w:rPr>
        <w:t>to sell”.</w:t>
      </w:r>
    </w:p>
    <w:p w:rsidR="00BE45BE" w:rsidRDefault="00052F40" w:rsidP="00144576">
      <w:pPr>
        <w:spacing w:line="240" w:lineRule="auto"/>
        <w:rPr>
          <w:rFonts w:ascii="Times New Roman" w:hAnsi="Times New Roman" w:cs="Times New Roman"/>
        </w:rPr>
      </w:pPr>
      <w:r w:rsidRPr="00144576">
        <w:rPr>
          <w:rFonts w:ascii="Times New Roman" w:hAnsi="Times New Roman" w:cs="Times New Roman"/>
        </w:rPr>
        <w:t>We further divide the “</w:t>
      </w:r>
      <w:r w:rsidR="00B165B0">
        <w:rPr>
          <w:rFonts w:ascii="Times New Roman" w:hAnsi="Times New Roman" w:cs="Times New Roman"/>
        </w:rPr>
        <w:t>f</w:t>
      </w:r>
      <w:r w:rsidR="00B165B0" w:rsidRPr="00144576">
        <w:rPr>
          <w:rFonts w:ascii="Times New Roman" w:hAnsi="Times New Roman" w:cs="Times New Roman"/>
        </w:rPr>
        <w:t>orced</w:t>
      </w:r>
      <w:r w:rsidR="00B165B0">
        <w:rPr>
          <w:rFonts w:ascii="Times New Roman" w:hAnsi="Times New Roman" w:cs="Times New Roman"/>
        </w:rPr>
        <w:t xml:space="preserve"> </w:t>
      </w:r>
      <w:r w:rsidRPr="00144576">
        <w:rPr>
          <w:rFonts w:ascii="Times New Roman" w:hAnsi="Times New Roman" w:cs="Times New Roman"/>
        </w:rPr>
        <w:t>to</w:t>
      </w:r>
      <w:r w:rsidR="00020794">
        <w:rPr>
          <w:rFonts w:ascii="Times New Roman" w:hAnsi="Times New Roman" w:cs="Times New Roman"/>
        </w:rPr>
        <w:t xml:space="preserve"> </w:t>
      </w:r>
      <w:r w:rsidRPr="00144576">
        <w:rPr>
          <w:rFonts w:ascii="Times New Roman" w:hAnsi="Times New Roman" w:cs="Times New Roman"/>
        </w:rPr>
        <w:t xml:space="preserve">sell” houses into </w:t>
      </w:r>
      <w:r w:rsidR="00641838" w:rsidRPr="00144576">
        <w:rPr>
          <w:rFonts w:ascii="Times New Roman" w:hAnsi="Times New Roman" w:cs="Times New Roman"/>
        </w:rPr>
        <w:t xml:space="preserve">four </w:t>
      </w:r>
      <w:r w:rsidR="0063198E" w:rsidRPr="00144576">
        <w:rPr>
          <w:rFonts w:ascii="Times New Roman" w:hAnsi="Times New Roman" w:cs="Times New Roman"/>
        </w:rPr>
        <w:t>sub</w:t>
      </w:r>
      <w:r w:rsidR="00E234A6" w:rsidRPr="00144576">
        <w:rPr>
          <w:rFonts w:ascii="Times New Roman" w:hAnsi="Times New Roman" w:cs="Times New Roman"/>
        </w:rPr>
        <w:t>-</w:t>
      </w:r>
      <w:r w:rsidRPr="00144576">
        <w:rPr>
          <w:rFonts w:ascii="Times New Roman" w:hAnsi="Times New Roman" w:cs="Times New Roman"/>
        </w:rPr>
        <w:t>classes</w:t>
      </w:r>
      <w:r w:rsidR="00641838" w:rsidRPr="00144576">
        <w:rPr>
          <w:rFonts w:ascii="Times New Roman" w:hAnsi="Times New Roman" w:cs="Times New Roman"/>
        </w:rPr>
        <w:t xml:space="preserve">: </w:t>
      </w:r>
      <w:r w:rsidR="002D7B9E">
        <w:rPr>
          <w:rFonts w:ascii="Times New Roman" w:hAnsi="Times New Roman" w:cs="Times New Roman"/>
        </w:rPr>
        <w:t>foreclosure, newly built, migration and death.</w:t>
      </w:r>
    </w:p>
    <w:p w:rsidR="00F04391" w:rsidRPr="00144576" w:rsidRDefault="00F04391" w:rsidP="00144576">
      <w:pPr>
        <w:spacing w:line="240" w:lineRule="auto"/>
        <w:rPr>
          <w:rFonts w:ascii="Times New Roman" w:hAnsi="Times New Roman" w:cs="Times New Roman"/>
        </w:rPr>
      </w:pPr>
    </w:p>
    <w:p w:rsidR="00F04391" w:rsidRPr="00F04391" w:rsidRDefault="00D20A95" w:rsidP="00F04391">
      <w:pPr>
        <w:pStyle w:val="Heading2"/>
      </w:pPr>
      <w:bookmarkStart w:id="5" w:name="_Toc363768568"/>
      <w:r>
        <w:t>4</w:t>
      </w:r>
      <w:r w:rsidR="00F04391">
        <w:t xml:space="preserve">.1 </w:t>
      </w:r>
      <w:r w:rsidR="00641838" w:rsidRPr="00F04391">
        <w:t>Foreclo</w:t>
      </w:r>
      <w:r w:rsidR="00052F40" w:rsidRPr="00F04391">
        <w:t>sure</w:t>
      </w:r>
      <w:r w:rsidR="00641838" w:rsidRPr="00F04391">
        <w:t xml:space="preserve"> houses</w:t>
      </w:r>
      <w:bookmarkEnd w:id="5"/>
    </w:p>
    <w:p w:rsidR="00F758DC" w:rsidRPr="00144576" w:rsidRDefault="00F758DC" w:rsidP="00144576">
      <w:pPr>
        <w:spacing w:line="240" w:lineRule="auto"/>
        <w:rPr>
          <w:rFonts w:ascii="Times New Roman" w:hAnsi="Times New Roman" w:cs="Times New Roman"/>
        </w:rPr>
      </w:pPr>
      <w:r w:rsidRPr="00144576">
        <w:rPr>
          <w:rFonts w:ascii="Times New Roman" w:hAnsi="Times New Roman" w:cs="Times New Roman"/>
        </w:rPr>
        <w:t>A foreclosed ho</w:t>
      </w:r>
      <w:r w:rsidR="0063198E" w:rsidRPr="00144576">
        <w:rPr>
          <w:rFonts w:ascii="Times New Roman" w:hAnsi="Times New Roman" w:cs="Times New Roman"/>
        </w:rPr>
        <w:t>use</w:t>
      </w:r>
      <w:r w:rsidRPr="00144576">
        <w:rPr>
          <w:rFonts w:ascii="Times New Roman" w:hAnsi="Times New Roman" w:cs="Times New Roman"/>
        </w:rPr>
        <w:t xml:space="preserve"> is one in which the owner is unable</w:t>
      </w:r>
      <w:r w:rsidR="002C4FFB" w:rsidRPr="00144576">
        <w:rPr>
          <w:rFonts w:ascii="Times New Roman" w:hAnsi="Times New Roman" w:cs="Times New Roman"/>
        </w:rPr>
        <w:t xml:space="preserve"> or unwilling</w:t>
      </w:r>
      <w:r w:rsidRPr="00144576">
        <w:rPr>
          <w:rFonts w:ascii="Times New Roman" w:hAnsi="Times New Roman" w:cs="Times New Roman"/>
        </w:rPr>
        <w:t xml:space="preserve"> to make his </w:t>
      </w:r>
      <w:r w:rsidR="00020794">
        <w:rPr>
          <w:rFonts w:ascii="Times New Roman" w:hAnsi="Times New Roman" w:cs="Times New Roman"/>
        </w:rPr>
        <w:t xml:space="preserve">or her </w:t>
      </w:r>
      <w:r w:rsidRPr="00144576">
        <w:rPr>
          <w:rFonts w:ascii="Times New Roman" w:hAnsi="Times New Roman" w:cs="Times New Roman"/>
        </w:rPr>
        <w:t>mortgage loan payments and the bank repossesse</w:t>
      </w:r>
      <w:r w:rsidR="00B51652">
        <w:rPr>
          <w:rFonts w:ascii="Times New Roman" w:hAnsi="Times New Roman" w:cs="Times New Roman"/>
        </w:rPr>
        <w:t>s</w:t>
      </w:r>
      <w:r w:rsidRPr="00144576">
        <w:rPr>
          <w:rFonts w:ascii="Times New Roman" w:hAnsi="Times New Roman" w:cs="Times New Roman"/>
        </w:rPr>
        <w:t xml:space="preserve"> the </w:t>
      </w:r>
      <w:r w:rsidR="0063198E" w:rsidRPr="00144576">
        <w:rPr>
          <w:rFonts w:ascii="Times New Roman" w:hAnsi="Times New Roman" w:cs="Times New Roman"/>
        </w:rPr>
        <w:t>house</w:t>
      </w:r>
      <w:r w:rsidRPr="00144576">
        <w:rPr>
          <w:rFonts w:ascii="Times New Roman" w:hAnsi="Times New Roman" w:cs="Times New Roman"/>
        </w:rPr>
        <w:t>.</w:t>
      </w:r>
      <w:r w:rsidR="00CD1F04" w:rsidRPr="00144576">
        <w:rPr>
          <w:rFonts w:ascii="Times New Roman" w:hAnsi="Times New Roman" w:cs="Times New Roman"/>
        </w:rPr>
        <w:t xml:space="preserve"> </w:t>
      </w:r>
      <w:r w:rsidR="005E5342">
        <w:rPr>
          <w:rFonts w:ascii="Times New Roman" w:hAnsi="Times New Roman" w:cs="Times New Roman"/>
        </w:rPr>
        <w:t>A</w:t>
      </w:r>
      <w:r w:rsidR="005E5342" w:rsidRPr="00144576">
        <w:rPr>
          <w:rFonts w:ascii="Times New Roman" w:hAnsi="Times New Roman" w:cs="Times New Roman"/>
        </w:rPr>
        <w:t xml:space="preserve"> </w:t>
      </w:r>
      <w:r w:rsidR="00CD1F04" w:rsidRPr="00144576">
        <w:rPr>
          <w:rFonts w:ascii="Times New Roman" w:hAnsi="Times New Roman" w:cs="Times New Roman"/>
        </w:rPr>
        <w:t>bank usually sells a foreclosed home through an auction process.</w:t>
      </w:r>
    </w:p>
    <w:p w:rsidR="001B57C7" w:rsidRPr="00144576" w:rsidRDefault="005C7AFF" w:rsidP="00144576">
      <w:pPr>
        <w:spacing w:line="240" w:lineRule="auto"/>
        <w:rPr>
          <w:rFonts w:ascii="Times New Roman" w:hAnsi="Times New Roman" w:cs="Times New Roman"/>
        </w:rPr>
      </w:pPr>
      <w:r w:rsidRPr="00144576">
        <w:rPr>
          <w:rFonts w:ascii="Times New Roman" w:hAnsi="Times New Roman" w:cs="Times New Roman"/>
        </w:rPr>
        <w:t xml:space="preserve">From </w:t>
      </w:r>
      <w:r w:rsidR="002D7B9E">
        <w:rPr>
          <w:rFonts w:ascii="Times New Roman" w:hAnsi="Times New Roman" w:cs="Times New Roman"/>
        </w:rPr>
        <w:t>F</w:t>
      </w:r>
      <w:r w:rsidR="004D5ACF" w:rsidRPr="00144576">
        <w:rPr>
          <w:rFonts w:ascii="Times New Roman" w:hAnsi="Times New Roman" w:cs="Times New Roman"/>
        </w:rPr>
        <w:t xml:space="preserve">igure </w:t>
      </w:r>
      <w:r w:rsidR="002D7B9E">
        <w:rPr>
          <w:rFonts w:ascii="Times New Roman" w:hAnsi="Times New Roman" w:cs="Times New Roman"/>
        </w:rPr>
        <w:t>4</w:t>
      </w:r>
      <w:r w:rsidRPr="00144576">
        <w:rPr>
          <w:rFonts w:ascii="Times New Roman" w:hAnsi="Times New Roman" w:cs="Times New Roman"/>
        </w:rPr>
        <w:t xml:space="preserve"> we can see clearly that b</w:t>
      </w:r>
      <w:r w:rsidR="006B391A" w:rsidRPr="00144576">
        <w:rPr>
          <w:rFonts w:ascii="Times New Roman" w:hAnsi="Times New Roman" w:cs="Times New Roman"/>
        </w:rPr>
        <w:t xml:space="preserve">efore the housing bubble, the foreclosure </w:t>
      </w:r>
      <w:r w:rsidR="002D7B9E">
        <w:rPr>
          <w:rFonts w:ascii="Times New Roman" w:hAnsi="Times New Roman" w:cs="Times New Roman"/>
        </w:rPr>
        <w:t>houses</w:t>
      </w:r>
      <w:r w:rsidR="00861966" w:rsidRPr="00144576">
        <w:rPr>
          <w:rFonts w:ascii="Times New Roman" w:hAnsi="Times New Roman" w:cs="Times New Roman"/>
        </w:rPr>
        <w:t xml:space="preserve"> </w:t>
      </w:r>
      <w:r w:rsidR="00897F6B" w:rsidRPr="00144576">
        <w:rPr>
          <w:rFonts w:ascii="Times New Roman" w:hAnsi="Times New Roman" w:cs="Times New Roman"/>
        </w:rPr>
        <w:t>percentage of</w:t>
      </w:r>
      <w:r w:rsidR="00861966" w:rsidRPr="00144576">
        <w:rPr>
          <w:rFonts w:ascii="Times New Roman" w:hAnsi="Times New Roman" w:cs="Times New Roman"/>
        </w:rPr>
        <w:t xml:space="preserve"> all</w:t>
      </w:r>
      <w:r w:rsidR="00353B9F">
        <w:rPr>
          <w:rFonts w:ascii="Times New Roman" w:hAnsi="Times New Roman" w:cs="Times New Roman"/>
        </w:rPr>
        <w:t xml:space="preserve"> U.S. </w:t>
      </w:r>
      <w:r w:rsidR="00861966" w:rsidRPr="00144576">
        <w:rPr>
          <w:rFonts w:ascii="Times New Roman" w:hAnsi="Times New Roman" w:cs="Times New Roman"/>
        </w:rPr>
        <w:t>house transactions is around 2%. This ratio</w:t>
      </w:r>
      <w:r w:rsidR="00FD39FB" w:rsidRPr="00144576">
        <w:rPr>
          <w:rFonts w:ascii="Times New Roman" w:hAnsi="Times New Roman" w:cs="Times New Roman"/>
        </w:rPr>
        <w:t xml:space="preserve"> jumped</w:t>
      </w:r>
      <w:r w:rsidR="00861966" w:rsidRPr="00144576">
        <w:rPr>
          <w:rFonts w:ascii="Times New Roman" w:hAnsi="Times New Roman" w:cs="Times New Roman"/>
        </w:rPr>
        <w:t xml:space="preserve"> to 20%</w:t>
      </w:r>
      <w:r w:rsidR="00FD39FB" w:rsidRPr="00144576">
        <w:rPr>
          <w:rFonts w:ascii="Times New Roman" w:hAnsi="Times New Roman" w:cs="Times New Roman"/>
        </w:rPr>
        <w:t xml:space="preserve"> in 2009 and remained high after that.</w:t>
      </w:r>
      <w:r w:rsidRPr="00144576">
        <w:rPr>
          <w:rFonts w:ascii="Times New Roman" w:hAnsi="Times New Roman" w:cs="Times New Roman"/>
        </w:rPr>
        <w:t xml:space="preserve"> Since late 2007, the abnormally high foreclosure rate </w:t>
      </w:r>
      <w:r w:rsidR="009F75F0" w:rsidRPr="00144576">
        <w:rPr>
          <w:rFonts w:ascii="Times New Roman" w:hAnsi="Times New Roman" w:cs="Times New Roman"/>
        </w:rPr>
        <w:t xml:space="preserve">had a </w:t>
      </w:r>
      <w:r w:rsidRPr="00144576">
        <w:rPr>
          <w:rFonts w:ascii="Times New Roman" w:hAnsi="Times New Roman" w:cs="Times New Roman"/>
        </w:rPr>
        <w:t>material impact on the housing prices, which cause</w:t>
      </w:r>
      <w:r w:rsidR="002D7B9E">
        <w:rPr>
          <w:rFonts w:ascii="Times New Roman" w:hAnsi="Times New Roman" w:cs="Times New Roman"/>
        </w:rPr>
        <w:t>d</w:t>
      </w:r>
      <w:r w:rsidRPr="00144576">
        <w:rPr>
          <w:rFonts w:ascii="Times New Roman" w:hAnsi="Times New Roman" w:cs="Times New Roman"/>
        </w:rPr>
        <w:t xml:space="preserve"> a departure from long-term “equilibrium” housing values.</w:t>
      </w:r>
    </w:p>
    <w:p w:rsidR="005C7AFF" w:rsidRPr="007F69C7" w:rsidRDefault="005C7AFF" w:rsidP="00144576">
      <w:pPr>
        <w:spacing w:line="240" w:lineRule="auto"/>
        <w:rPr>
          <w:rFonts w:ascii="Times New Roman" w:hAnsi="Times New Roman" w:cs="Times New Roman"/>
          <w:color w:val="000000" w:themeColor="text1"/>
        </w:rPr>
      </w:pPr>
    </w:p>
    <w:p w:rsidR="00052F40" w:rsidRPr="007F69C7" w:rsidRDefault="00052F40" w:rsidP="00144576">
      <w:pPr>
        <w:pStyle w:val="Caption"/>
        <w:keepNext/>
        <w:jc w:val="center"/>
        <w:rPr>
          <w:rFonts w:ascii="Times New Roman" w:hAnsi="Times New Roman" w:cs="Times New Roman"/>
          <w:color w:val="000000" w:themeColor="text1"/>
          <w:sz w:val="24"/>
          <w:szCs w:val="24"/>
        </w:rPr>
      </w:pPr>
      <w:r w:rsidRPr="007F69C7">
        <w:rPr>
          <w:rFonts w:ascii="Times New Roman" w:hAnsi="Times New Roman" w:cs="Times New Roman"/>
          <w:color w:val="000000" w:themeColor="text1"/>
          <w:sz w:val="24"/>
          <w:szCs w:val="24"/>
        </w:rPr>
        <w:lastRenderedPageBreak/>
        <w:t xml:space="preserve">Figure </w:t>
      </w:r>
      <w:r w:rsidR="002D7B9E">
        <w:rPr>
          <w:rFonts w:ascii="Times New Roman" w:hAnsi="Times New Roman" w:cs="Times New Roman"/>
          <w:color w:val="000000" w:themeColor="text1"/>
          <w:sz w:val="24"/>
          <w:szCs w:val="24"/>
        </w:rPr>
        <w:t>4</w:t>
      </w:r>
      <w:r w:rsidR="00B55ABD" w:rsidRPr="007F69C7">
        <w:rPr>
          <w:rFonts w:ascii="Times New Roman" w:hAnsi="Times New Roman" w:cs="Times New Roman"/>
          <w:color w:val="000000" w:themeColor="text1"/>
          <w:sz w:val="24"/>
          <w:szCs w:val="24"/>
        </w:rPr>
        <w:t>:</w:t>
      </w:r>
      <w:r w:rsidRPr="007F69C7">
        <w:rPr>
          <w:rFonts w:ascii="Times New Roman" w:hAnsi="Times New Roman" w:cs="Times New Roman"/>
          <w:color w:val="000000" w:themeColor="text1"/>
          <w:sz w:val="24"/>
          <w:szCs w:val="24"/>
        </w:rPr>
        <w:t xml:space="preserve"> Monthly Foreclosure Homes as % of Transaction</w:t>
      </w:r>
      <w:r w:rsidR="00C228B7" w:rsidRPr="007F69C7">
        <w:rPr>
          <w:rFonts w:ascii="Times New Roman" w:hAnsi="Times New Roman" w:cs="Times New Roman"/>
          <w:color w:val="000000" w:themeColor="text1"/>
          <w:sz w:val="24"/>
          <w:szCs w:val="24"/>
        </w:rPr>
        <w:t>s</w:t>
      </w:r>
    </w:p>
    <w:p w:rsidR="00820FF5" w:rsidRPr="00144576" w:rsidRDefault="002C4FFB"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5FF1C915" wp14:editId="59BC152D">
            <wp:extent cx="4572000" cy="2743200"/>
            <wp:effectExtent l="0" t="0" r="19050" b="1905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34DF" w:rsidRPr="00144576" w:rsidRDefault="00BA2B51" w:rsidP="00E60CE0">
      <w:pPr>
        <w:spacing w:line="240" w:lineRule="auto"/>
        <w:jc w:val="center"/>
        <w:rPr>
          <w:rFonts w:ascii="Times New Roman" w:hAnsi="Times New Roman" w:cs="Times New Roman"/>
        </w:rPr>
      </w:pPr>
      <w:r w:rsidRPr="00144576">
        <w:rPr>
          <w:rFonts w:ascii="Times New Roman" w:hAnsi="Times New Roman" w:cs="Times New Roman"/>
        </w:rPr>
        <w:t>*Data source: Zillow.</w:t>
      </w:r>
    </w:p>
    <w:p w:rsidR="00FD39FB" w:rsidRPr="00144576" w:rsidRDefault="009F34DF" w:rsidP="00144576">
      <w:pPr>
        <w:spacing w:line="240" w:lineRule="auto"/>
        <w:rPr>
          <w:rFonts w:ascii="Times New Roman" w:hAnsi="Times New Roman" w:cs="Times New Roman"/>
        </w:rPr>
      </w:pPr>
      <w:r w:rsidRPr="00144576">
        <w:rPr>
          <w:rFonts w:ascii="Times New Roman" w:hAnsi="Times New Roman" w:cs="Times New Roman"/>
        </w:rPr>
        <w:t>Our analysis reveals that when foreclosure home % increase</w:t>
      </w:r>
      <w:r w:rsidR="00A86823" w:rsidRPr="00144576">
        <w:rPr>
          <w:rFonts w:ascii="Times New Roman" w:hAnsi="Times New Roman" w:cs="Times New Roman"/>
        </w:rPr>
        <w:t>s</w:t>
      </w:r>
      <w:r w:rsidRPr="00144576">
        <w:rPr>
          <w:rFonts w:ascii="Times New Roman" w:hAnsi="Times New Roman" w:cs="Times New Roman"/>
        </w:rPr>
        <w:t xml:space="preserve"> to a very high level</w:t>
      </w:r>
      <w:r w:rsidR="00B51652">
        <w:rPr>
          <w:rFonts w:ascii="Times New Roman" w:hAnsi="Times New Roman" w:cs="Times New Roman"/>
        </w:rPr>
        <w:t>,</w:t>
      </w:r>
      <w:r w:rsidRPr="00144576">
        <w:rPr>
          <w:rFonts w:ascii="Times New Roman" w:hAnsi="Times New Roman" w:cs="Times New Roman"/>
        </w:rPr>
        <w:t xml:space="preserve"> </w:t>
      </w:r>
      <w:r w:rsidR="007076FE">
        <w:rPr>
          <w:rFonts w:ascii="Times New Roman" w:hAnsi="Times New Roman" w:cs="Times New Roman"/>
        </w:rPr>
        <w:t>since late 2008</w:t>
      </w:r>
      <w:r w:rsidR="00D551DC" w:rsidRPr="00144576">
        <w:rPr>
          <w:rFonts w:ascii="Times New Roman" w:hAnsi="Times New Roman" w:cs="Times New Roman"/>
        </w:rPr>
        <w:t xml:space="preserve">, this </w:t>
      </w:r>
      <w:r w:rsidR="007076FE">
        <w:rPr>
          <w:rFonts w:ascii="Times New Roman" w:hAnsi="Times New Roman" w:cs="Times New Roman"/>
        </w:rPr>
        <w:t xml:space="preserve">jump </w:t>
      </w:r>
      <w:r w:rsidR="00D551DC" w:rsidRPr="00144576">
        <w:rPr>
          <w:rFonts w:ascii="Times New Roman" w:hAnsi="Times New Roman" w:cs="Times New Roman"/>
        </w:rPr>
        <w:t xml:space="preserve">explains most of the price </w:t>
      </w:r>
      <w:r w:rsidR="007076FE">
        <w:rPr>
          <w:rFonts w:ascii="Times New Roman" w:hAnsi="Times New Roman" w:cs="Times New Roman"/>
        </w:rPr>
        <w:t>drops</w:t>
      </w:r>
      <w:r w:rsidR="007076FE" w:rsidRPr="00144576">
        <w:rPr>
          <w:rFonts w:ascii="Times New Roman" w:hAnsi="Times New Roman" w:cs="Times New Roman"/>
        </w:rPr>
        <w:t xml:space="preserve"> </w:t>
      </w:r>
      <w:r w:rsidR="00AD73F9">
        <w:rPr>
          <w:rFonts w:ascii="Times New Roman" w:hAnsi="Times New Roman" w:cs="Times New Roman"/>
        </w:rPr>
        <w:t>in various zip codes of a metro area</w:t>
      </w:r>
      <w:r w:rsidR="00D551DC" w:rsidRPr="00144576">
        <w:rPr>
          <w:rFonts w:ascii="Times New Roman" w:hAnsi="Times New Roman" w:cs="Times New Roman"/>
        </w:rPr>
        <w:t>.</w:t>
      </w:r>
      <w:r w:rsidR="002D7B9E">
        <w:rPr>
          <w:rFonts w:ascii="Times New Roman" w:hAnsi="Times New Roman" w:cs="Times New Roman"/>
        </w:rPr>
        <w:t xml:space="preserve"> Figures 5 and 6</w:t>
      </w:r>
      <w:r w:rsidR="00AD73F9">
        <w:rPr>
          <w:rFonts w:ascii="Times New Roman" w:hAnsi="Times New Roman" w:cs="Times New Roman"/>
        </w:rPr>
        <w:t xml:space="preserve"> depict this relationship for Los Angeles and Phoenix, respectively.</w:t>
      </w:r>
    </w:p>
    <w:p w:rsidR="004A45ED" w:rsidRPr="007F69C7" w:rsidRDefault="004A45ED" w:rsidP="00144576">
      <w:pPr>
        <w:pStyle w:val="Caption"/>
        <w:keepNext/>
        <w:jc w:val="center"/>
        <w:rPr>
          <w:rFonts w:ascii="Times New Roman" w:hAnsi="Times New Roman" w:cs="Times New Roman"/>
          <w:color w:val="000000" w:themeColor="text1"/>
          <w:sz w:val="24"/>
          <w:szCs w:val="24"/>
        </w:rPr>
      </w:pPr>
      <w:r w:rsidRPr="007F69C7">
        <w:rPr>
          <w:rFonts w:ascii="Times New Roman" w:hAnsi="Times New Roman" w:cs="Times New Roman"/>
          <w:color w:val="000000" w:themeColor="text1"/>
          <w:sz w:val="24"/>
          <w:szCs w:val="24"/>
        </w:rPr>
        <w:t xml:space="preserve">Figure </w:t>
      </w:r>
      <w:r w:rsidR="002D7B9E">
        <w:rPr>
          <w:rFonts w:ascii="Times New Roman" w:hAnsi="Times New Roman" w:cs="Times New Roman"/>
          <w:color w:val="000000" w:themeColor="text1"/>
          <w:sz w:val="24"/>
          <w:szCs w:val="24"/>
        </w:rPr>
        <w:t>5</w:t>
      </w:r>
      <w:r w:rsidRPr="007F69C7">
        <w:rPr>
          <w:rFonts w:ascii="Times New Roman" w:hAnsi="Times New Roman" w:cs="Times New Roman"/>
          <w:color w:val="000000" w:themeColor="text1"/>
          <w:sz w:val="24"/>
          <w:szCs w:val="24"/>
        </w:rPr>
        <w:t>: Los Angeles 2008-2010 House Price Change vs. Foreclosure Home%</w:t>
      </w:r>
    </w:p>
    <w:p w:rsidR="00E31A20" w:rsidRPr="00144576" w:rsidRDefault="003510A3"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375F7353" wp14:editId="63D81662">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1A20" w:rsidRPr="00144576" w:rsidRDefault="003510A3" w:rsidP="00144576">
      <w:pPr>
        <w:spacing w:line="240" w:lineRule="auto"/>
        <w:rPr>
          <w:rFonts w:ascii="Times New Roman" w:hAnsi="Times New Roman" w:cs="Times New Roman"/>
        </w:rPr>
      </w:pPr>
      <w:r w:rsidRPr="00144576">
        <w:rPr>
          <w:rFonts w:ascii="Times New Roman" w:hAnsi="Times New Roman" w:cs="Times New Roman"/>
        </w:rPr>
        <w:t xml:space="preserve">*Foreclosure home %: The average percentage of home sales between 01/2008 and 01/2010 where the home was foreclosed upon within the previous 12 months.  </w:t>
      </w:r>
      <w:r w:rsidR="000148A8" w:rsidRPr="00144576">
        <w:rPr>
          <w:rFonts w:ascii="Times New Roman" w:hAnsi="Times New Roman" w:cs="Times New Roman"/>
        </w:rPr>
        <w:t xml:space="preserve">Each dot in the graph above represents a zip code area. </w:t>
      </w:r>
      <w:r w:rsidR="0068252E" w:rsidRPr="00144576">
        <w:rPr>
          <w:rFonts w:ascii="Times New Roman" w:hAnsi="Times New Roman" w:cs="Times New Roman"/>
        </w:rPr>
        <w:t>Data Source: Zillow.</w:t>
      </w:r>
    </w:p>
    <w:p w:rsidR="004A45ED" w:rsidRPr="007F69C7" w:rsidRDefault="004A45ED" w:rsidP="00144576">
      <w:pPr>
        <w:pStyle w:val="Caption"/>
        <w:keepNext/>
        <w:jc w:val="center"/>
        <w:rPr>
          <w:rFonts w:ascii="Times New Roman" w:hAnsi="Times New Roman" w:cs="Times New Roman"/>
          <w:color w:val="000000" w:themeColor="text1"/>
        </w:rPr>
      </w:pPr>
      <w:r w:rsidRPr="007F69C7">
        <w:rPr>
          <w:rFonts w:ascii="Times New Roman" w:hAnsi="Times New Roman" w:cs="Times New Roman"/>
          <w:color w:val="000000" w:themeColor="text1"/>
          <w:sz w:val="24"/>
          <w:szCs w:val="24"/>
        </w:rPr>
        <w:lastRenderedPageBreak/>
        <w:t xml:space="preserve">Figure </w:t>
      </w:r>
      <w:r w:rsidR="002D7B9E">
        <w:rPr>
          <w:rFonts w:ascii="Times New Roman" w:hAnsi="Times New Roman" w:cs="Times New Roman"/>
          <w:color w:val="000000" w:themeColor="text1"/>
          <w:sz w:val="24"/>
          <w:szCs w:val="24"/>
        </w:rPr>
        <w:t>6</w:t>
      </w:r>
      <w:r w:rsidRPr="007F69C7">
        <w:rPr>
          <w:rFonts w:ascii="Times New Roman" w:hAnsi="Times New Roman" w:cs="Times New Roman"/>
          <w:color w:val="000000" w:themeColor="text1"/>
          <w:sz w:val="24"/>
          <w:szCs w:val="24"/>
        </w:rPr>
        <w:t>: Phoenix 2008-2010 House Price Change vs. Foreclosure Home%</w:t>
      </w:r>
    </w:p>
    <w:p w:rsidR="003510A3" w:rsidRPr="00144576" w:rsidRDefault="003510A3"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73DFA8A2" wp14:editId="6655326E">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10A3" w:rsidRPr="00144576" w:rsidRDefault="003510A3" w:rsidP="00144576">
      <w:pPr>
        <w:spacing w:line="240" w:lineRule="auto"/>
        <w:rPr>
          <w:rFonts w:ascii="Times New Roman" w:hAnsi="Times New Roman" w:cs="Times New Roman"/>
        </w:rPr>
      </w:pPr>
    </w:p>
    <w:p w:rsidR="00641838" w:rsidRPr="00F04391" w:rsidRDefault="00D20A95" w:rsidP="00F04391">
      <w:pPr>
        <w:pStyle w:val="Heading2"/>
      </w:pPr>
      <w:bookmarkStart w:id="6" w:name="_Toc363768569"/>
      <w:r>
        <w:t>4</w:t>
      </w:r>
      <w:r w:rsidR="00F04391">
        <w:t xml:space="preserve">.2 </w:t>
      </w:r>
      <w:r w:rsidR="00641838" w:rsidRPr="00F04391">
        <w:t>Newly built houses</w:t>
      </w:r>
      <w:bookmarkEnd w:id="6"/>
    </w:p>
    <w:p w:rsidR="00883609" w:rsidRPr="00144576" w:rsidRDefault="00883609" w:rsidP="00144576">
      <w:pPr>
        <w:spacing w:line="240" w:lineRule="auto"/>
        <w:rPr>
          <w:rFonts w:ascii="Times New Roman" w:hAnsi="Times New Roman" w:cs="Times New Roman"/>
        </w:rPr>
      </w:pPr>
      <w:r w:rsidRPr="00144576">
        <w:rPr>
          <w:rFonts w:ascii="Times New Roman" w:hAnsi="Times New Roman" w:cs="Times New Roman"/>
        </w:rPr>
        <w:t>Generally speaking, n</w:t>
      </w:r>
      <w:r w:rsidR="00460B4C" w:rsidRPr="00144576">
        <w:rPr>
          <w:rFonts w:ascii="Times New Roman" w:hAnsi="Times New Roman" w:cs="Times New Roman"/>
        </w:rPr>
        <w:t xml:space="preserve">ewly built houses are under </w:t>
      </w:r>
      <w:r w:rsidRPr="00144576">
        <w:rPr>
          <w:rFonts w:ascii="Times New Roman" w:hAnsi="Times New Roman" w:cs="Times New Roman"/>
        </w:rPr>
        <w:t xml:space="preserve">more </w:t>
      </w:r>
      <w:r w:rsidR="00460B4C" w:rsidRPr="00144576">
        <w:rPr>
          <w:rFonts w:ascii="Times New Roman" w:hAnsi="Times New Roman" w:cs="Times New Roman"/>
        </w:rPr>
        <w:t>pressure to sell in a short time</w:t>
      </w:r>
      <w:r w:rsidRPr="00144576">
        <w:rPr>
          <w:rFonts w:ascii="Times New Roman" w:hAnsi="Times New Roman" w:cs="Times New Roman"/>
        </w:rPr>
        <w:t xml:space="preserve"> than owner-occupied home</w:t>
      </w:r>
      <w:r w:rsidR="008E7160" w:rsidRPr="00144576">
        <w:rPr>
          <w:rFonts w:ascii="Times New Roman" w:hAnsi="Times New Roman" w:cs="Times New Roman"/>
        </w:rPr>
        <w:t>s</w:t>
      </w:r>
      <w:r w:rsidRPr="00144576">
        <w:rPr>
          <w:rFonts w:ascii="Times New Roman" w:hAnsi="Times New Roman" w:cs="Times New Roman"/>
        </w:rPr>
        <w:t>. Builders of new homes normally have liquidity constraints and incur carry-costs of serving their bank loans</w:t>
      </w:r>
      <w:r w:rsidR="00460B4C" w:rsidRPr="00144576">
        <w:rPr>
          <w:rFonts w:ascii="Times New Roman" w:hAnsi="Times New Roman" w:cs="Times New Roman"/>
        </w:rPr>
        <w:t xml:space="preserve">. However, </w:t>
      </w:r>
      <w:r w:rsidRPr="00144576">
        <w:rPr>
          <w:rFonts w:ascii="Times New Roman" w:hAnsi="Times New Roman" w:cs="Times New Roman"/>
        </w:rPr>
        <w:t>data for</w:t>
      </w:r>
      <w:r w:rsidR="00460B4C" w:rsidRPr="00144576">
        <w:rPr>
          <w:rFonts w:ascii="Times New Roman" w:hAnsi="Times New Roman" w:cs="Times New Roman"/>
        </w:rPr>
        <w:t xml:space="preserve"> newly built houses</w:t>
      </w:r>
      <w:r w:rsidRPr="00144576">
        <w:rPr>
          <w:rFonts w:ascii="Times New Roman" w:hAnsi="Times New Roman" w:cs="Times New Roman"/>
        </w:rPr>
        <w:t xml:space="preserve"> are not readily available</w:t>
      </w:r>
      <w:r w:rsidR="00460B4C" w:rsidRPr="00144576">
        <w:rPr>
          <w:rFonts w:ascii="Times New Roman" w:hAnsi="Times New Roman" w:cs="Times New Roman"/>
        </w:rPr>
        <w:t xml:space="preserve">. </w:t>
      </w:r>
      <w:r w:rsidRPr="00144576">
        <w:rPr>
          <w:rFonts w:ascii="Times New Roman" w:hAnsi="Times New Roman" w:cs="Times New Roman"/>
        </w:rPr>
        <w:t>In this paper</w:t>
      </w:r>
      <w:r w:rsidR="008E7160" w:rsidRPr="00144576">
        <w:rPr>
          <w:rFonts w:ascii="Times New Roman" w:hAnsi="Times New Roman" w:cs="Times New Roman"/>
        </w:rPr>
        <w:t>,</w:t>
      </w:r>
      <w:r w:rsidR="00460B4C" w:rsidRPr="00144576">
        <w:rPr>
          <w:rFonts w:ascii="Times New Roman" w:hAnsi="Times New Roman" w:cs="Times New Roman"/>
        </w:rPr>
        <w:t xml:space="preserve"> we use </w:t>
      </w:r>
      <w:r w:rsidR="002D7B9E">
        <w:rPr>
          <w:rFonts w:ascii="Times New Roman" w:hAnsi="Times New Roman" w:cs="Times New Roman"/>
        </w:rPr>
        <w:t xml:space="preserve">the </w:t>
      </w:r>
      <w:r w:rsidR="008E7160" w:rsidRPr="00144576">
        <w:rPr>
          <w:rFonts w:ascii="Times New Roman" w:hAnsi="Times New Roman" w:cs="Times New Roman"/>
        </w:rPr>
        <w:t xml:space="preserve">number of </w:t>
      </w:r>
      <w:r w:rsidR="00460B4C" w:rsidRPr="00144576">
        <w:rPr>
          <w:rFonts w:ascii="Times New Roman" w:hAnsi="Times New Roman" w:cs="Times New Roman"/>
        </w:rPr>
        <w:t>building permit</w:t>
      </w:r>
      <w:r w:rsidR="008E7160" w:rsidRPr="00144576">
        <w:rPr>
          <w:rFonts w:ascii="Times New Roman" w:hAnsi="Times New Roman" w:cs="Times New Roman"/>
        </w:rPr>
        <w:t xml:space="preserve"> applications</w:t>
      </w:r>
      <w:r w:rsidR="00460B4C" w:rsidRPr="00144576">
        <w:rPr>
          <w:rFonts w:ascii="Times New Roman" w:hAnsi="Times New Roman" w:cs="Times New Roman"/>
        </w:rPr>
        <w:t xml:space="preserve"> as a proxy indicator</w:t>
      </w:r>
      <w:r w:rsidRPr="00144576">
        <w:rPr>
          <w:rFonts w:ascii="Times New Roman" w:hAnsi="Times New Roman" w:cs="Times New Roman"/>
        </w:rPr>
        <w:t xml:space="preserve"> of newly built homes</w:t>
      </w:r>
      <w:r w:rsidR="0031333B" w:rsidRPr="00144576">
        <w:rPr>
          <w:rFonts w:ascii="Times New Roman" w:hAnsi="Times New Roman" w:cs="Times New Roman"/>
        </w:rPr>
        <w:t>.</w:t>
      </w:r>
      <w:r w:rsidR="00460B4C" w:rsidRPr="00144576">
        <w:rPr>
          <w:rFonts w:ascii="Times New Roman" w:hAnsi="Times New Roman" w:cs="Times New Roman"/>
        </w:rPr>
        <w:t xml:space="preserve"> </w:t>
      </w:r>
    </w:p>
    <w:p w:rsidR="004A45ED" w:rsidRPr="007F69C7" w:rsidRDefault="004A45ED" w:rsidP="00144576">
      <w:pPr>
        <w:pStyle w:val="Caption"/>
        <w:keepNext/>
        <w:jc w:val="center"/>
        <w:rPr>
          <w:rFonts w:ascii="Times New Roman" w:hAnsi="Times New Roman" w:cs="Times New Roman"/>
          <w:color w:val="000000" w:themeColor="text1"/>
          <w:sz w:val="24"/>
          <w:szCs w:val="24"/>
        </w:rPr>
      </w:pPr>
      <w:r w:rsidRPr="007F69C7">
        <w:rPr>
          <w:rFonts w:ascii="Times New Roman" w:hAnsi="Times New Roman" w:cs="Times New Roman"/>
          <w:color w:val="000000" w:themeColor="text1"/>
          <w:sz w:val="24"/>
          <w:szCs w:val="24"/>
        </w:rPr>
        <w:t xml:space="preserve">Figure </w:t>
      </w:r>
      <w:r w:rsidR="002D7B9E">
        <w:rPr>
          <w:rFonts w:ascii="Times New Roman" w:hAnsi="Times New Roman" w:cs="Times New Roman"/>
          <w:color w:val="000000" w:themeColor="text1"/>
          <w:sz w:val="24"/>
          <w:szCs w:val="24"/>
        </w:rPr>
        <w:t xml:space="preserve">7: </w:t>
      </w:r>
      <w:r w:rsidRPr="007F69C7">
        <w:rPr>
          <w:rFonts w:ascii="Times New Roman" w:hAnsi="Times New Roman" w:cs="Times New Roman"/>
          <w:color w:val="000000" w:themeColor="text1"/>
          <w:sz w:val="24"/>
          <w:szCs w:val="24"/>
        </w:rPr>
        <w:t>Single Family Building Permit</w:t>
      </w:r>
      <w:r w:rsidR="002D7B9E">
        <w:rPr>
          <w:rFonts w:ascii="Times New Roman" w:hAnsi="Times New Roman" w:cs="Times New Roman"/>
          <w:color w:val="000000" w:themeColor="text1"/>
          <w:sz w:val="24"/>
          <w:szCs w:val="24"/>
        </w:rPr>
        <w:t xml:space="preserve"> </w:t>
      </w:r>
      <w:r w:rsidR="00BD7A24">
        <w:rPr>
          <w:rFonts w:ascii="Times New Roman" w:hAnsi="Times New Roman" w:cs="Times New Roman"/>
          <w:color w:val="000000" w:themeColor="text1"/>
          <w:sz w:val="24"/>
          <w:szCs w:val="24"/>
        </w:rPr>
        <w:t>Applications</w:t>
      </w:r>
    </w:p>
    <w:p w:rsidR="003510A3" w:rsidRPr="00144576" w:rsidRDefault="00F367AB"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6D7C8F3C" wp14:editId="5E8FD280">
            <wp:extent cx="4780345" cy="3020992"/>
            <wp:effectExtent l="0" t="0" r="20320" b="27305"/>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510A3" w:rsidRPr="00144576" w:rsidRDefault="009B600F" w:rsidP="00144576">
      <w:pPr>
        <w:spacing w:line="240" w:lineRule="auto"/>
        <w:rPr>
          <w:rFonts w:ascii="Times New Roman" w:hAnsi="Times New Roman" w:cs="Times New Roman"/>
        </w:rPr>
      </w:pPr>
      <w:r w:rsidRPr="00144576">
        <w:rPr>
          <w:rFonts w:ascii="Times New Roman" w:hAnsi="Times New Roman" w:cs="Times New Roman"/>
        </w:rPr>
        <w:t>*Data source:</w:t>
      </w:r>
      <w:r w:rsidR="00692508" w:rsidRPr="00144576">
        <w:rPr>
          <w:rFonts w:ascii="Times New Roman" w:hAnsi="Times New Roman" w:cs="Times New Roman"/>
        </w:rPr>
        <w:t xml:space="preserve"> Texas A&amp;M University. </w:t>
      </w:r>
      <w:hyperlink r:id="rId20" w:history="1">
        <w:r w:rsidR="008B00E0" w:rsidRPr="00144576">
          <w:rPr>
            <w:rStyle w:val="Hyperlink"/>
            <w:rFonts w:ascii="Times New Roman" w:hAnsi="Times New Roman" w:cs="Times New Roman"/>
          </w:rPr>
          <w:t>http://recenter.tamu.edu/data/bp/</w:t>
        </w:r>
      </w:hyperlink>
    </w:p>
    <w:p w:rsidR="00883609" w:rsidRPr="00AD3C51" w:rsidRDefault="00883609" w:rsidP="00AD3C51">
      <w:pPr>
        <w:rPr>
          <w:rFonts w:ascii="Times New Roman" w:hAnsi="Times New Roman" w:cs="Times New Roman"/>
        </w:rPr>
      </w:pPr>
    </w:p>
    <w:p w:rsidR="00E949E4" w:rsidRPr="00AD3C51" w:rsidRDefault="00E949E4" w:rsidP="00AD3C51">
      <w:pPr>
        <w:rPr>
          <w:rFonts w:ascii="Times New Roman" w:hAnsi="Times New Roman" w:cs="Times New Roman"/>
        </w:rPr>
      </w:pPr>
      <w:r w:rsidRPr="00AD3C51">
        <w:rPr>
          <w:rFonts w:ascii="Times New Roman" w:hAnsi="Times New Roman" w:cs="Times New Roman"/>
        </w:rPr>
        <w:t>2002-2006</w:t>
      </w:r>
      <w:r w:rsidR="00BB198A">
        <w:rPr>
          <w:rFonts w:ascii="Times New Roman" w:hAnsi="Times New Roman" w:cs="Times New Roman"/>
        </w:rPr>
        <w:t>:</w:t>
      </w:r>
      <w:r w:rsidRPr="00AD3C51">
        <w:rPr>
          <w:rFonts w:ascii="Times New Roman" w:hAnsi="Times New Roman" w:cs="Times New Roman"/>
        </w:rPr>
        <w:t xml:space="preserve"> A Glut of Newly Built houses </w:t>
      </w:r>
    </w:p>
    <w:p w:rsidR="00E949E4" w:rsidRPr="00144576" w:rsidRDefault="0082211B" w:rsidP="00144576">
      <w:pPr>
        <w:spacing w:line="240" w:lineRule="auto"/>
        <w:rPr>
          <w:rFonts w:ascii="Times New Roman" w:hAnsi="Times New Roman" w:cs="Times New Roman"/>
        </w:rPr>
      </w:pPr>
      <w:r w:rsidRPr="00144576">
        <w:rPr>
          <w:rFonts w:ascii="Times New Roman" w:hAnsi="Times New Roman" w:cs="Times New Roman"/>
        </w:rPr>
        <w:t xml:space="preserve">From </w:t>
      </w:r>
      <w:r w:rsidR="00E949E4" w:rsidRPr="00144576">
        <w:rPr>
          <w:rFonts w:ascii="Times New Roman" w:hAnsi="Times New Roman" w:cs="Times New Roman"/>
        </w:rPr>
        <w:t xml:space="preserve">Figure </w:t>
      </w:r>
      <w:r w:rsidR="002D7B9E">
        <w:rPr>
          <w:rFonts w:ascii="Times New Roman" w:hAnsi="Times New Roman" w:cs="Times New Roman"/>
        </w:rPr>
        <w:t>7</w:t>
      </w:r>
      <w:r w:rsidR="00E949E4" w:rsidRPr="00144576">
        <w:rPr>
          <w:rFonts w:ascii="Times New Roman" w:hAnsi="Times New Roman" w:cs="Times New Roman"/>
        </w:rPr>
        <w:t xml:space="preserve"> we observe that the during the time period of 2002-2006, </w:t>
      </w:r>
      <w:r w:rsidR="00425096" w:rsidRPr="00144576">
        <w:rPr>
          <w:rFonts w:ascii="Times New Roman" w:hAnsi="Times New Roman" w:cs="Times New Roman"/>
        </w:rPr>
        <w:t>there was a</w:t>
      </w:r>
      <w:r w:rsidR="007D4B55" w:rsidRPr="00144576">
        <w:rPr>
          <w:rFonts w:ascii="Times New Roman" w:hAnsi="Times New Roman" w:cs="Times New Roman"/>
        </w:rPr>
        <w:t xml:space="preserve"> </w:t>
      </w:r>
      <w:r w:rsidRPr="00144576">
        <w:rPr>
          <w:rFonts w:ascii="Times New Roman" w:hAnsi="Times New Roman" w:cs="Times New Roman"/>
        </w:rPr>
        <w:t xml:space="preserve">spike </w:t>
      </w:r>
      <w:r w:rsidR="007D4B55" w:rsidRPr="00144576">
        <w:rPr>
          <w:rFonts w:ascii="Times New Roman" w:hAnsi="Times New Roman" w:cs="Times New Roman"/>
        </w:rPr>
        <w:t xml:space="preserve">in </w:t>
      </w:r>
      <w:r w:rsidR="00425096" w:rsidRPr="00144576">
        <w:rPr>
          <w:rFonts w:ascii="Times New Roman" w:hAnsi="Times New Roman" w:cs="Times New Roman"/>
        </w:rPr>
        <w:t>building permit</w:t>
      </w:r>
      <w:r w:rsidRPr="00144576">
        <w:rPr>
          <w:rFonts w:ascii="Times New Roman" w:hAnsi="Times New Roman" w:cs="Times New Roman"/>
        </w:rPr>
        <w:t xml:space="preserve"> applications</w:t>
      </w:r>
      <w:r w:rsidR="007D4B55" w:rsidRPr="00144576">
        <w:rPr>
          <w:rFonts w:ascii="Times New Roman" w:hAnsi="Times New Roman" w:cs="Times New Roman"/>
        </w:rPr>
        <w:t>. The house permit</w:t>
      </w:r>
      <w:r w:rsidRPr="00144576">
        <w:rPr>
          <w:rFonts w:ascii="Times New Roman" w:hAnsi="Times New Roman" w:cs="Times New Roman"/>
        </w:rPr>
        <w:t>s</w:t>
      </w:r>
      <w:r w:rsidR="007D4B55" w:rsidRPr="00144576">
        <w:rPr>
          <w:rFonts w:ascii="Times New Roman" w:hAnsi="Times New Roman" w:cs="Times New Roman"/>
        </w:rPr>
        <w:t xml:space="preserve"> </w:t>
      </w:r>
      <w:r w:rsidR="002D7B9E">
        <w:rPr>
          <w:rFonts w:ascii="Times New Roman" w:hAnsi="Times New Roman" w:cs="Times New Roman"/>
        </w:rPr>
        <w:t xml:space="preserve">applications in Phoenix </w:t>
      </w:r>
      <w:r w:rsidR="007D4B55" w:rsidRPr="00144576">
        <w:rPr>
          <w:rFonts w:ascii="Times New Roman" w:hAnsi="Times New Roman" w:cs="Times New Roman"/>
        </w:rPr>
        <w:t>during that time period w</w:t>
      </w:r>
      <w:r w:rsidR="00BB198A">
        <w:rPr>
          <w:rFonts w:ascii="Times New Roman" w:hAnsi="Times New Roman" w:cs="Times New Roman"/>
        </w:rPr>
        <w:t>ere</w:t>
      </w:r>
      <w:r w:rsidR="007D4B55" w:rsidRPr="00144576">
        <w:rPr>
          <w:rFonts w:ascii="Times New Roman" w:hAnsi="Times New Roman" w:cs="Times New Roman"/>
        </w:rPr>
        <w:t xml:space="preserve"> </w:t>
      </w:r>
      <w:r w:rsidR="002D7B9E">
        <w:rPr>
          <w:rFonts w:ascii="Times New Roman" w:hAnsi="Times New Roman" w:cs="Times New Roman"/>
        </w:rPr>
        <w:t>more than double</w:t>
      </w:r>
      <w:r w:rsidR="007D4B55" w:rsidRPr="00144576">
        <w:rPr>
          <w:rFonts w:ascii="Times New Roman" w:hAnsi="Times New Roman" w:cs="Times New Roman"/>
        </w:rPr>
        <w:t xml:space="preserve"> </w:t>
      </w:r>
      <w:r w:rsidR="002D7B9E">
        <w:rPr>
          <w:rFonts w:ascii="Times New Roman" w:hAnsi="Times New Roman" w:cs="Times New Roman"/>
        </w:rPr>
        <w:t>that of</w:t>
      </w:r>
      <w:r w:rsidRPr="00144576">
        <w:rPr>
          <w:rFonts w:ascii="Times New Roman" w:hAnsi="Times New Roman" w:cs="Times New Roman"/>
        </w:rPr>
        <w:t xml:space="preserve"> </w:t>
      </w:r>
      <w:r w:rsidR="007D4B55" w:rsidRPr="00144576">
        <w:rPr>
          <w:rFonts w:ascii="Times New Roman" w:hAnsi="Times New Roman" w:cs="Times New Roman"/>
        </w:rPr>
        <w:t>the time period 1997-2001</w:t>
      </w:r>
      <w:r w:rsidR="008D4D3E" w:rsidRPr="00144576">
        <w:rPr>
          <w:rFonts w:ascii="Times New Roman" w:hAnsi="Times New Roman" w:cs="Times New Roman"/>
        </w:rPr>
        <w:t xml:space="preserve">. </w:t>
      </w:r>
      <w:r w:rsidR="00425096" w:rsidRPr="00144576">
        <w:rPr>
          <w:rFonts w:ascii="Times New Roman" w:hAnsi="Times New Roman" w:cs="Times New Roman"/>
        </w:rPr>
        <w:t>Assum</w:t>
      </w:r>
      <w:r w:rsidRPr="00144576">
        <w:rPr>
          <w:rFonts w:ascii="Times New Roman" w:hAnsi="Times New Roman" w:cs="Times New Roman"/>
        </w:rPr>
        <w:t>ing</w:t>
      </w:r>
      <w:r w:rsidR="00425096" w:rsidRPr="00144576">
        <w:rPr>
          <w:rFonts w:ascii="Times New Roman" w:hAnsi="Times New Roman" w:cs="Times New Roman"/>
        </w:rPr>
        <w:t xml:space="preserve"> there is a </w:t>
      </w:r>
      <w:r w:rsidR="002D7B9E">
        <w:rPr>
          <w:rFonts w:ascii="Times New Roman" w:hAnsi="Times New Roman" w:cs="Times New Roman"/>
        </w:rPr>
        <w:t>2 to 4</w:t>
      </w:r>
      <w:r w:rsidR="00425096" w:rsidRPr="00144576">
        <w:rPr>
          <w:rFonts w:ascii="Times New Roman" w:hAnsi="Times New Roman" w:cs="Times New Roman"/>
        </w:rPr>
        <w:t xml:space="preserve"> year lag between </w:t>
      </w:r>
      <w:r w:rsidR="002D7B9E">
        <w:rPr>
          <w:rFonts w:ascii="Times New Roman" w:hAnsi="Times New Roman" w:cs="Times New Roman"/>
        </w:rPr>
        <w:t>building permit</w:t>
      </w:r>
      <w:r w:rsidR="00425096" w:rsidRPr="00144576">
        <w:rPr>
          <w:rFonts w:ascii="Times New Roman" w:hAnsi="Times New Roman" w:cs="Times New Roman"/>
        </w:rPr>
        <w:t xml:space="preserve"> </w:t>
      </w:r>
      <w:r w:rsidR="002D7B9E">
        <w:rPr>
          <w:rFonts w:ascii="Times New Roman" w:hAnsi="Times New Roman" w:cs="Times New Roman"/>
        </w:rPr>
        <w:t xml:space="preserve">applications </w:t>
      </w:r>
      <w:r w:rsidR="00425096" w:rsidRPr="00144576">
        <w:rPr>
          <w:rFonts w:ascii="Times New Roman" w:hAnsi="Times New Roman" w:cs="Times New Roman"/>
        </w:rPr>
        <w:t>and newly bui</w:t>
      </w:r>
      <w:r w:rsidR="002D7B9E">
        <w:rPr>
          <w:rFonts w:ascii="Times New Roman" w:hAnsi="Times New Roman" w:cs="Times New Roman"/>
        </w:rPr>
        <w:t xml:space="preserve">lt houses, and then it is </w:t>
      </w:r>
      <w:r w:rsidR="00425096" w:rsidRPr="00144576">
        <w:rPr>
          <w:rFonts w:ascii="Times New Roman" w:hAnsi="Times New Roman" w:cs="Times New Roman"/>
        </w:rPr>
        <w:t xml:space="preserve">reasonable to expect </w:t>
      </w:r>
      <w:r w:rsidRPr="00144576">
        <w:rPr>
          <w:rFonts w:ascii="Times New Roman" w:hAnsi="Times New Roman" w:cs="Times New Roman"/>
        </w:rPr>
        <w:t xml:space="preserve">excess </w:t>
      </w:r>
      <w:r w:rsidR="00425096" w:rsidRPr="00144576">
        <w:rPr>
          <w:rFonts w:ascii="Times New Roman" w:hAnsi="Times New Roman" w:cs="Times New Roman"/>
        </w:rPr>
        <w:t xml:space="preserve">supply of new houses </w:t>
      </w:r>
      <w:r w:rsidRPr="00144576">
        <w:rPr>
          <w:rFonts w:ascii="Times New Roman" w:hAnsi="Times New Roman" w:cs="Times New Roman"/>
        </w:rPr>
        <w:t xml:space="preserve">between </w:t>
      </w:r>
      <w:r w:rsidR="00425096" w:rsidRPr="00144576">
        <w:rPr>
          <w:rFonts w:ascii="Times New Roman" w:hAnsi="Times New Roman" w:cs="Times New Roman"/>
        </w:rPr>
        <w:t xml:space="preserve">2007 </w:t>
      </w:r>
      <w:r w:rsidRPr="00144576">
        <w:rPr>
          <w:rFonts w:ascii="Times New Roman" w:hAnsi="Times New Roman" w:cs="Times New Roman"/>
        </w:rPr>
        <w:t xml:space="preserve">and </w:t>
      </w:r>
      <w:r w:rsidR="00425096" w:rsidRPr="00144576">
        <w:rPr>
          <w:rFonts w:ascii="Times New Roman" w:hAnsi="Times New Roman" w:cs="Times New Roman"/>
        </w:rPr>
        <w:t>2010.</w:t>
      </w:r>
      <w:r w:rsidR="007D4B55" w:rsidRPr="00144576">
        <w:rPr>
          <w:rFonts w:ascii="Times New Roman" w:hAnsi="Times New Roman" w:cs="Times New Roman"/>
        </w:rPr>
        <w:t xml:space="preserve"> </w:t>
      </w:r>
    </w:p>
    <w:p w:rsidR="00E949E4" w:rsidRPr="00AD3C51" w:rsidRDefault="00E949E4" w:rsidP="00F04391">
      <w:pPr>
        <w:pStyle w:val="Heading3"/>
        <w:rPr>
          <w:rFonts w:ascii="Times New Roman" w:hAnsi="Times New Roman" w:cs="Times New Roman"/>
        </w:rPr>
      </w:pPr>
    </w:p>
    <w:p w:rsidR="00E949E4" w:rsidRPr="00AD3C51" w:rsidRDefault="00E949E4" w:rsidP="00AD3C51">
      <w:pPr>
        <w:rPr>
          <w:rFonts w:ascii="Times New Roman" w:hAnsi="Times New Roman" w:cs="Times New Roman"/>
        </w:rPr>
      </w:pPr>
      <w:r w:rsidRPr="00AD3C51">
        <w:rPr>
          <w:rFonts w:ascii="Times New Roman" w:hAnsi="Times New Roman" w:cs="Times New Roman"/>
        </w:rPr>
        <w:t>2008-2012</w:t>
      </w:r>
      <w:r w:rsidR="00BB198A">
        <w:rPr>
          <w:rFonts w:ascii="Times New Roman" w:hAnsi="Times New Roman" w:cs="Times New Roman"/>
        </w:rPr>
        <w:t>:</w:t>
      </w:r>
      <w:r w:rsidRPr="00AD3C51">
        <w:rPr>
          <w:rFonts w:ascii="Times New Roman" w:hAnsi="Times New Roman" w:cs="Times New Roman"/>
        </w:rPr>
        <w:t xml:space="preserve"> Scarcity of Newly Built houses </w:t>
      </w:r>
    </w:p>
    <w:p w:rsidR="00DE051A" w:rsidRPr="00144576" w:rsidRDefault="00DE051A" w:rsidP="00144576">
      <w:pPr>
        <w:spacing w:line="240" w:lineRule="auto"/>
        <w:rPr>
          <w:rFonts w:ascii="Times New Roman" w:hAnsi="Times New Roman" w:cs="Times New Roman"/>
        </w:rPr>
      </w:pPr>
      <w:r w:rsidRPr="00144576">
        <w:rPr>
          <w:rFonts w:ascii="Times New Roman" w:hAnsi="Times New Roman" w:cs="Times New Roman"/>
        </w:rPr>
        <w:t xml:space="preserve">It can be said that the strong housing market recovery in </w:t>
      </w:r>
      <w:r w:rsidR="00A86616" w:rsidRPr="00144576">
        <w:rPr>
          <w:rFonts w:ascii="Times New Roman" w:hAnsi="Times New Roman" w:cs="Times New Roman"/>
        </w:rPr>
        <w:t xml:space="preserve">2012 </w:t>
      </w:r>
      <w:r w:rsidR="00AD08B7" w:rsidRPr="00144576">
        <w:rPr>
          <w:rFonts w:ascii="Times New Roman" w:hAnsi="Times New Roman" w:cs="Times New Roman"/>
        </w:rPr>
        <w:t>and</w:t>
      </w:r>
      <w:r w:rsidR="00A86616" w:rsidRPr="00144576">
        <w:rPr>
          <w:rFonts w:ascii="Times New Roman" w:hAnsi="Times New Roman" w:cs="Times New Roman"/>
        </w:rPr>
        <w:t xml:space="preserve"> </w:t>
      </w:r>
      <w:r w:rsidRPr="00144576">
        <w:rPr>
          <w:rFonts w:ascii="Times New Roman" w:hAnsi="Times New Roman" w:cs="Times New Roman"/>
        </w:rPr>
        <w:t>2013 is mainly due to the reduced inventory of houses. Other factors didn’t change significantly from 2011 to 2012, such as mortgage rate</w:t>
      </w:r>
      <w:r w:rsidR="00AD08B7" w:rsidRPr="00144576">
        <w:rPr>
          <w:rFonts w:ascii="Times New Roman" w:hAnsi="Times New Roman" w:cs="Times New Roman"/>
        </w:rPr>
        <w:t>s</w:t>
      </w:r>
      <w:r w:rsidRPr="00144576">
        <w:rPr>
          <w:rFonts w:ascii="Times New Roman" w:hAnsi="Times New Roman" w:cs="Times New Roman"/>
        </w:rPr>
        <w:t xml:space="preserve">, foreclosure </w:t>
      </w:r>
      <w:r w:rsidR="00AD08B7" w:rsidRPr="00144576">
        <w:rPr>
          <w:rFonts w:ascii="Times New Roman" w:hAnsi="Times New Roman" w:cs="Times New Roman"/>
        </w:rPr>
        <w:t>rates</w:t>
      </w:r>
      <w:r w:rsidRPr="00144576">
        <w:rPr>
          <w:rFonts w:ascii="Times New Roman" w:hAnsi="Times New Roman" w:cs="Times New Roman"/>
        </w:rPr>
        <w:t xml:space="preserve"> and </w:t>
      </w:r>
      <w:r w:rsidR="00AD08B7" w:rsidRPr="00144576">
        <w:rPr>
          <w:rFonts w:ascii="Times New Roman" w:hAnsi="Times New Roman" w:cs="Times New Roman"/>
        </w:rPr>
        <w:t xml:space="preserve">the </w:t>
      </w:r>
      <w:r w:rsidRPr="00144576">
        <w:rPr>
          <w:rFonts w:ascii="Times New Roman" w:hAnsi="Times New Roman" w:cs="Times New Roman"/>
        </w:rPr>
        <w:t>household income distribution.</w:t>
      </w:r>
    </w:p>
    <w:p w:rsidR="000148A8" w:rsidRPr="00144576" w:rsidRDefault="00DE051A" w:rsidP="00144576">
      <w:pPr>
        <w:spacing w:line="240" w:lineRule="auto"/>
        <w:rPr>
          <w:rFonts w:ascii="Times New Roman" w:hAnsi="Times New Roman" w:cs="Times New Roman"/>
        </w:rPr>
      </w:pPr>
      <w:r w:rsidRPr="00144576">
        <w:rPr>
          <w:rFonts w:ascii="Times New Roman" w:hAnsi="Times New Roman" w:cs="Times New Roman"/>
        </w:rPr>
        <w:t>T</w:t>
      </w:r>
      <w:r w:rsidR="008B00E0" w:rsidRPr="00144576">
        <w:rPr>
          <w:rFonts w:ascii="Times New Roman" w:hAnsi="Times New Roman" w:cs="Times New Roman"/>
        </w:rPr>
        <w:t xml:space="preserve">he </w:t>
      </w:r>
      <w:r w:rsidR="00E949E4" w:rsidRPr="00144576">
        <w:rPr>
          <w:rFonts w:ascii="Times New Roman" w:hAnsi="Times New Roman" w:cs="Times New Roman"/>
        </w:rPr>
        <w:t>cumulative effect of fewer newly</w:t>
      </w:r>
      <w:r w:rsidRPr="00144576">
        <w:rPr>
          <w:rFonts w:ascii="Times New Roman" w:hAnsi="Times New Roman" w:cs="Times New Roman"/>
        </w:rPr>
        <w:t xml:space="preserve"> built houses from 2008</w:t>
      </w:r>
      <w:r w:rsidR="005B528B" w:rsidRPr="00144576">
        <w:rPr>
          <w:rFonts w:ascii="Times New Roman" w:hAnsi="Times New Roman" w:cs="Times New Roman"/>
        </w:rPr>
        <w:t xml:space="preserve"> to </w:t>
      </w:r>
      <w:r w:rsidRPr="00144576">
        <w:rPr>
          <w:rFonts w:ascii="Times New Roman" w:hAnsi="Times New Roman" w:cs="Times New Roman"/>
        </w:rPr>
        <w:t>2012 eventually led to a low inventory of hous</w:t>
      </w:r>
      <w:r w:rsidR="005B528B" w:rsidRPr="00144576">
        <w:rPr>
          <w:rFonts w:ascii="Times New Roman" w:hAnsi="Times New Roman" w:cs="Times New Roman"/>
        </w:rPr>
        <w:t>ing</w:t>
      </w:r>
      <w:r w:rsidRPr="00144576">
        <w:rPr>
          <w:rFonts w:ascii="Times New Roman" w:hAnsi="Times New Roman" w:cs="Times New Roman"/>
        </w:rPr>
        <w:t xml:space="preserve"> supply, coupled with years of delayed house purchase</w:t>
      </w:r>
      <w:r w:rsidR="005B528B" w:rsidRPr="00144576">
        <w:rPr>
          <w:rFonts w:ascii="Times New Roman" w:hAnsi="Times New Roman" w:cs="Times New Roman"/>
        </w:rPr>
        <w:t>s</w:t>
      </w:r>
      <w:r w:rsidRPr="00144576">
        <w:rPr>
          <w:rFonts w:ascii="Times New Roman" w:hAnsi="Times New Roman" w:cs="Times New Roman"/>
        </w:rPr>
        <w:t xml:space="preserve"> by newly formed families, resulted in a shift of the balance </w:t>
      </w:r>
      <w:r w:rsidR="005B528B" w:rsidRPr="00144576">
        <w:rPr>
          <w:rFonts w:ascii="Times New Roman" w:hAnsi="Times New Roman" w:cs="Times New Roman"/>
        </w:rPr>
        <w:t xml:space="preserve">in the </w:t>
      </w:r>
      <w:r w:rsidRPr="00144576">
        <w:rPr>
          <w:rFonts w:ascii="Times New Roman" w:hAnsi="Times New Roman" w:cs="Times New Roman"/>
        </w:rPr>
        <w:t>housing supply-demand equation.</w:t>
      </w:r>
    </w:p>
    <w:p w:rsidR="0004248C" w:rsidRPr="00144576" w:rsidRDefault="005B528B" w:rsidP="00144576">
      <w:pPr>
        <w:spacing w:line="240" w:lineRule="auto"/>
        <w:rPr>
          <w:rFonts w:ascii="Times New Roman" w:hAnsi="Times New Roman" w:cs="Times New Roman"/>
        </w:rPr>
      </w:pPr>
      <w:r w:rsidRPr="00144576">
        <w:rPr>
          <w:rFonts w:ascii="Times New Roman" w:hAnsi="Times New Roman" w:cs="Times New Roman"/>
        </w:rPr>
        <w:t xml:space="preserve">Figure </w:t>
      </w:r>
      <w:r w:rsidR="002D7B9E">
        <w:rPr>
          <w:rFonts w:ascii="Times New Roman" w:hAnsi="Times New Roman" w:cs="Times New Roman"/>
        </w:rPr>
        <w:t>8</w:t>
      </w:r>
      <w:r w:rsidR="00AD73F9" w:rsidRPr="00144576">
        <w:rPr>
          <w:rFonts w:ascii="Times New Roman" w:hAnsi="Times New Roman" w:cs="Times New Roman"/>
        </w:rPr>
        <w:t xml:space="preserve"> </w:t>
      </w:r>
      <w:r w:rsidR="0004248C" w:rsidRPr="00144576">
        <w:rPr>
          <w:rFonts w:ascii="Times New Roman" w:hAnsi="Times New Roman" w:cs="Times New Roman"/>
        </w:rPr>
        <w:t xml:space="preserve">is </w:t>
      </w:r>
      <w:r w:rsidR="00A14706">
        <w:rPr>
          <w:rFonts w:ascii="Times New Roman" w:hAnsi="Times New Roman" w:cs="Times New Roman"/>
        </w:rPr>
        <w:t>a</w:t>
      </w:r>
      <w:r w:rsidR="00A14706" w:rsidRPr="00144576">
        <w:rPr>
          <w:rFonts w:ascii="Times New Roman" w:hAnsi="Times New Roman" w:cs="Times New Roman"/>
        </w:rPr>
        <w:t xml:space="preserve"> </w:t>
      </w:r>
      <w:r w:rsidRPr="00144576">
        <w:rPr>
          <w:rFonts w:ascii="Times New Roman" w:hAnsi="Times New Roman" w:cs="Times New Roman"/>
        </w:rPr>
        <w:t xml:space="preserve">plot </w:t>
      </w:r>
      <w:r w:rsidR="0004248C" w:rsidRPr="00144576">
        <w:rPr>
          <w:rFonts w:ascii="Times New Roman" w:hAnsi="Times New Roman" w:cs="Times New Roman"/>
        </w:rPr>
        <w:t xml:space="preserve">of Phoenix’s </w:t>
      </w:r>
      <w:r w:rsidRPr="00144576">
        <w:rPr>
          <w:rFonts w:ascii="Times New Roman" w:hAnsi="Times New Roman" w:cs="Times New Roman"/>
        </w:rPr>
        <w:t xml:space="preserve">one-year </w:t>
      </w:r>
      <w:r w:rsidR="0004248C" w:rsidRPr="00144576">
        <w:rPr>
          <w:rFonts w:ascii="Times New Roman" w:hAnsi="Times New Roman" w:cs="Times New Roman"/>
        </w:rPr>
        <w:t xml:space="preserve">house price </w:t>
      </w:r>
      <w:r w:rsidRPr="00144576">
        <w:rPr>
          <w:rFonts w:ascii="Times New Roman" w:hAnsi="Times New Roman" w:cs="Times New Roman"/>
        </w:rPr>
        <w:t xml:space="preserve">percentage </w:t>
      </w:r>
      <w:r w:rsidR="0004248C" w:rsidRPr="00144576">
        <w:rPr>
          <w:rFonts w:ascii="Times New Roman" w:hAnsi="Times New Roman" w:cs="Times New Roman"/>
        </w:rPr>
        <w:t>change and the housing inventory ratio. A significant</w:t>
      </w:r>
      <w:r w:rsidR="00647E48" w:rsidRPr="00144576">
        <w:rPr>
          <w:rFonts w:ascii="Times New Roman" w:hAnsi="Times New Roman" w:cs="Times New Roman"/>
        </w:rPr>
        <w:t>ly</w:t>
      </w:r>
      <w:r w:rsidR="0004248C" w:rsidRPr="00144576">
        <w:rPr>
          <w:rFonts w:ascii="Times New Roman" w:hAnsi="Times New Roman" w:cs="Times New Roman"/>
        </w:rPr>
        <w:t xml:space="preserve"> negative relationship is observed between these two ratios.</w:t>
      </w:r>
    </w:p>
    <w:p w:rsidR="004A45ED" w:rsidRPr="007F69C7" w:rsidRDefault="004A45ED" w:rsidP="00144576">
      <w:pPr>
        <w:pStyle w:val="Caption"/>
        <w:keepNext/>
        <w:jc w:val="center"/>
        <w:rPr>
          <w:rFonts w:ascii="Times New Roman" w:hAnsi="Times New Roman" w:cs="Times New Roman"/>
          <w:color w:val="000000" w:themeColor="text1"/>
          <w:sz w:val="24"/>
          <w:szCs w:val="24"/>
        </w:rPr>
      </w:pPr>
      <w:r w:rsidRPr="007F69C7">
        <w:rPr>
          <w:rFonts w:ascii="Times New Roman" w:hAnsi="Times New Roman" w:cs="Times New Roman"/>
          <w:color w:val="000000" w:themeColor="text1"/>
          <w:sz w:val="24"/>
          <w:szCs w:val="24"/>
        </w:rPr>
        <w:t xml:space="preserve">Figure </w:t>
      </w:r>
      <w:r w:rsidR="002D7B9E">
        <w:rPr>
          <w:rFonts w:ascii="Times New Roman" w:hAnsi="Times New Roman" w:cs="Times New Roman"/>
          <w:color w:val="000000" w:themeColor="text1"/>
          <w:sz w:val="24"/>
          <w:szCs w:val="24"/>
        </w:rPr>
        <w:t>8</w:t>
      </w:r>
      <w:r w:rsidRPr="007F69C7">
        <w:rPr>
          <w:rFonts w:ascii="Times New Roman" w:hAnsi="Times New Roman" w:cs="Times New Roman"/>
          <w:color w:val="000000" w:themeColor="text1"/>
          <w:sz w:val="24"/>
          <w:szCs w:val="24"/>
        </w:rPr>
        <w:t>: Phoenix 2012-2013 Price Change vs. Inventory Ratio</w:t>
      </w:r>
    </w:p>
    <w:p w:rsidR="003510A3" w:rsidRPr="00144576" w:rsidRDefault="0001411A"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1B116894" wp14:editId="05E5A400">
            <wp:extent cx="4572000" cy="27432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510A3" w:rsidRPr="00144576" w:rsidRDefault="009B600F" w:rsidP="00144576">
      <w:pPr>
        <w:spacing w:line="240" w:lineRule="auto"/>
        <w:rPr>
          <w:rFonts w:ascii="Times New Roman" w:hAnsi="Times New Roman" w:cs="Times New Roman"/>
        </w:rPr>
      </w:pPr>
      <w:r w:rsidRPr="00144576">
        <w:rPr>
          <w:rFonts w:ascii="Times New Roman" w:hAnsi="Times New Roman" w:cs="Times New Roman"/>
        </w:rPr>
        <w:t>*</w:t>
      </w:r>
      <w:r w:rsidR="000148A8" w:rsidRPr="00144576">
        <w:rPr>
          <w:rFonts w:ascii="Times New Roman" w:hAnsi="Times New Roman" w:cs="Times New Roman"/>
        </w:rPr>
        <w:t xml:space="preserve"> Each dot in the graph above represents a zip code area. </w:t>
      </w:r>
      <w:r w:rsidRPr="00144576">
        <w:rPr>
          <w:rFonts w:ascii="Times New Roman" w:hAnsi="Times New Roman" w:cs="Times New Roman"/>
        </w:rPr>
        <w:t>Data source: Zillow.</w:t>
      </w:r>
    </w:p>
    <w:p w:rsidR="00E949E4" w:rsidRDefault="00E949E4" w:rsidP="00144576">
      <w:pPr>
        <w:spacing w:line="240" w:lineRule="auto"/>
        <w:rPr>
          <w:rFonts w:ascii="Times New Roman" w:hAnsi="Times New Roman" w:cs="Times New Roman"/>
        </w:rPr>
      </w:pPr>
    </w:p>
    <w:p w:rsidR="00937142" w:rsidRPr="00144576" w:rsidRDefault="00937142" w:rsidP="00144576">
      <w:pPr>
        <w:spacing w:line="240" w:lineRule="auto"/>
        <w:rPr>
          <w:rFonts w:ascii="Times New Roman" w:hAnsi="Times New Roman" w:cs="Times New Roman"/>
        </w:rPr>
      </w:pPr>
      <w:r>
        <w:rPr>
          <w:rFonts w:ascii="Times New Roman" w:hAnsi="Times New Roman" w:cs="Times New Roman"/>
        </w:rPr>
        <w:t>Figure 9 shows the relationship between housing prices and construction costs for Las Vegas.</w:t>
      </w:r>
    </w:p>
    <w:p w:rsidR="00E949E4" w:rsidRPr="00144576" w:rsidRDefault="00937142" w:rsidP="00144576">
      <w:pPr>
        <w:spacing w:line="240" w:lineRule="auto"/>
        <w:rPr>
          <w:rFonts w:ascii="Times New Roman" w:hAnsi="Times New Roman" w:cs="Times New Roman"/>
        </w:rPr>
      </w:pPr>
      <w:r>
        <w:rPr>
          <w:rFonts w:ascii="Times New Roman" w:hAnsi="Times New Roman" w:cs="Times New Roman"/>
        </w:rPr>
        <w:lastRenderedPageBreak/>
        <w:t>We find that</w:t>
      </w:r>
      <w:r w:rsidR="00E949E4" w:rsidRPr="00144576">
        <w:rPr>
          <w:rFonts w:ascii="Times New Roman" w:hAnsi="Times New Roman" w:cs="Times New Roman"/>
        </w:rPr>
        <w:t xml:space="preserve"> the </w:t>
      </w:r>
      <w:r w:rsidR="00342706">
        <w:rPr>
          <w:rFonts w:ascii="Times New Roman" w:hAnsi="Times New Roman" w:cs="Times New Roman"/>
        </w:rPr>
        <w:t xml:space="preserve">number of </w:t>
      </w:r>
      <w:r w:rsidR="00E949E4" w:rsidRPr="00144576">
        <w:rPr>
          <w:rFonts w:ascii="Times New Roman" w:hAnsi="Times New Roman" w:cs="Times New Roman"/>
        </w:rPr>
        <w:t xml:space="preserve">building permit </w:t>
      </w:r>
      <w:r>
        <w:rPr>
          <w:rFonts w:ascii="Times New Roman" w:hAnsi="Times New Roman" w:cs="Times New Roman"/>
        </w:rPr>
        <w:t>application</w:t>
      </w:r>
      <w:r w:rsidR="00342706">
        <w:rPr>
          <w:rFonts w:ascii="Times New Roman" w:hAnsi="Times New Roman" w:cs="Times New Roman"/>
        </w:rPr>
        <w:t>s</w:t>
      </w:r>
      <w:r>
        <w:rPr>
          <w:rFonts w:ascii="Times New Roman" w:hAnsi="Times New Roman" w:cs="Times New Roman"/>
        </w:rPr>
        <w:t xml:space="preserve"> is inversely correlated to</w:t>
      </w:r>
      <w:r w:rsidR="00E949E4" w:rsidRPr="00144576">
        <w:rPr>
          <w:rFonts w:ascii="Times New Roman" w:hAnsi="Times New Roman" w:cs="Times New Roman"/>
        </w:rPr>
        <w:t xml:space="preserve"> the ratio of housing market price</w:t>
      </w:r>
      <w:r w:rsidR="00372C47" w:rsidRPr="00144576">
        <w:rPr>
          <w:rFonts w:ascii="Times New Roman" w:hAnsi="Times New Roman" w:cs="Times New Roman"/>
        </w:rPr>
        <w:t xml:space="preserve"> to </w:t>
      </w:r>
      <w:r w:rsidR="00E949E4" w:rsidRPr="00144576">
        <w:rPr>
          <w:rFonts w:ascii="Times New Roman" w:hAnsi="Times New Roman" w:cs="Times New Roman"/>
        </w:rPr>
        <w:t>construction cost.</w:t>
      </w:r>
      <w:r>
        <w:rPr>
          <w:rFonts w:ascii="Times New Roman" w:hAnsi="Times New Roman" w:cs="Times New Roman"/>
        </w:rPr>
        <w:t xml:space="preserve"> T</w:t>
      </w:r>
      <w:r w:rsidRPr="00144576">
        <w:rPr>
          <w:rFonts w:ascii="Times New Roman" w:hAnsi="Times New Roman" w:cs="Times New Roman"/>
        </w:rPr>
        <w:t xml:space="preserve">he housing price index dropped below the construction cost index after the burst of the housing bubble, which led to the recently low supply of newly built houses. </w:t>
      </w:r>
    </w:p>
    <w:p w:rsidR="00453F41" w:rsidRPr="00144576" w:rsidRDefault="00453F41" w:rsidP="00144576">
      <w:pPr>
        <w:spacing w:line="240" w:lineRule="auto"/>
        <w:rPr>
          <w:rFonts w:ascii="Times New Roman" w:hAnsi="Times New Roman" w:cs="Times New Roman"/>
        </w:rPr>
      </w:pPr>
    </w:p>
    <w:p w:rsidR="000B11BF" w:rsidRPr="007F69C7" w:rsidRDefault="000B11BF" w:rsidP="00144576">
      <w:pPr>
        <w:pStyle w:val="Caption"/>
        <w:keepNext/>
        <w:jc w:val="center"/>
        <w:rPr>
          <w:rFonts w:ascii="Times New Roman" w:hAnsi="Times New Roman" w:cs="Times New Roman"/>
          <w:color w:val="000000" w:themeColor="text1"/>
        </w:rPr>
      </w:pPr>
      <w:r w:rsidRPr="007F69C7">
        <w:rPr>
          <w:rFonts w:ascii="Times New Roman" w:hAnsi="Times New Roman" w:cs="Times New Roman"/>
          <w:color w:val="000000" w:themeColor="text1"/>
          <w:sz w:val="24"/>
          <w:szCs w:val="24"/>
        </w:rPr>
        <w:t xml:space="preserve">Figure </w:t>
      </w:r>
      <w:r w:rsidR="00937142">
        <w:rPr>
          <w:rFonts w:ascii="Times New Roman" w:hAnsi="Times New Roman" w:cs="Times New Roman"/>
          <w:color w:val="000000" w:themeColor="text1"/>
          <w:sz w:val="24"/>
          <w:szCs w:val="24"/>
        </w:rPr>
        <w:t>9</w:t>
      </w:r>
      <w:r w:rsidRPr="007F69C7">
        <w:rPr>
          <w:rFonts w:ascii="Times New Roman" w:hAnsi="Times New Roman" w:cs="Times New Roman"/>
          <w:color w:val="000000" w:themeColor="text1"/>
          <w:sz w:val="24"/>
          <w:szCs w:val="24"/>
        </w:rPr>
        <w:t>: Las Vegas Historical House Price Index vs. Construction Cost Index</w:t>
      </w:r>
    </w:p>
    <w:p w:rsidR="00453F41" w:rsidRPr="00144576" w:rsidRDefault="00453F41"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0DCF1E7A" wp14:editId="5DD0D9A1">
            <wp:extent cx="4572000" cy="2743200"/>
            <wp:effectExtent l="19050" t="0" r="1905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53F41" w:rsidRPr="00144576" w:rsidRDefault="00453F41" w:rsidP="00144576">
      <w:pPr>
        <w:spacing w:line="240" w:lineRule="auto"/>
        <w:rPr>
          <w:rFonts w:ascii="Times New Roman" w:hAnsi="Times New Roman" w:cs="Times New Roman"/>
        </w:rPr>
      </w:pPr>
      <w:r w:rsidRPr="00144576">
        <w:rPr>
          <w:rFonts w:ascii="Times New Roman" w:hAnsi="Times New Roman" w:cs="Times New Roman"/>
        </w:rPr>
        <w:t>*Data Source: Case-Shiller Index and construction cost</w:t>
      </w:r>
      <w:r w:rsidR="00F70BDA">
        <w:rPr>
          <w:rFonts w:ascii="Times New Roman" w:hAnsi="Times New Roman" w:cs="Times New Roman"/>
        </w:rPr>
        <w:t>s</w:t>
      </w:r>
      <w:r w:rsidRPr="00144576">
        <w:rPr>
          <w:rFonts w:ascii="Times New Roman" w:hAnsi="Times New Roman" w:cs="Times New Roman"/>
        </w:rPr>
        <w:t xml:space="preserve"> </w:t>
      </w:r>
      <w:r w:rsidR="00F70BDA">
        <w:rPr>
          <w:rFonts w:ascii="Times New Roman" w:hAnsi="Times New Roman" w:cs="Times New Roman"/>
        </w:rPr>
        <w:t>are</w:t>
      </w:r>
      <w:r w:rsidRPr="00144576">
        <w:rPr>
          <w:rFonts w:ascii="Times New Roman" w:hAnsi="Times New Roman" w:cs="Times New Roman"/>
        </w:rPr>
        <w:t xml:space="preserve"> from Marshall &amp; Swift/Boeckh (MSB).</w:t>
      </w:r>
    </w:p>
    <w:p w:rsidR="00861C89" w:rsidRPr="00144576" w:rsidRDefault="00861C89" w:rsidP="00144576">
      <w:pPr>
        <w:spacing w:line="240" w:lineRule="auto"/>
        <w:rPr>
          <w:rFonts w:ascii="Times New Roman" w:hAnsi="Times New Roman" w:cs="Times New Roman"/>
        </w:rPr>
      </w:pPr>
    </w:p>
    <w:p w:rsidR="00641838" w:rsidRDefault="00D20A95" w:rsidP="00F04391">
      <w:pPr>
        <w:pStyle w:val="Heading2"/>
      </w:pPr>
      <w:bookmarkStart w:id="7" w:name="_Toc363768570"/>
      <w:r>
        <w:t>4</w:t>
      </w:r>
      <w:r w:rsidR="00F04391">
        <w:t xml:space="preserve">.3 </w:t>
      </w:r>
      <w:r w:rsidR="00641838" w:rsidRPr="00144576">
        <w:t>Migration (outflow)</w:t>
      </w:r>
      <w:bookmarkEnd w:id="7"/>
    </w:p>
    <w:p w:rsidR="00C76452" w:rsidRPr="00C76452" w:rsidRDefault="00C76452" w:rsidP="00C76452">
      <w:pPr>
        <w:rPr>
          <w:rFonts w:ascii="Times New Roman" w:hAnsi="Times New Roman" w:cs="Times New Roman"/>
        </w:rPr>
      </w:pPr>
    </w:p>
    <w:p w:rsidR="00C76452" w:rsidRPr="00C76452" w:rsidRDefault="00C76452" w:rsidP="00C76452">
      <w:pPr>
        <w:rPr>
          <w:rFonts w:ascii="Times New Roman" w:hAnsi="Times New Roman" w:cs="Times New Roman"/>
        </w:rPr>
      </w:pPr>
      <w:r w:rsidRPr="00C76452">
        <w:rPr>
          <w:rFonts w:ascii="Times New Roman" w:hAnsi="Times New Roman" w:cs="Times New Roman"/>
        </w:rPr>
        <w:t>The effects of demographic trends on the housing prices are well documented in academic literature</w:t>
      </w:r>
      <w:r>
        <w:rPr>
          <w:rFonts w:ascii="Times New Roman" w:hAnsi="Times New Roman" w:cs="Times New Roman"/>
        </w:rPr>
        <w:t xml:space="preserve"> (see Belsky, 2009; Myers et al, 2002)</w:t>
      </w:r>
      <w:r w:rsidRPr="00C76452">
        <w:rPr>
          <w:rFonts w:ascii="Times New Roman" w:hAnsi="Times New Roman" w:cs="Times New Roman"/>
        </w:rPr>
        <w:t>.</w:t>
      </w:r>
    </w:p>
    <w:p w:rsidR="00C76452" w:rsidRDefault="00E25CA4" w:rsidP="00193BCE">
      <w:pPr>
        <w:spacing w:line="240" w:lineRule="auto"/>
        <w:rPr>
          <w:rFonts w:ascii="Times New Roman" w:hAnsi="Times New Roman" w:cs="Times New Roman"/>
        </w:rPr>
      </w:pPr>
      <w:r w:rsidRPr="00144576">
        <w:rPr>
          <w:rFonts w:ascii="Times New Roman" w:hAnsi="Times New Roman" w:cs="Times New Roman"/>
        </w:rPr>
        <w:t>In most cases, w</w:t>
      </w:r>
      <w:r w:rsidR="000244FD" w:rsidRPr="00144576">
        <w:rPr>
          <w:rFonts w:ascii="Times New Roman" w:hAnsi="Times New Roman" w:cs="Times New Roman"/>
        </w:rPr>
        <w:t xml:space="preserve">hen people move to another city, they need to sell their </w:t>
      </w:r>
      <w:r w:rsidR="00CA4606" w:rsidRPr="00144576">
        <w:rPr>
          <w:rFonts w:ascii="Times New Roman" w:hAnsi="Times New Roman" w:cs="Times New Roman"/>
        </w:rPr>
        <w:t xml:space="preserve">original </w:t>
      </w:r>
      <w:r w:rsidR="000244FD" w:rsidRPr="00144576">
        <w:rPr>
          <w:rFonts w:ascii="Times New Roman" w:hAnsi="Times New Roman" w:cs="Times New Roman"/>
        </w:rPr>
        <w:t xml:space="preserve">house </w:t>
      </w:r>
      <w:r w:rsidRPr="00144576">
        <w:rPr>
          <w:rFonts w:ascii="Times New Roman" w:hAnsi="Times New Roman" w:cs="Times New Roman"/>
        </w:rPr>
        <w:t xml:space="preserve">quickly so that they can get cash for relocation and </w:t>
      </w:r>
      <w:r w:rsidR="009317FF" w:rsidRPr="00144576">
        <w:rPr>
          <w:rFonts w:ascii="Times New Roman" w:hAnsi="Times New Roman" w:cs="Times New Roman"/>
        </w:rPr>
        <w:t>eliminate the</w:t>
      </w:r>
      <w:r w:rsidRPr="00144576">
        <w:rPr>
          <w:rFonts w:ascii="Times New Roman" w:hAnsi="Times New Roman" w:cs="Times New Roman"/>
        </w:rPr>
        <w:t xml:space="preserve"> carry cost of </w:t>
      </w:r>
      <w:r w:rsidR="009317FF" w:rsidRPr="00144576">
        <w:rPr>
          <w:rFonts w:ascii="Times New Roman" w:hAnsi="Times New Roman" w:cs="Times New Roman"/>
        </w:rPr>
        <w:t xml:space="preserve">the </w:t>
      </w:r>
      <w:r w:rsidRPr="00144576">
        <w:rPr>
          <w:rFonts w:ascii="Times New Roman" w:hAnsi="Times New Roman" w:cs="Times New Roman"/>
        </w:rPr>
        <w:t>empty house.</w:t>
      </w:r>
      <w:r w:rsidR="006C396C" w:rsidRPr="00144576">
        <w:rPr>
          <w:rFonts w:ascii="Times New Roman" w:hAnsi="Times New Roman" w:cs="Times New Roman"/>
        </w:rPr>
        <w:t xml:space="preserve"> </w:t>
      </w:r>
    </w:p>
    <w:p w:rsidR="00193BCE" w:rsidRPr="00144576" w:rsidRDefault="006C396C" w:rsidP="00193BCE">
      <w:pPr>
        <w:spacing w:line="240" w:lineRule="auto"/>
        <w:rPr>
          <w:rFonts w:ascii="Times New Roman" w:hAnsi="Times New Roman" w:cs="Times New Roman"/>
        </w:rPr>
      </w:pPr>
      <w:r w:rsidRPr="00144576">
        <w:rPr>
          <w:rFonts w:ascii="Times New Roman" w:hAnsi="Times New Roman" w:cs="Times New Roman"/>
        </w:rPr>
        <w:t xml:space="preserve">Detroit is </w:t>
      </w:r>
      <w:r w:rsidR="009317FF" w:rsidRPr="00144576">
        <w:rPr>
          <w:rFonts w:ascii="Times New Roman" w:hAnsi="Times New Roman" w:cs="Times New Roman"/>
        </w:rPr>
        <w:t>the prime</w:t>
      </w:r>
      <w:r w:rsidRPr="00144576">
        <w:rPr>
          <w:rFonts w:ascii="Times New Roman" w:hAnsi="Times New Roman" w:cs="Times New Roman"/>
        </w:rPr>
        <w:t xml:space="preserve"> example</w:t>
      </w:r>
      <w:r w:rsidR="009B600F" w:rsidRPr="00144576">
        <w:rPr>
          <w:rFonts w:ascii="Times New Roman" w:hAnsi="Times New Roman" w:cs="Times New Roman"/>
        </w:rPr>
        <w:t xml:space="preserve"> of outflow migration</w:t>
      </w:r>
      <w:r w:rsidRPr="00144576">
        <w:rPr>
          <w:rFonts w:ascii="Times New Roman" w:hAnsi="Times New Roman" w:cs="Times New Roman"/>
        </w:rPr>
        <w:t>.</w:t>
      </w:r>
      <w:r w:rsidR="00CA4606" w:rsidRPr="00144576">
        <w:rPr>
          <w:rFonts w:ascii="Times New Roman" w:hAnsi="Times New Roman" w:cs="Times New Roman"/>
        </w:rPr>
        <w:t xml:space="preserve"> From 2000 to 2008</w:t>
      </w:r>
      <w:r w:rsidR="00492B55" w:rsidRPr="00144576">
        <w:rPr>
          <w:rFonts w:ascii="Times New Roman" w:hAnsi="Times New Roman" w:cs="Times New Roman"/>
        </w:rPr>
        <w:t xml:space="preserve">, among our eight </w:t>
      </w:r>
      <w:r w:rsidR="00342706" w:rsidRPr="00144576">
        <w:rPr>
          <w:rFonts w:ascii="Times New Roman" w:hAnsi="Times New Roman" w:cs="Times New Roman"/>
        </w:rPr>
        <w:t>target</w:t>
      </w:r>
      <w:r w:rsidR="00342706">
        <w:rPr>
          <w:rFonts w:ascii="Times New Roman" w:hAnsi="Times New Roman" w:cs="Times New Roman"/>
        </w:rPr>
        <w:t>ed</w:t>
      </w:r>
      <w:r w:rsidR="00342706" w:rsidRPr="00144576">
        <w:rPr>
          <w:rFonts w:ascii="Times New Roman" w:hAnsi="Times New Roman" w:cs="Times New Roman"/>
        </w:rPr>
        <w:t xml:space="preserve"> </w:t>
      </w:r>
      <w:r w:rsidR="00492B55" w:rsidRPr="00144576">
        <w:rPr>
          <w:rFonts w:ascii="Times New Roman" w:hAnsi="Times New Roman" w:cs="Times New Roman"/>
        </w:rPr>
        <w:t>metropolitan areas, Detroit is the only one</w:t>
      </w:r>
      <w:r w:rsidR="00065DF5" w:rsidRPr="00144576">
        <w:rPr>
          <w:rFonts w:ascii="Times New Roman" w:hAnsi="Times New Roman" w:cs="Times New Roman"/>
        </w:rPr>
        <w:t xml:space="preserve"> which experienced a population decrease</w:t>
      </w:r>
      <w:r w:rsidR="009317FF" w:rsidRPr="00144576">
        <w:rPr>
          <w:rFonts w:ascii="Times New Roman" w:hAnsi="Times New Roman" w:cs="Times New Roman"/>
        </w:rPr>
        <w:t>,</w:t>
      </w:r>
      <w:r w:rsidR="00513665" w:rsidRPr="00144576">
        <w:rPr>
          <w:rFonts w:ascii="Times New Roman" w:hAnsi="Times New Roman" w:cs="Times New Roman"/>
        </w:rPr>
        <w:t xml:space="preserve"> </w:t>
      </w:r>
      <w:r w:rsidR="00065DF5" w:rsidRPr="00144576">
        <w:rPr>
          <w:rFonts w:ascii="Times New Roman" w:hAnsi="Times New Roman" w:cs="Times New Roman"/>
        </w:rPr>
        <w:t>and most of this decrease</w:t>
      </w:r>
      <w:r w:rsidR="00513665" w:rsidRPr="00144576">
        <w:rPr>
          <w:rFonts w:ascii="Times New Roman" w:hAnsi="Times New Roman" w:cs="Times New Roman"/>
        </w:rPr>
        <w:t xml:space="preserve"> is due to the high</w:t>
      </w:r>
      <w:r w:rsidR="009317FF" w:rsidRPr="00144576">
        <w:rPr>
          <w:rFonts w:ascii="Times New Roman" w:hAnsi="Times New Roman" w:cs="Times New Roman"/>
        </w:rPr>
        <w:t>ly</w:t>
      </w:r>
      <w:r w:rsidR="00513665" w:rsidRPr="00144576">
        <w:rPr>
          <w:rFonts w:ascii="Times New Roman" w:hAnsi="Times New Roman" w:cs="Times New Roman"/>
        </w:rPr>
        <w:t xml:space="preserve"> negative net migration</w:t>
      </w:r>
      <w:r w:rsidR="00492B55" w:rsidRPr="00144576">
        <w:rPr>
          <w:rFonts w:ascii="Times New Roman" w:hAnsi="Times New Roman" w:cs="Times New Roman"/>
        </w:rPr>
        <w:t>.</w:t>
      </w:r>
      <w:r w:rsidR="00193BCE">
        <w:rPr>
          <w:rFonts w:ascii="Times New Roman" w:hAnsi="Times New Roman" w:cs="Times New Roman"/>
        </w:rPr>
        <w:t xml:space="preserve"> </w:t>
      </w:r>
      <w:r w:rsidR="00193BCE" w:rsidRPr="00144576">
        <w:rPr>
          <w:rFonts w:ascii="Times New Roman" w:hAnsi="Times New Roman" w:cs="Times New Roman"/>
        </w:rPr>
        <w:t>With its highly negative net migration, Detroit is also the only metropolitan area which had a nominal house price drop compared to 1998 among our eight target</w:t>
      </w:r>
      <w:r w:rsidR="00193BCE">
        <w:rPr>
          <w:rFonts w:ascii="Times New Roman" w:hAnsi="Times New Roman" w:cs="Times New Roman"/>
        </w:rPr>
        <w:t>ed</w:t>
      </w:r>
      <w:r w:rsidR="00193BCE" w:rsidRPr="00144576">
        <w:rPr>
          <w:rFonts w:ascii="Times New Roman" w:hAnsi="Times New Roman" w:cs="Times New Roman"/>
        </w:rPr>
        <w:t xml:space="preserve"> metro areas. </w:t>
      </w:r>
    </w:p>
    <w:p w:rsidR="00492B55" w:rsidRPr="00144576" w:rsidRDefault="00492B55" w:rsidP="00144576">
      <w:pPr>
        <w:spacing w:line="240" w:lineRule="auto"/>
        <w:rPr>
          <w:rFonts w:ascii="Times New Roman" w:hAnsi="Times New Roman" w:cs="Times New Roman"/>
        </w:rPr>
      </w:pPr>
    </w:p>
    <w:p w:rsidR="00193BCE" w:rsidRDefault="00193BCE">
      <w:pPr>
        <w:rPr>
          <w:rFonts w:ascii="Times New Roman" w:hAnsi="Times New Roman" w:cs="Times New Roman"/>
        </w:rPr>
      </w:pPr>
      <w:r>
        <w:rPr>
          <w:rFonts w:ascii="Times New Roman" w:hAnsi="Times New Roman" w:cs="Times New Roman"/>
        </w:rPr>
        <w:br w:type="page"/>
      </w:r>
    </w:p>
    <w:p w:rsidR="00BA5CEC" w:rsidRPr="006A052D" w:rsidRDefault="00BA5CEC" w:rsidP="006A052D">
      <w:pPr>
        <w:jc w:val="center"/>
        <w:rPr>
          <w:rFonts w:ascii="Times New Roman" w:hAnsi="Times New Roman" w:cs="Times New Roman"/>
          <w:b/>
          <w:sz w:val="24"/>
          <w:szCs w:val="24"/>
        </w:rPr>
      </w:pPr>
      <w:r w:rsidRPr="006A052D">
        <w:rPr>
          <w:rFonts w:ascii="Times New Roman" w:hAnsi="Times New Roman" w:cs="Times New Roman"/>
          <w:b/>
          <w:sz w:val="24"/>
          <w:szCs w:val="24"/>
        </w:rPr>
        <w:lastRenderedPageBreak/>
        <w:t xml:space="preserve">Table </w:t>
      </w:r>
      <w:r w:rsidR="00817159" w:rsidRPr="006A052D">
        <w:rPr>
          <w:rFonts w:ascii="Times New Roman" w:hAnsi="Times New Roman" w:cs="Times New Roman"/>
          <w:b/>
          <w:sz w:val="24"/>
          <w:szCs w:val="24"/>
        </w:rPr>
        <w:fldChar w:fldCharType="begin"/>
      </w:r>
      <w:r w:rsidRPr="006A052D">
        <w:rPr>
          <w:rFonts w:ascii="Times New Roman" w:hAnsi="Times New Roman" w:cs="Times New Roman"/>
          <w:b/>
          <w:sz w:val="24"/>
          <w:szCs w:val="24"/>
        </w:rPr>
        <w:instrText xml:space="preserve"> SEQ Table \* ARABIC </w:instrText>
      </w:r>
      <w:r w:rsidR="00817159" w:rsidRPr="006A052D">
        <w:rPr>
          <w:rFonts w:ascii="Times New Roman" w:hAnsi="Times New Roman" w:cs="Times New Roman"/>
          <w:b/>
          <w:sz w:val="24"/>
          <w:szCs w:val="24"/>
        </w:rPr>
        <w:fldChar w:fldCharType="separate"/>
      </w:r>
      <w:r w:rsidR="00620B8B">
        <w:rPr>
          <w:rFonts w:ascii="Times New Roman" w:hAnsi="Times New Roman" w:cs="Times New Roman"/>
          <w:b/>
          <w:noProof/>
          <w:sz w:val="24"/>
          <w:szCs w:val="24"/>
        </w:rPr>
        <w:t>1</w:t>
      </w:r>
      <w:r w:rsidR="00817159" w:rsidRPr="006A052D">
        <w:rPr>
          <w:rFonts w:ascii="Times New Roman" w:hAnsi="Times New Roman" w:cs="Times New Roman"/>
          <w:b/>
          <w:sz w:val="24"/>
          <w:szCs w:val="24"/>
        </w:rPr>
        <w:fldChar w:fldCharType="end"/>
      </w:r>
      <w:r w:rsidRPr="006A052D">
        <w:rPr>
          <w:rFonts w:ascii="Times New Roman" w:hAnsi="Times New Roman" w:cs="Times New Roman"/>
          <w:b/>
          <w:sz w:val="24"/>
          <w:szCs w:val="24"/>
        </w:rPr>
        <w:t xml:space="preserve">: Population and Migration Change from </w:t>
      </w:r>
      <w:r w:rsidR="00E43DC7" w:rsidRPr="006A052D">
        <w:rPr>
          <w:rFonts w:ascii="Times New Roman" w:hAnsi="Times New Roman" w:cs="Times New Roman"/>
          <w:b/>
          <w:sz w:val="24"/>
          <w:szCs w:val="24"/>
        </w:rPr>
        <w:t>20</w:t>
      </w:r>
      <w:r w:rsidRPr="006A052D">
        <w:rPr>
          <w:rFonts w:ascii="Times New Roman" w:hAnsi="Times New Roman" w:cs="Times New Roman"/>
          <w:b/>
          <w:sz w:val="24"/>
          <w:szCs w:val="24"/>
        </w:rPr>
        <w:t>00-</w:t>
      </w:r>
      <w:r w:rsidR="00E43DC7" w:rsidRPr="006A052D">
        <w:rPr>
          <w:rFonts w:ascii="Times New Roman" w:hAnsi="Times New Roman" w:cs="Times New Roman"/>
          <w:b/>
          <w:sz w:val="24"/>
          <w:szCs w:val="24"/>
        </w:rPr>
        <w:t>20</w:t>
      </w:r>
      <w:r w:rsidRPr="006A052D">
        <w:rPr>
          <w:rFonts w:ascii="Times New Roman" w:hAnsi="Times New Roman" w:cs="Times New Roman"/>
          <w:b/>
          <w:sz w:val="24"/>
          <w:szCs w:val="24"/>
        </w:rPr>
        <w:t>08</w:t>
      </w:r>
    </w:p>
    <w:tbl>
      <w:tblPr>
        <w:tblW w:w="8158" w:type="dxa"/>
        <w:tblInd w:w="93" w:type="dxa"/>
        <w:tblLook w:val="04A0" w:firstRow="1" w:lastRow="0" w:firstColumn="1" w:lastColumn="0" w:noHBand="0" w:noVBand="1"/>
      </w:tblPr>
      <w:tblGrid>
        <w:gridCol w:w="1170"/>
        <w:gridCol w:w="1096"/>
        <w:gridCol w:w="1180"/>
        <w:gridCol w:w="1240"/>
        <w:gridCol w:w="1096"/>
        <w:gridCol w:w="1096"/>
        <w:gridCol w:w="1280"/>
      </w:tblGrid>
      <w:tr w:rsidR="00193BCE" w:rsidRPr="00193BCE" w:rsidTr="00193BCE">
        <w:trPr>
          <w:trHeight w:val="615"/>
        </w:trPr>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 </w:t>
            </w:r>
          </w:p>
        </w:tc>
        <w:tc>
          <w:tcPr>
            <w:tcW w:w="1096" w:type="dxa"/>
            <w:tcBorders>
              <w:top w:val="single" w:sz="8" w:space="0" w:color="auto"/>
              <w:left w:val="nil"/>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Detroit</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Las Vegas</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Los Angeles</w:t>
            </w:r>
          </w:p>
        </w:tc>
        <w:tc>
          <w:tcPr>
            <w:tcW w:w="1096" w:type="dxa"/>
            <w:tcBorders>
              <w:top w:val="single" w:sz="8" w:space="0" w:color="auto"/>
              <w:left w:val="nil"/>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Phoenix</w:t>
            </w:r>
          </w:p>
        </w:tc>
        <w:tc>
          <w:tcPr>
            <w:tcW w:w="1096" w:type="dxa"/>
            <w:tcBorders>
              <w:top w:val="single" w:sz="8" w:space="0" w:color="auto"/>
              <w:left w:val="nil"/>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Tampa</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Washington DC</w:t>
            </w:r>
          </w:p>
        </w:tc>
      </w:tr>
      <w:tr w:rsidR="00193BCE" w:rsidRPr="00193BCE" w:rsidTr="00193BCE">
        <w:trPr>
          <w:trHeight w:val="91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2000 Population</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4,452,558</w:t>
            </w:r>
          </w:p>
        </w:tc>
        <w:tc>
          <w:tcPr>
            <w:tcW w:w="118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1,375,535</w:t>
            </w:r>
          </w:p>
        </w:tc>
        <w:tc>
          <w:tcPr>
            <w:tcW w:w="124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12,365,624</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3,251,887</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2,396,011</w:t>
            </w:r>
          </w:p>
        </w:tc>
        <w:tc>
          <w:tcPr>
            <w:tcW w:w="128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4,796,065</w:t>
            </w:r>
          </w:p>
        </w:tc>
      </w:tr>
      <w:tr w:rsidR="00193BCE" w:rsidRPr="00193BCE" w:rsidTr="00193BCE">
        <w:trPr>
          <w:trHeight w:val="91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2000-2008 Net Migration</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-237,573</w:t>
            </w:r>
          </w:p>
        </w:tc>
        <w:tc>
          <w:tcPr>
            <w:tcW w:w="118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380,112</w:t>
            </w:r>
          </w:p>
        </w:tc>
        <w:tc>
          <w:tcPr>
            <w:tcW w:w="124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-420,191</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717,353</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328,419</w:t>
            </w:r>
          </w:p>
        </w:tc>
        <w:tc>
          <w:tcPr>
            <w:tcW w:w="128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137,771</w:t>
            </w:r>
          </w:p>
        </w:tc>
      </w:tr>
      <w:tr w:rsidR="00193BCE" w:rsidRPr="00193BCE" w:rsidTr="00193BCE">
        <w:trPr>
          <w:trHeight w:val="91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2000-2008 Population Change</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-27,448</w:t>
            </w:r>
          </w:p>
        </w:tc>
        <w:tc>
          <w:tcPr>
            <w:tcW w:w="118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490,211</w:t>
            </w:r>
          </w:p>
        </w:tc>
        <w:tc>
          <w:tcPr>
            <w:tcW w:w="124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507,184</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1,030,012</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337,750</w:t>
            </w:r>
          </w:p>
        </w:tc>
        <w:tc>
          <w:tcPr>
            <w:tcW w:w="128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562,065</w:t>
            </w:r>
          </w:p>
        </w:tc>
      </w:tr>
      <w:tr w:rsidR="00193BCE" w:rsidRPr="00193BCE" w:rsidTr="00193BCE">
        <w:trPr>
          <w:trHeight w:val="91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193BCE" w:rsidRPr="00193BCE" w:rsidRDefault="00193BCE" w:rsidP="00193BCE">
            <w:pPr>
              <w:spacing w:after="0" w:line="240" w:lineRule="auto"/>
              <w:rPr>
                <w:rFonts w:ascii="Times New Roman" w:eastAsia="Times New Roman" w:hAnsi="Times New Roman" w:cs="Times New Roman"/>
                <w:color w:val="000000"/>
              </w:rPr>
            </w:pPr>
            <w:r w:rsidRPr="00193BCE">
              <w:rPr>
                <w:rFonts w:ascii="Times New Roman" w:eastAsia="Times New Roman" w:hAnsi="Times New Roman" w:cs="Times New Roman"/>
                <w:color w:val="000000"/>
              </w:rPr>
              <w:t>2000-2008 Population Change %</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-0.60%</w:t>
            </w:r>
          </w:p>
        </w:tc>
        <w:tc>
          <w:tcPr>
            <w:tcW w:w="118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35.60%</w:t>
            </w:r>
          </w:p>
        </w:tc>
        <w:tc>
          <w:tcPr>
            <w:tcW w:w="124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center"/>
              <w:rPr>
                <w:rFonts w:ascii="Times New Roman" w:eastAsia="Times New Roman" w:hAnsi="Times New Roman" w:cs="Times New Roman"/>
                <w:color w:val="000000"/>
              </w:rPr>
            </w:pPr>
            <w:r w:rsidRPr="00193BCE">
              <w:rPr>
                <w:rFonts w:ascii="Times New Roman" w:eastAsia="Times New Roman" w:hAnsi="Times New Roman" w:cs="Times New Roman"/>
                <w:color w:val="000000"/>
              </w:rPr>
              <w:t>4.10%</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31.70%</w:t>
            </w:r>
          </w:p>
        </w:tc>
        <w:tc>
          <w:tcPr>
            <w:tcW w:w="1096"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right"/>
              <w:rPr>
                <w:rFonts w:ascii="Times New Roman" w:eastAsia="Times New Roman" w:hAnsi="Times New Roman" w:cs="Times New Roman"/>
                <w:color w:val="000000"/>
              </w:rPr>
            </w:pPr>
            <w:r w:rsidRPr="00193BCE">
              <w:rPr>
                <w:rFonts w:ascii="Times New Roman" w:eastAsia="Times New Roman" w:hAnsi="Times New Roman" w:cs="Times New Roman"/>
                <w:color w:val="000000"/>
              </w:rPr>
              <w:t>14.10%</w:t>
            </w:r>
          </w:p>
        </w:tc>
        <w:tc>
          <w:tcPr>
            <w:tcW w:w="1280" w:type="dxa"/>
            <w:tcBorders>
              <w:top w:val="nil"/>
              <w:left w:val="nil"/>
              <w:bottom w:val="single" w:sz="8" w:space="0" w:color="auto"/>
              <w:right w:val="single" w:sz="8" w:space="0" w:color="auto"/>
            </w:tcBorders>
            <w:shd w:val="clear" w:color="auto" w:fill="auto"/>
            <w:noWrap/>
            <w:vAlign w:val="center"/>
            <w:hideMark/>
          </w:tcPr>
          <w:p w:rsidR="00193BCE" w:rsidRPr="00193BCE" w:rsidRDefault="00193BCE" w:rsidP="00193BCE">
            <w:pPr>
              <w:spacing w:after="0" w:line="240" w:lineRule="auto"/>
              <w:jc w:val="center"/>
              <w:rPr>
                <w:rFonts w:ascii="Times New Roman" w:eastAsia="Times New Roman" w:hAnsi="Times New Roman" w:cs="Times New Roman"/>
                <w:color w:val="000000"/>
              </w:rPr>
            </w:pPr>
            <w:r w:rsidRPr="00193BCE">
              <w:rPr>
                <w:rFonts w:ascii="Times New Roman" w:eastAsia="Times New Roman" w:hAnsi="Times New Roman" w:cs="Times New Roman"/>
                <w:color w:val="000000"/>
              </w:rPr>
              <w:t>11.70%</w:t>
            </w:r>
          </w:p>
        </w:tc>
      </w:tr>
    </w:tbl>
    <w:p w:rsidR="00F2229D" w:rsidRPr="00144576" w:rsidRDefault="00046FA2" w:rsidP="00193BCE">
      <w:pPr>
        <w:spacing w:line="240" w:lineRule="auto"/>
        <w:jc w:val="center"/>
        <w:rPr>
          <w:rFonts w:ascii="Times New Roman" w:hAnsi="Times New Roman" w:cs="Times New Roman"/>
        </w:rPr>
      </w:pPr>
      <w:r w:rsidRPr="00144576">
        <w:rPr>
          <w:rFonts w:ascii="Times New Roman" w:hAnsi="Times New Roman" w:cs="Times New Roman"/>
        </w:rPr>
        <w:t>Data Source: U.S. Census Bureau</w:t>
      </w:r>
    </w:p>
    <w:p w:rsidR="009B600F" w:rsidRPr="00144576" w:rsidRDefault="009B600F" w:rsidP="00144576">
      <w:pPr>
        <w:spacing w:line="240" w:lineRule="auto"/>
        <w:rPr>
          <w:rFonts w:ascii="Times New Roman" w:hAnsi="Times New Roman" w:cs="Times New Roman"/>
        </w:rPr>
      </w:pPr>
    </w:p>
    <w:p w:rsidR="00641838" w:rsidRPr="00F04391" w:rsidRDefault="00D20A95" w:rsidP="00F04391">
      <w:pPr>
        <w:pStyle w:val="Heading2"/>
      </w:pPr>
      <w:bookmarkStart w:id="8" w:name="_Toc363768571"/>
      <w:r>
        <w:t>4</w:t>
      </w:r>
      <w:r w:rsidR="00F04391">
        <w:t xml:space="preserve">.4 </w:t>
      </w:r>
      <w:r w:rsidR="00293E1E" w:rsidRPr="00F04391">
        <w:t>Death</w:t>
      </w:r>
      <w:bookmarkEnd w:id="8"/>
      <w:r w:rsidR="00641838" w:rsidRPr="00F04391">
        <w:t xml:space="preserve"> </w:t>
      </w:r>
    </w:p>
    <w:p w:rsidR="000E2961" w:rsidRPr="006A052D" w:rsidRDefault="00874981" w:rsidP="00144576">
      <w:pPr>
        <w:spacing w:line="240" w:lineRule="auto"/>
        <w:rPr>
          <w:rFonts w:ascii="Times New Roman" w:hAnsi="Times New Roman" w:cs="Times New Roman"/>
          <w:b/>
          <w:sz w:val="24"/>
          <w:szCs w:val="24"/>
        </w:rPr>
      </w:pPr>
      <w:r w:rsidRPr="00144576">
        <w:rPr>
          <w:rFonts w:ascii="Times New Roman" w:hAnsi="Times New Roman" w:cs="Times New Roman"/>
        </w:rPr>
        <w:t>Age distribution</w:t>
      </w:r>
      <w:r w:rsidR="009317FF" w:rsidRPr="00144576">
        <w:rPr>
          <w:rFonts w:ascii="Times New Roman" w:hAnsi="Times New Roman" w:cs="Times New Roman"/>
        </w:rPr>
        <w:t xml:space="preserve"> also</w:t>
      </w:r>
      <w:r w:rsidRPr="00144576">
        <w:rPr>
          <w:rFonts w:ascii="Times New Roman" w:hAnsi="Times New Roman" w:cs="Times New Roman"/>
        </w:rPr>
        <w:t xml:space="preserve"> has an effect on hous</w:t>
      </w:r>
      <w:r w:rsidR="009317FF" w:rsidRPr="00144576">
        <w:rPr>
          <w:rFonts w:ascii="Times New Roman" w:hAnsi="Times New Roman" w:cs="Times New Roman"/>
        </w:rPr>
        <w:t>ing</w:t>
      </w:r>
      <w:r w:rsidRPr="00144576">
        <w:rPr>
          <w:rFonts w:ascii="Times New Roman" w:hAnsi="Times New Roman" w:cs="Times New Roman"/>
        </w:rPr>
        <w:t xml:space="preserve"> supply. Tampa has a significant</w:t>
      </w:r>
      <w:r w:rsidR="009317FF" w:rsidRPr="00144576">
        <w:rPr>
          <w:rFonts w:ascii="Times New Roman" w:hAnsi="Times New Roman" w:cs="Times New Roman"/>
        </w:rPr>
        <w:t>ly</w:t>
      </w:r>
      <w:r w:rsidRPr="00144576">
        <w:rPr>
          <w:rFonts w:ascii="Times New Roman" w:hAnsi="Times New Roman" w:cs="Times New Roman"/>
        </w:rPr>
        <w:t xml:space="preserve"> higher percentage of older people which leads to a higher </w:t>
      </w:r>
      <w:r w:rsidR="009317FF" w:rsidRPr="00144576">
        <w:rPr>
          <w:rFonts w:ascii="Times New Roman" w:hAnsi="Times New Roman" w:cs="Times New Roman"/>
        </w:rPr>
        <w:t xml:space="preserve">rate </w:t>
      </w:r>
      <w:r w:rsidRPr="00144576">
        <w:rPr>
          <w:rFonts w:ascii="Times New Roman" w:hAnsi="Times New Roman" w:cs="Times New Roman"/>
        </w:rPr>
        <w:t>of death.</w:t>
      </w:r>
      <w:r w:rsidR="002A71F6" w:rsidRPr="00144576">
        <w:rPr>
          <w:rFonts w:ascii="Times New Roman" w:hAnsi="Times New Roman" w:cs="Times New Roman"/>
        </w:rPr>
        <w:t xml:space="preserve"> </w:t>
      </w:r>
      <w:r w:rsidR="006A052D">
        <w:rPr>
          <w:rFonts w:ascii="Times New Roman" w:hAnsi="Times New Roman" w:cs="Times New Roman"/>
        </w:rPr>
        <w:t xml:space="preserve">Table 2 shows the the population and death statistics </w:t>
      </w:r>
      <w:r w:rsidR="000E2961" w:rsidRPr="00144576">
        <w:rPr>
          <w:rFonts w:ascii="Times New Roman" w:hAnsi="Times New Roman" w:cs="Times New Roman"/>
        </w:rPr>
        <w:t>for eight metropolitan areas.</w:t>
      </w:r>
    </w:p>
    <w:p w:rsidR="00CE7929" w:rsidRPr="006A052D" w:rsidRDefault="00CE7929" w:rsidP="00144576">
      <w:pPr>
        <w:pStyle w:val="Caption"/>
        <w:keepNext/>
        <w:jc w:val="center"/>
        <w:rPr>
          <w:rFonts w:ascii="Times New Roman" w:hAnsi="Times New Roman" w:cs="Times New Roman"/>
          <w:bCs w:val="0"/>
          <w:color w:val="auto"/>
          <w:sz w:val="24"/>
          <w:szCs w:val="24"/>
        </w:rPr>
      </w:pPr>
      <w:r w:rsidRPr="006A052D">
        <w:rPr>
          <w:rFonts w:ascii="Times New Roman" w:hAnsi="Times New Roman" w:cs="Times New Roman"/>
          <w:bCs w:val="0"/>
          <w:color w:val="auto"/>
          <w:sz w:val="24"/>
          <w:szCs w:val="24"/>
        </w:rPr>
        <w:t xml:space="preserve">Table </w:t>
      </w:r>
      <w:r w:rsidR="00817159" w:rsidRPr="006A052D">
        <w:rPr>
          <w:rFonts w:ascii="Times New Roman" w:hAnsi="Times New Roman" w:cs="Times New Roman"/>
          <w:bCs w:val="0"/>
          <w:color w:val="auto"/>
          <w:sz w:val="24"/>
          <w:szCs w:val="24"/>
        </w:rPr>
        <w:fldChar w:fldCharType="begin"/>
      </w:r>
      <w:r w:rsidRPr="006A052D">
        <w:rPr>
          <w:rFonts w:ascii="Times New Roman" w:hAnsi="Times New Roman" w:cs="Times New Roman"/>
          <w:bCs w:val="0"/>
          <w:color w:val="auto"/>
          <w:sz w:val="24"/>
          <w:szCs w:val="24"/>
        </w:rPr>
        <w:instrText xml:space="preserve"> SEQ Table \* ARABIC </w:instrText>
      </w:r>
      <w:r w:rsidR="00817159" w:rsidRPr="006A052D">
        <w:rPr>
          <w:rFonts w:ascii="Times New Roman" w:hAnsi="Times New Roman" w:cs="Times New Roman"/>
          <w:bCs w:val="0"/>
          <w:color w:val="auto"/>
          <w:sz w:val="24"/>
          <w:szCs w:val="24"/>
        </w:rPr>
        <w:fldChar w:fldCharType="separate"/>
      </w:r>
      <w:r w:rsidR="00620B8B">
        <w:rPr>
          <w:rFonts w:ascii="Times New Roman" w:hAnsi="Times New Roman" w:cs="Times New Roman"/>
          <w:bCs w:val="0"/>
          <w:noProof/>
          <w:color w:val="auto"/>
          <w:sz w:val="24"/>
          <w:szCs w:val="24"/>
        </w:rPr>
        <w:t>2</w:t>
      </w:r>
      <w:r w:rsidR="00817159" w:rsidRPr="006A052D">
        <w:rPr>
          <w:rFonts w:ascii="Times New Roman" w:hAnsi="Times New Roman" w:cs="Times New Roman"/>
          <w:bCs w:val="0"/>
          <w:color w:val="auto"/>
          <w:sz w:val="24"/>
          <w:szCs w:val="24"/>
        </w:rPr>
        <w:fldChar w:fldCharType="end"/>
      </w:r>
      <w:r w:rsidRPr="006A052D">
        <w:rPr>
          <w:rFonts w:ascii="Times New Roman" w:hAnsi="Times New Roman" w:cs="Times New Roman"/>
          <w:bCs w:val="0"/>
          <w:color w:val="auto"/>
          <w:sz w:val="24"/>
          <w:szCs w:val="24"/>
        </w:rPr>
        <w:t>: Demographic</w:t>
      </w:r>
      <w:r w:rsidR="00391051" w:rsidRPr="006A052D">
        <w:rPr>
          <w:rFonts w:ascii="Times New Roman" w:hAnsi="Times New Roman" w:cs="Times New Roman"/>
          <w:bCs w:val="0"/>
          <w:color w:val="auto"/>
          <w:sz w:val="24"/>
          <w:szCs w:val="24"/>
        </w:rPr>
        <w:t>s</w:t>
      </w:r>
      <w:r w:rsidRPr="006A052D">
        <w:rPr>
          <w:rFonts w:ascii="Times New Roman" w:hAnsi="Times New Roman" w:cs="Times New Roman"/>
          <w:bCs w:val="0"/>
          <w:color w:val="auto"/>
          <w:sz w:val="24"/>
          <w:szCs w:val="24"/>
        </w:rPr>
        <w:t xml:space="preserve"> and Death</w:t>
      </w:r>
    </w:p>
    <w:tbl>
      <w:tblPr>
        <w:tblStyle w:val="TableGrid"/>
        <w:tblW w:w="7593" w:type="dxa"/>
        <w:jc w:val="center"/>
        <w:tblLook w:val="04A0" w:firstRow="1" w:lastRow="0" w:firstColumn="1" w:lastColumn="0" w:noHBand="0" w:noVBand="1"/>
      </w:tblPr>
      <w:tblGrid>
        <w:gridCol w:w="1294"/>
        <w:gridCol w:w="1964"/>
        <w:gridCol w:w="2070"/>
        <w:gridCol w:w="1225"/>
        <w:gridCol w:w="1061"/>
      </w:tblGrid>
      <w:tr w:rsidR="000E2961" w:rsidRPr="00144576" w:rsidTr="00CE7929">
        <w:trPr>
          <w:trHeight w:val="300"/>
          <w:jc w:val="center"/>
        </w:trPr>
        <w:tc>
          <w:tcPr>
            <w:tcW w:w="129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Y</w:t>
            </w:r>
            <w:r w:rsidR="009317FF" w:rsidRPr="00144576">
              <w:rPr>
                <w:rFonts w:ascii="Times New Roman" w:eastAsia="Times New Roman" w:hAnsi="Times New Roman" w:cs="Times New Roman"/>
                <w:color w:val="000000"/>
              </w:rPr>
              <w:t xml:space="preserve">ear </w:t>
            </w:r>
            <w:r w:rsidRPr="00144576">
              <w:rPr>
                <w:rFonts w:ascii="Times New Roman" w:eastAsia="Times New Roman" w:hAnsi="Times New Roman" w:cs="Times New Roman"/>
                <w:color w:val="000000"/>
              </w:rPr>
              <w:t>2000</w:t>
            </w:r>
          </w:p>
        </w:tc>
        <w:tc>
          <w:tcPr>
            <w:tcW w:w="196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Total Households</w:t>
            </w:r>
            <w:r w:rsidR="00CC6D41" w:rsidRPr="00144576">
              <w:rPr>
                <w:rFonts w:ascii="Times New Roman" w:eastAsia="Times New Roman" w:hAnsi="Times New Roman" w:cs="Times New Roman"/>
                <w:color w:val="000000"/>
              </w:rPr>
              <w:t>*</w:t>
            </w:r>
          </w:p>
        </w:tc>
        <w:tc>
          <w:tcPr>
            <w:tcW w:w="2070"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Age 62+ Households</w:t>
            </w:r>
          </w:p>
        </w:tc>
        <w:tc>
          <w:tcPr>
            <w:tcW w:w="120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Age 62+ %</w:t>
            </w:r>
          </w:p>
        </w:tc>
        <w:tc>
          <w:tcPr>
            <w:tcW w:w="1061"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Deaths</w:t>
            </w:r>
            <w:r w:rsidR="00CC6D41" w:rsidRPr="00144576">
              <w:rPr>
                <w:rFonts w:ascii="Times New Roman" w:eastAsia="Times New Roman" w:hAnsi="Times New Roman" w:cs="Times New Roman"/>
                <w:color w:val="000000"/>
              </w:rPr>
              <w:t>**</w:t>
            </w:r>
          </w:p>
        </w:tc>
      </w:tr>
      <w:tr w:rsidR="000E2961" w:rsidRPr="00144576" w:rsidTr="00CE7929">
        <w:trPr>
          <w:trHeight w:val="300"/>
          <w:jc w:val="center"/>
        </w:trPr>
        <w:tc>
          <w:tcPr>
            <w:tcW w:w="129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Tampa</w:t>
            </w:r>
          </w:p>
        </w:tc>
        <w:tc>
          <w:tcPr>
            <w:tcW w:w="196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1,009,284</w:t>
            </w:r>
          </w:p>
        </w:tc>
        <w:tc>
          <w:tcPr>
            <w:tcW w:w="2070"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337,379 </w:t>
            </w:r>
          </w:p>
        </w:tc>
        <w:tc>
          <w:tcPr>
            <w:tcW w:w="1204" w:type="dxa"/>
            <w:noWrap/>
            <w:hideMark/>
          </w:tcPr>
          <w:p w:rsidR="000E2961" w:rsidRPr="00144576" w:rsidRDefault="000E2961" w:rsidP="00144576">
            <w:pPr>
              <w:ind w:right="440"/>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33.4%</w:t>
            </w:r>
          </w:p>
        </w:tc>
        <w:tc>
          <w:tcPr>
            <w:tcW w:w="1061"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28,577 </w:t>
            </w:r>
          </w:p>
        </w:tc>
      </w:tr>
      <w:tr w:rsidR="000E2961" w:rsidRPr="00144576" w:rsidTr="00CE7929">
        <w:trPr>
          <w:trHeight w:val="300"/>
          <w:jc w:val="center"/>
        </w:trPr>
        <w:tc>
          <w:tcPr>
            <w:tcW w:w="129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Chicago</w:t>
            </w:r>
          </w:p>
        </w:tc>
        <w:tc>
          <w:tcPr>
            <w:tcW w:w="196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2,971,619</w:t>
            </w:r>
          </w:p>
        </w:tc>
        <w:tc>
          <w:tcPr>
            <w:tcW w:w="2070"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676,459 </w:t>
            </w:r>
          </w:p>
        </w:tc>
        <w:tc>
          <w:tcPr>
            <w:tcW w:w="120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22.8%</w:t>
            </w:r>
          </w:p>
        </w:tc>
        <w:tc>
          <w:tcPr>
            <w:tcW w:w="1061"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60,119 </w:t>
            </w:r>
          </w:p>
        </w:tc>
      </w:tr>
      <w:tr w:rsidR="000E2961" w:rsidRPr="00144576" w:rsidTr="00CE7929">
        <w:trPr>
          <w:trHeight w:val="300"/>
          <w:jc w:val="center"/>
        </w:trPr>
        <w:tc>
          <w:tcPr>
            <w:tcW w:w="129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Detroit</w:t>
            </w:r>
          </w:p>
        </w:tc>
        <w:tc>
          <w:tcPr>
            <w:tcW w:w="196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1,695,304</w:t>
            </w:r>
          </w:p>
        </w:tc>
        <w:tc>
          <w:tcPr>
            <w:tcW w:w="2070"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419,494 </w:t>
            </w:r>
          </w:p>
        </w:tc>
        <w:tc>
          <w:tcPr>
            <w:tcW w:w="120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24.7%</w:t>
            </w:r>
          </w:p>
        </w:tc>
        <w:tc>
          <w:tcPr>
            <w:tcW w:w="1061"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39,407 </w:t>
            </w:r>
          </w:p>
        </w:tc>
      </w:tr>
      <w:tr w:rsidR="000E2961" w:rsidRPr="00144576" w:rsidTr="00CE7929">
        <w:trPr>
          <w:trHeight w:val="300"/>
          <w:jc w:val="center"/>
        </w:trPr>
        <w:tc>
          <w:tcPr>
            <w:tcW w:w="129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Houston</w:t>
            </w:r>
          </w:p>
        </w:tc>
        <w:tc>
          <w:tcPr>
            <w:tcW w:w="196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1,462,676</w:t>
            </w:r>
          </w:p>
        </w:tc>
        <w:tc>
          <w:tcPr>
            <w:tcW w:w="2070"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239,397 </w:t>
            </w:r>
          </w:p>
        </w:tc>
        <w:tc>
          <w:tcPr>
            <w:tcW w:w="120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16.4%</w:t>
            </w:r>
          </w:p>
        </w:tc>
        <w:tc>
          <w:tcPr>
            <w:tcW w:w="1061"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28,319 </w:t>
            </w:r>
          </w:p>
        </w:tc>
      </w:tr>
      <w:tr w:rsidR="000E2961" w:rsidRPr="00144576" w:rsidTr="00CE7929">
        <w:trPr>
          <w:trHeight w:val="300"/>
          <w:jc w:val="center"/>
        </w:trPr>
        <w:tc>
          <w:tcPr>
            <w:tcW w:w="129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Las Vegas</w:t>
            </w:r>
          </w:p>
        </w:tc>
        <w:tc>
          <w:tcPr>
            <w:tcW w:w="196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588,350</w:t>
            </w:r>
          </w:p>
        </w:tc>
        <w:tc>
          <w:tcPr>
            <w:tcW w:w="2070"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143,105 </w:t>
            </w:r>
          </w:p>
        </w:tc>
        <w:tc>
          <w:tcPr>
            <w:tcW w:w="120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24.3%</w:t>
            </w:r>
          </w:p>
        </w:tc>
        <w:tc>
          <w:tcPr>
            <w:tcW w:w="1061"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10,320 </w:t>
            </w:r>
          </w:p>
        </w:tc>
      </w:tr>
      <w:tr w:rsidR="000E2961" w:rsidRPr="00144576" w:rsidTr="00CE7929">
        <w:trPr>
          <w:trHeight w:val="300"/>
          <w:jc w:val="center"/>
        </w:trPr>
        <w:tc>
          <w:tcPr>
            <w:tcW w:w="129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Los Angeles</w:t>
            </w:r>
          </w:p>
        </w:tc>
        <w:tc>
          <w:tcPr>
            <w:tcW w:w="196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3,133,781</w:t>
            </w:r>
          </w:p>
        </w:tc>
        <w:tc>
          <w:tcPr>
            <w:tcW w:w="2070"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655,301 </w:t>
            </w:r>
          </w:p>
        </w:tc>
        <w:tc>
          <w:tcPr>
            <w:tcW w:w="120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20.9%</w:t>
            </w:r>
          </w:p>
        </w:tc>
        <w:tc>
          <w:tcPr>
            <w:tcW w:w="1061"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59,352 </w:t>
            </w:r>
          </w:p>
        </w:tc>
      </w:tr>
      <w:tr w:rsidR="000E2961" w:rsidRPr="00144576" w:rsidTr="00CE7929">
        <w:trPr>
          <w:trHeight w:val="300"/>
          <w:jc w:val="center"/>
        </w:trPr>
        <w:tc>
          <w:tcPr>
            <w:tcW w:w="129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Phoenix</w:t>
            </w:r>
          </w:p>
        </w:tc>
        <w:tc>
          <w:tcPr>
            <w:tcW w:w="196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1,194,271</w:t>
            </w:r>
          </w:p>
        </w:tc>
        <w:tc>
          <w:tcPr>
            <w:tcW w:w="2070"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288,563 </w:t>
            </w:r>
          </w:p>
        </w:tc>
        <w:tc>
          <w:tcPr>
            <w:tcW w:w="120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24.2%</w:t>
            </w:r>
          </w:p>
        </w:tc>
        <w:tc>
          <w:tcPr>
            <w:tcW w:w="1061"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24,272 </w:t>
            </w:r>
          </w:p>
        </w:tc>
      </w:tr>
      <w:tr w:rsidR="000E2961" w:rsidRPr="00144576" w:rsidTr="00CE7929">
        <w:trPr>
          <w:trHeight w:val="300"/>
          <w:jc w:val="center"/>
        </w:trPr>
        <w:tc>
          <w:tcPr>
            <w:tcW w:w="1294"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Washington</w:t>
            </w:r>
          </w:p>
        </w:tc>
        <w:tc>
          <w:tcPr>
            <w:tcW w:w="196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1,848,021</w:t>
            </w:r>
          </w:p>
        </w:tc>
        <w:tc>
          <w:tcPr>
            <w:tcW w:w="2070"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340,126 </w:t>
            </w:r>
          </w:p>
        </w:tc>
        <w:tc>
          <w:tcPr>
            <w:tcW w:w="1204" w:type="dxa"/>
            <w:noWrap/>
            <w:hideMark/>
          </w:tcPr>
          <w:p w:rsidR="000E2961" w:rsidRPr="00144576" w:rsidRDefault="000E2961" w:rsidP="00144576">
            <w:pPr>
              <w:ind w:right="440"/>
              <w:rPr>
                <w:rFonts w:ascii="Times New Roman" w:eastAsia="Times New Roman" w:hAnsi="Times New Roman" w:cs="Times New Roman"/>
                <w:color w:val="000000"/>
              </w:rPr>
            </w:pPr>
            <w:r w:rsidRPr="00144576">
              <w:rPr>
                <w:rFonts w:ascii="Times New Roman" w:eastAsia="Times New Roman" w:hAnsi="Times New Roman" w:cs="Times New Roman"/>
                <w:color w:val="000000"/>
              </w:rPr>
              <w:t>18.4%</w:t>
            </w:r>
          </w:p>
        </w:tc>
        <w:tc>
          <w:tcPr>
            <w:tcW w:w="1061" w:type="dxa"/>
            <w:noWrap/>
            <w:hideMark/>
          </w:tcPr>
          <w:p w:rsidR="000E2961" w:rsidRPr="00144576" w:rsidRDefault="000E2961" w:rsidP="00144576">
            <w:pPr>
              <w:rPr>
                <w:rFonts w:ascii="Times New Roman" w:eastAsia="Times New Roman" w:hAnsi="Times New Roman" w:cs="Times New Roman"/>
                <w:color w:val="000000"/>
              </w:rPr>
            </w:pPr>
            <w:r w:rsidRPr="00144576">
              <w:rPr>
                <w:rFonts w:ascii="Times New Roman" w:eastAsia="Times New Roman" w:hAnsi="Times New Roman" w:cs="Times New Roman"/>
                <w:color w:val="000000"/>
              </w:rPr>
              <w:t xml:space="preserve">29,838 </w:t>
            </w:r>
          </w:p>
        </w:tc>
      </w:tr>
    </w:tbl>
    <w:p w:rsidR="00E234A6" w:rsidRPr="00144576" w:rsidRDefault="00E234A6" w:rsidP="00144576">
      <w:pPr>
        <w:spacing w:line="240" w:lineRule="auto"/>
        <w:rPr>
          <w:rFonts w:ascii="Times New Roman" w:hAnsi="Times New Roman" w:cs="Times New Roman"/>
        </w:rPr>
      </w:pPr>
    </w:p>
    <w:p w:rsidR="00CC6D41" w:rsidRPr="00144576" w:rsidRDefault="00CC6D41" w:rsidP="00144576">
      <w:pPr>
        <w:spacing w:line="240" w:lineRule="auto"/>
        <w:rPr>
          <w:rFonts w:ascii="Times New Roman" w:hAnsi="Times New Roman" w:cs="Times New Roman"/>
        </w:rPr>
      </w:pPr>
      <w:r w:rsidRPr="00144576">
        <w:rPr>
          <w:rFonts w:ascii="Times New Roman" w:hAnsi="Times New Roman" w:cs="Times New Roman"/>
        </w:rPr>
        <w:t xml:space="preserve">*Households with age information is from </w:t>
      </w:r>
      <w:r w:rsidR="00A718C4" w:rsidRPr="00144576">
        <w:rPr>
          <w:rFonts w:ascii="Times New Roman" w:hAnsi="Times New Roman" w:cs="Times New Roman"/>
        </w:rPr>
        <w:t>HUD (U.S. Department of Housing and Urban Development)</w:t>
      </w:r>
    </w:p>
    <w:p w:rsidR="00A718C4" w:rsidRDefault="00A718C4" w:rsidP="00144576">
      <w:pPr>
        <w:spacing w:line="240" w:lineRule="auto"/>
        <w:rPr>
          <w:rFonts w:ascii="Times New Roman" w:hAnsi="Times New Roman" w:cs="Times New Roman"/>
        </w:rPr>
      </w:pPr>
      <w:r w:rsidRPr="00144576">
        <w:rPr>
          <w:rFonts w:ascii="Times New Roman" w:hAnsi="Times New Roman" w:cs="Times New Roman"/>
        </w:rPr>
        <w:t>**Death data is from U.S. Cen</w:t>
      </w:r>
      <w:r w:rsidR="00F04391">
        <w:rPr>
          <w:rFonts w:ascii="Times New Roman" w:hAnsi="Times New Roman" w:cs="Times New Roman"/>
        </w:rPr>
        <w:t xml:space="preserve">sus Bureau </w:t>
      </w:r>
    </w:p>
    <w:p w:rsidR="00F04391" w:rsidRPr="00144576" w:rsidRDefault="00F04391" w:rsidP="00144576">
      <w:pPr>
        <w:spacing w:line="240" w:lineRule="auto"/>
        <w:rPr>
          <w:rFonts w:ascii="Times New Roman" w:hAnsi="Times New Roman" w:cs="Times New Roman"/>
        </w:rPr>
      </w:pPr>
    </w:p>
    <w:p w:rsidR="00391051" w:rsidRPr="00144576" w:rsidRDefault="006D315E" w:rsidP="00F04391">
      <w:pPr>
        <w:spacing w:line="240" w:lineRule="auto"/>
        <w:rPr>
          <w:rFonts w:ascii="Times New Roman" w:hAnsi="Times New Roman" w:cs="Times New Roman"/>
        </w:rPr>
      </w:pPr>
      <w:r w:rsidRPr="00144576">
        <w:rPr>
          <w:rFonts w:ascii="Times New Roman" w:hAnsi="Times New Roman" w:cs="Times New Roman"/>
        </w:rPr>
        <w:lastRenderedPageBreak/>
        <w:t xml:space="preserve">In Tampa, the houses for sale from death </w:t>
      </w:r>
      <w:r w:rsidR="00CB359F" w:rsidRPr="00144576">
        <w:rPr>
          <w:rFonts w:ascii="Times New Roman" w:hAnsi="Times New Roman" w:cs="Times New Roman"/>
        </w:rPr>
        <w:t>are</w:t>
      </w:r>
      <w:r w:rsidRPr="00144576">
        <w:rPr>
          <w:rFonts w:ascii="Times New Roman" w:hAnsi="Times New Roman" w:cs="Times New Roman"/>
        </w:rPr>
        <w:t xml:space="preserve"> </w:t>
      </w:r>
      <w:r w:rsidR="009317FF" w:rsidRPr="00144576">
        <w:rPr>
          <w:rFonts w:ascii="Times New Roman" w:hAnsi="Times New Roman" w:cs="Times New Roman"/>
        </w:rPr>
        <w:t>roughly equal to the number of</w:t>
      </w:r>
      <w:r w:rsidRPr="00144576">
        <w:rPr>
          <w:rFonts w:ascii="Times New Roman" w:hAnsi="Times New Roman" w:cs="Times New Roman"/>
        </w:rPr>
        <w:t xml:space="preserve"> newly built houses. </w:t>
      </w:r>
      <w:r w:rsidR="00CE292E" w:rsidRPr="00144576">
        <w:rPr>
          <w:rFonts w:ascii="Times New Roman" w:hAnsi="Times New Roman" w:cs="Times New Roman"/>
        </w:rPr>
        <w:t xml:space="preserve">Below is the </w:t>
      </w:r>
      <w:r w:rsidR="009317FF" w:rsidRPr="00144576">
        <w:rPr>
          <w:rFonts w:ascii="Times New Roman" w:hAnsi="Times New Roman" w:cs="Times New Roman"/>
        </w:rPr>
        <w:t xml:space="preserve">number of </w:t>
      </w:r>
      <w:r w:rsidR="00CE292E" w:rsidRPr="00144576">
        <w:rPr>
          <w:rFonts w:ascii="Times New Roman" w:hAnsi="Times New Roman" w:cs="Times New Roman"/>
        </w:rPr>
        <w:t xml:space="preserve">single family building permit </w:t>
      </w:r>
      <w:r w:rsidR="009317FF" w:rsidRPr="00144576">
        <w:rPr>
          <w:rFonts w:ascii="Times New Roman" w:hAnsi="Times New Roman" w:cs="Times New Roman"/>
        </w:rPr>
        <w:t xml:space="preserve">applications </w:t>
      </w:r>
      <w:r w:rsidR="00CE292E" w:rsidRPr="00144576">
        <w:rPr>
          <w:rFonts w:ascii="Times New Roman" w:hAnsi="Times New Roman" w:cs="Times New Roman"/>
        </w:rPr>
        <w:t>in Tampa from 1996 to 2000.</w:t>
      </w:r>
    </w:p>
    <w:tbl>
      <w:tblPr>
        <w:tblW w:w="3880" w:type="dxa"/>
        <w:tblInd w:w="98" w:type="dxa"/>
        <w:tblLook w:val="04A0" w:firstRow="1" w:lastRow="0" w:firstColumn="1" w:lastColumn="0" w:noHBand="0" w:noVBand="1"/>
      </w:tblPr>
      <w:tblGrid>
        <w:gridCol w:w="1630"/>
        <w:gridCol w:w="2250"/>
      </w:tblGrid>
      <w:tr w:rsidR="00CE292E" w:rsidRPr="00144576" w:rsidTr="00E60CE0">
        <w:trPr>
          <w:trHeight w:val="675"/>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E292E" w:rsidRPr="00144576" w:rsidRDefault="00CE292E" w:rsidP="00391051">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S</w:t>
            </w:r>
            <w:r w:rsidR="00391051">
              <w:rPr>
                <w:rFonts w:ascii="Times New Roman" w:eastAsia="Times New Roman" w:hAnsi="Times New Roman" w:cs="Times New Roman"/>
                <w:color w:val="000000"/>
              </w:rPr>
              <w:t xml:space="preserve">ingle </w:t>
            </w:r>
            <w:r w:rsidRPr="00144576">
              <w:rPr>
                <w:rFonts w:ascii="Times New Roman" w:eastAsia="Times New Roman" w:hAnsi="Times New Roman" w:cs="Times New Roman"/>
                <w:color w:val="000000"/>
              </w:rPr>
              <w:t>F</w:t>
            </w:r>
            <w:r w:rsidR="00391051">
              <w:rPr>
                <w:rFonts w:ascii="Times New Roman" w:eastAsia="Times New Roman" w:hAnsi="Times New Roman" w:cs="Times New Roman"/>
                <w:color w:val="000000"/>
              </w:rPr>
              <w:t>amily</w:t>
            </w:r>
            <w:r w:rsidRPr="00144576">
              <w:rPr>
                <w:rFonts w:ascii="Times New Roman" w:eastAsia="Times New Roman" w:hAnsi="Times New Roman" w:cs="Times New Roman"/>
                <w:color w:val="000000"/>
              </w:rPr>
              <w:t xml:space="preserve"> Building Permit Appl</w:t>
            </w:r>
            <w:r w:rsidR="00391051">
              <w:rPr>
                <w:rFonts w:ascii="Times New Roman" w:eastAsia="Times New Roman" w:hAnsi="Times New Roman" w:cs="Times New Roman"/>
                <w:color w:val="000000"/>
              </w:rPr>
              <w:t>ications</w:t>
            </w:r>
            <w:r w:rsidRPr="00144576">
              <w:rPr>
                <w:rFonts w:ascii="Times New Roman" w:eastAsia="Times New Roman" w:hAnsi="Times New Roman" w:cs="Times New Roman"/>
                <w:color w:val="000000"/>
              </w:rPr>
              <w:t xml:space="preserve"> in Tampa</w:t>
            </w:r>
          </w:p>
        </w:tc>
      </w:tr>
      <w:tr w:rsidR="00CE292E" w:rsidRPr="00144576" w:rsidTr="00E60CE0">
        <w:trPr>
          <w:trHeight w:val="300"/>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1996</w:t>
            </w:r>
          </w:p>
        </w:tc>
        <w:tc>
          <w:tcPr>
            <w:tcW w:w="2250" w:type="dxa"/>
            <w:tcBorders>
              <w:top w:val="nil"/>
              <w:left w:val="nil"/>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10</w:t>
            </w:r>
            <w:r w:rsidR="006228A7" w:rsidRPr="00144576">
              <w:rPr>
                <w:rFonts w:ascii="Times New Roman" w:eastAsia="Times New Roman" w:hAnsi="Times New Roman" w:cs="Times New Roman"/>
                <w:color w:val="000000"/>
              </w:rPr>
              <w:t>,</w:t>
            </w:r>
            <w:r w:rsidRPr="00144576">
              <w:rPr>
                <w:rFonts w:ascii="Times New Roman" w:eastAsia="Times New Roman" w:hAnsi="Times New Roman" w:cs="Times New Roman"/>
                <w:color w:val="000000"/>
              </w:rPr>
              <w:t>006</w:t>
            </w:r>
          </w:p>
        </w:tc>
      </w:tr>
      <w:tr w:rsidR="00CE292E" w:rsidRPr="00144576" w:rsidTr="00E60CE0">
        <w:trPr>
          <w:trHeight w:val="300"/>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1997</w:t>
            </w:r>
          </w:p>
        </w:tc>
        <w:tc>
          <w:tcPr>
            <w:tcW w:w="2250" w:type="dxa"/>
            <w:tcBorders>
              <w:top w:val="nil"/>
              <w:left w:val="nil"/>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10</w:t>
            </w:r>
            <w:r w:rsidR="006228A7" w:rsidRPr="00144576">
              <w:rPr>
                <w:rFonts w:ascii="Times New Roman" w:eastAsia="Times New Roman" w:hAnsi="Times New Roman" w:cs="Times New Roman"/>
                <w:color w:val="000000"/>
              </w:rPr>
              <w:t>,</w:t>
            </w:r>
            <w:r w:rsidRPr="00144576">
              <w:rPr>
                <w:rFonts w:ascii="Times New Roman" w:eastAsia="Times New Roman" w:hAnsi="Times New Roman" w:cs="Times New Roman"/>
                <w:color w:val="000000"/>
              </w:rPr>
              <w:t>745</w:t>
            </w:r>
          </w:p>
        </w:tc>
      </w:tr>
      <w:tr w:rsidR="00CE292E" w:rsidRPr="00144576" w:rsidTr="00E60CE0">
        <w:trPr>
          <w:trHeight w:val="300"/>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1998</w:t>
            </w:r>
          </w:p>
        </w:tc>
        <w:tc>
          <w:tcPr>
            <w:tcW w:w="2250" w:type="dxa"/>
            <w:tcBorders>
              <w:top w:val="nil"/>
              <w:left w:val="nil"/>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11</w:t>
            </w:r>
            <w:r w:rsidR="006228A7" w:rsidRPr="00144576">
              <w:rPr>
                <w:rFonts w:ascii="Times New Roman" w:eastAsia="Times New Roman" w:hAnsi="Times New Roman" w:cs="Times New Roman"/>
                <w:color w:val="000000"/>
              </w:rPr>
              <w:t>,</w:t>
            </w:r>
            <w:r w:rsidRPr="00144576">
              <w:rPr>
                <w:rFonts w:ascii="Times New Roman" w:eastAsia="Times New Roman" w:hAnsi="Times New Roman" w:cs="Times New Roman"/>
                <w:color w:val="000000"/>
              </w:rPr>
              <w:t>573</w:t>
            </w:r>
          </w:p>
        </w:tc>
      </w:tr>
      <w:tr w:rsidR="00CE292E" w:rsidRPr="00144576" w:rsidTr="00E60CE0">
        <w:trPr>
          <w:trHeight w:val="300"/>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1999</w:t>
            </w:r>
          </w:p>
        </w:tc>
        <w:tc>
          <w:tcPr>
            <w:tcW w:w="2250" w:type="dxa"/>
            <w:tcBorders>
              <w:top w:val="nil"/>
              <w:left w:val="nil"/>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13</w:t>
            </w:r>
            <w:r w:rsidR="006228A7" w:rsidRPr="00144576">
              <w:rPr>
                <w:rFonts w:ascii="Times New Roman" w:eastAsia="Times New Roman" w:hAnsi="Times New Roman" w:cs="Times New Roman"/>
                <w:color w:val="000000"/>
              </w:rPr>
              <w:t>,</w:t>
            </w:r>
            <w:r w:rsidRPr="00144576">
              <w:rPr>
                <w:rFonts w:ascii="Times New Roman" w:eastAsia="Times New Roman" w:hAnsi="Times New Roman" w:cs="Times New Roman"/>
                <w:color w:val="000000"/>
              </w:rPr>
              <w:t>309</w:t>
            </w:r>
          </w:p>
        </w:tc>
      </w:tr>
      <w:tr w:rsidR="00CE292E" w:rsidRPr="00144576" w:rsidTr="00E60CE0">
        <w:trPr>
          <w:trHeight w:val="300"/>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2000</w:t>
            </w:r>
          </w:p>
        </w:tc>
        <w:tc>
          <w:tcPr>
            <w:tcW w:w="2250" w:type="dxa"/>
            <w:tcBorders>
              <w:top w:val="nil"/>
              <w:left w:val="nil"/>
              <w:bottom w:val="single" w:sz="4" w:space="0" w:color="auto"/>
              <w:right w:val="single" w:sz="4" w:space="0" w:color="auto"/>
            </w:tcBorders>
            <w:shd w:val="clear" w:color="auto" w:fill="auto"/>
            <w:noWrap/>
            <w:vAlign w:val="bottom"/>
            <w:hideMark/>
          </w:tcPr>
          <w:p w:rsidR="00CE292E" w:rsidRPr="00144576" w:rsidRDefault="00CE292E" w:rsidP="00E60CE0">
            <w:pPr>
              <w:spacing w:after="0" w:line="240" w:lineRule="auto"/>
              <w:jc w:val="center"/>
              <w:rPr>
                <w:rFonts w:ascii="Times New Roman" w:eastAsia="Times New Roman" w:hAnsi="Times New Roman" w:cs="Times New Roman"/>
                <w:color w:val="000000"/>
              </w:rPr>
            </w:pPr>
            <w:r w:rsidRPr="00144576">
              <w:rPr>
                <w:rFonts w:ascii="Times New Roman" w:eastAsia="Times New Roman" w:hAnsi="Times New Roman" w:cs="Times New Roman"/>
                <w:color w:val="000000"/>
              </w:rPr>
              <w:t>13</w:t>
            </w:r>
            <w:r w:rsidR="006228A7" w:rsidRPr="00144576">
              <w:rPr>
                <w:rFonts w:ascii="Times New Roman" w:eastAsia="Times New Roman" w:hAnsi="Times New Roman" w:cs="Times New Roman"/>
                <w:color w:val="000000"/>
              </w:rPr>
              <w:t>,</w:t>
            </w:r>
            <w:r w:rsidRPr="00144576">
              <w:rPr>
                <w:rFonts w:ascii="Times New Roman" w:eastAsia="Times New Roman" w:hAnsi="Times New Roman" w:cs="Times New Roman"/>
                <w:color w:val="000000"/>
              </w:rPr>
              <w:t>293</w:t>
            </w:r>
          </w:p>
        </w:tc>
      </w:tr>
    </w:tbl>
    <w:p w:rsidR="00DD43AC" w:rsidRPr="00144576" w:rsidRDefault="00DD43AC" w:rsidP="00E60CE0">
      <w:pPr>
        <w:spacing w:line="240" w:lineRule="auto"/>
        <w:jc w:val="center"/>
        <w:rPr>
          <w:rFonts w:ascii="Times New Roman" w:hAnsi="Times New Roman" w:cs="Times New Roman"/>
        </w:rPr>
      </w:pPr>
    </w:p>
    <w:p w:rsidR="00B57914" w:rsidRPr="00144576" w:rsidRDefault="006228A7" w:rsidP="00144576">
      <w:pPr>
        <w:spacing w:line="240" w:lineRule="auto"/>
        <w:rPr>
          <w:rFonts w:ascii="Times New Roman" w:hAnsi="Times New Roman" w:cs="Times New Roman"/>
        </w:rPr>
      </w:pPr>
      <w:r w:rsidRPr="00144576">
        <w:rPr>
          <w:rFonts w:ascii="Times New Roman" w:hAnsi="Times New Roman" w:cs="Times New Roman"/>
        </w:rPr>
        <w:t xml:space="preserve">If we simply assume </w:t>
      </w:r>
      <w:r w:rsidR="009317FF" w:rsidRPr="00144576">
        <w:rPr>
          <w:rFonts w:ascii="Times New Roman" w:hAnsi="Times New Roman" w:cs="Times New Roman"/>
        </w:rPr>
        <w:t xml:space="preserve">two </w:t>
      </w:r>
      <w:r w:rsidRPr="00144576">
        <w:rPr>
          <w:rFonts w:ascii="Times New Roman" w:hAnsi="Times New Roman" w:cs="Times New Roman"/>
        </w:rPr>
        <w:t xml:space="preserve">deaths will empty </w:t>
      </w:r>
      <w:r w:rsidR="009317FF" w:rsidRPr="00144576">
        <w:rPr>
          <w:rFonts w:ascii="Times New Roman" w:hAnsi="Times New Roman" w:cs="Times New Roman"/>
        </w:rPr>
        <w:t xml:space="preserve">one </w:t>
      </w:r>
      <w:r w:rsidRPr="00144576">
        <w:rPr>
          <w:rFonts w:ascii="Times New Roman" w:hAnsi="Times New Roman" w:cs="Times New Roman"/>
        </w:rPr>
        <w:t xml:space="preserve">house, the </w:t>
      </w:r>
      <w:r w:rsidR="009317FF" w:rsidRPr="00144576">
        <w:rPr>
          <w:rFonts w:ascii="Times New Roman" w:hAnsi="Times New Roman" w:cs="Times New Roman"/>
        </w:rPr>
        <w:t xml:space="preserve">number of </w:t>
      </w:r>
      <w:r w:rsidRPr="00144576">
        <w:rPr>
          <w:rFonts w:ascii="Times New Roman" w:hAnsi="Times New Roman" w:cs="Times New Roman"/>
        </w:rPr>
        <w:t>house</w:t>
      </w:r>
      <w:r w:rsidR="009317FF" w:rsidRPr="00144576">
        <w:rPr>
          <w:rFonts w:ascii="Times New Roman" w:hAnsi="Times New Roman" w:cs="Times New Roman"/>
        </w:rPr>
        <w:t>s</w:t>
      </w:r>
      <w:r w:rsidRPr="00144576">
        <w:rPr>
          <w:rFonts w:ascii="Times New Roman" w:hAnsi="Times New Roman" w:cs="Times New Roman"/>
        </w:rPr>
        <w:t xml:space="preserve"> for sale </w:t>
      </w:r>
      <w:r w:rsidR="009317FF" w:rsidRPr="00144576">
        <w:rPr>
          <w:rFonts w:ascii="Times New Roman" w:hAnsi="Times New Roman" w:cs="Times New Roman"/>
        </w:rPr>
        <w:t>due to death</w:t>
      </w:r>
      <w:r w:rsidRPr="00144576">
        <w:rPr>
          <w:rFonts w:ascii="Times New Roman" w:hAnsi="Times New Roman" w:cs="Times New Roman"/>
        </w:rPr>
        <w:t xml:space="preserve"> </w:t>
      </w:r>
      <w:r w:rsidR="009317FF" w:rsidRPr="00144576">
        <w:rPr>
          <w:rFonts w:ascii="Times New Roman" w:hAnsi="Times New Roman" w:cs="Times New Roman"/>
        </w:rPr>
        <w:t xml:space="preserve">in </w:t>
      </w:r>
      <w:r w:rsidRPr="00144576">
        <w:rPr>
          <w:rFonts w:ascii="Times New Roman" w:hAnsi="Times New Roman" w:cs="Times New Roman"/>
        </w:rPr>
        <w:t>Tampa</w:t>
      </w:r>
      <w:r w:rsidR="009317FF" w:rsidRPr="00144576">
        <w:rPr>
          <w:rFonts w:ascii="Times New Roman" w:hAnsi="Times New Roman" w:cs="Times New Roman"/>
        </w:rPr>
        <w:t xml:space="preserve"> for</w:t>
      </w:r>
      <w:r w:rsidRPr="00144576">
        <w:rPr>
          <w:rFonts w:ascii="Times New Roman" w:hAnsi="Times New Roman" w:cs="Times New Roman"/>
        </w:rPr>
        <w:t xml:space="preserve"> year 2000 is 14,288. </w:t>
      </w:r>
      <w:r w:rsidR="009317FF" w:rsidRPr="00144576">
        <w:rPr>
          <w:rFonts w:ascii="Times New Roman" w:hAnsi="Times New Roman" w:cs="Times New Roman"/>
        </w:rPr>
        <w:t xml:space="preserve">The </w:t>
      </w:r>
      <w:r w:rsidRPr="00144576">
        <w:rPr>
          <w:rFonts w:ascii="Times New Roman" w:hAnsi="Times New Roman" w:cs="Times New Roman"/>
        </w:rPr>
        <w:t xml:space="preserve">five year average </w:t>
      </w:r>
      <w:r w:rsidR="00DF5844" w:rsidRPr="00144576">
        <w:rPr>
          <w:rFonts w:ascii="Times New Roman" w:hAnsi="Times New Roman" w:cs="Times New Roman"/>
        </w:rPr>
        <w:t xml:space="preserve">number of applications for </w:t>
      </w:r>
      <w:r w:rsidRPr="00144576">
        <w:rPr>
          <w:rFonts w:ascii="Times New Roman" w:hAnsi="Times New Roman" w:cs="Times New Roman"/>
        </w:rPr>
        <w:t>single family building permit</w:t>
      </w:r>
      <w:r w:rsidR="00DF5844" w:rsidRPr="00144576">
        <w:rPr>
          <w:rFonts w:ascii="Times New Roman" w:hAnsi="Times New Roman" w:cs="Times New Roman"/>
        </w:rPr>
        <w:t>s</w:t>
      </w:r>
      <w:r w:rsidRPr="00144576">
        <w:rPr>
          <w:rFonts w:ascii="Times New Roman" w:hAnsi="Times New Roman" w:cs="Times New Roman"/>
        </w:rPr>
        <w:t xml:space="preserve"> is only 11,785.</w:t>
      </w:r>
    </w:p>
    <w:p w:rsidR="00BF358C" w:rsidRDefault="00937142" w:rsidP="00144576">
      <w:pPr>
        <w:spacing w:line="240" w:lineRule="auto"/>
        <w:rPr>
          <w:rFonts w:ascii="Times New Roman" w:hAnsi="Times New Roman" w:cs="Times New Roman"/>
        </w:rPr>
      </w:pPr>
      <w:r>
        <w:rPr>
          <w:rFonts w:ascii="Times New Roman" w:hAnsi="Times New Roman" w:cs="Times New Roman"/>
        </w:rPr>
        <w:t>To sum up this section</w:t>
      </w:r>
      <w:r w:rsidR="000D7AE2" w:rsidRPr="00144576">
        <w:rPr>
          <w:rFonts w:ascii="Times New Roman" w:hAnsi="Times New Roman" w:cs="Times New Roman"/>
        </w:rPr>
        <w:t xml:space="preserve">, </w:t>
      </w:r>
      <w:r w:rsidR="00C40699" w:rsidRPr="00144576">
        <w:rPr>
          <w:rFonts w:ascii="Times New Roman" w:hAnsi="Times New Roman" w:cs="Times New Roman"/>
        </w:rPr>
        <w:t xml:space="preserve">the supply of </w:t>
      </w:r>
      <w:r w:rsidR="00DF5844" w:rsidRPr="00144576">
        <w:rPr>
          <w:rFonts w:ascii="Times New Roman" w:hAnsi="Times New Roman" w:cs="Times New Roman"/>
        </w:rPr>
        <w:t xml:space="preserve">the </w:t>
      </w:r>
      <w:r w:rsidR="00C40699" w:rsidRPr="00144576">
        <w:rPr>
          <w:rFonts w:ascii="Times New Roman" w:hAnsi="Times New Roman" w:cs="Times New Roman"/>
        </w:rPr>
        <w:t>hous</w:t>
      </w:r>
      <w:r w:rsidR="00DF5844" w:rsidRPr="00144576">
        <w:rPr>
          <w:rFonts w:ascii="Times New Roman" w:hAnsi="Times New Roman" w:cs="Times New Roman"/>
        </w:rPr>
        <w:t>ing</w:t>
      </w:r>
      <w:r w:rsidR="00C40699" w:rsidRPr="00144576">
        <w:rPr>
          <w:rFonts w:ascii="Times New Roman" w:hAnsi="Times New Roman" w:cs="Times New Roman"/>
        </w:rPr>
        <w:t xml:space="preserve"> market in </w:t>
      </w:r>
      <w:r w:rsidR="00DF5844" w:rsidRPr="00144576">
        <w:rPr>
          <w:rFonts w:ascii="Times New Roman" w:hAnsi="Times New Roman" w:cs="Times New Roman"/>
        </w:rPr>
        <w:t>the</w:t>
      </w:r>
      <w:r w:rsidR="00353B9F">
        <w:rPr>
          <w:rFonts w:ascii="Times New Roman" w:hAnsi="Times New Roman" w:cs="Times New Roman"/>
        </w:rPr>
        <w:t xml:space="preserve"> U.S. </w:t>
      </w:r>
      <w:r w:rsidR="00C40699" w:rsidRPr="00144576">
        <w:rPr>
          <w:rFonts w:ascii="Times New Roman" w:hAnsi="Times New Roman" w:cs="Times New Roman"/>
        </w:rPr>
        <w:t xml:space="preserve">is composed </w:t>
      </w:r>
      <w:r w:rsidR="00DF5844" w:rsidRPr="00144576">
        <w:rPr>
          <w:rFonts w:ascii="Times New Roman" w:hAnsi="Times New Roman" w:cs="Times New Roman"/>
        </w:rPr>
        <w:t xml:space="preserve">of </w:t>
      </w:r>
      <w:r w:rsidR="00C40699" w:rsidRPr="00144576">
        <w:rPr>
          <w:rFonts w:ascii="Times New Roman" w:hAnsi="Times New Roman" w:cs="Times New Roman"/>
        </w:rPr>
        <w:t>two different groups:</w:t>
      </w:r>
      <w:r w:rsidR="00A31BF6" w:rsidRPr="00144576">
        <w:rPr>
          <w:rFonts w:ascii="Times New Roman" w:hAnsi="Times New Roman" w:cs="Times New Roman"/>
        </w:rPr>
        <w:t xml:space="preserve"> willing to sell and forced to sell. Historically, </w:t>
      </w:r>
      <w:r w:rsidR="00897793" w:rsidRPr="00144576">
        <w:rPr>
          <w:rFonts w:ascii="Times New Roman" w:hAnsi="Times New Roman" w:cs="Times New Roman"/>
        </w:rPr>
        <w:t>the number of willing to sell houses is much higher than</w:t>
      </w:r>
      <w:r w:rsidR="007F69C7">
        <w:rPr>
          <w:rFonts w:ascii="Times New Roman" w:hAnsi="Times New Roman" w:cs="Times New Roman"/>
        </w:rPr>
        <w:t xml:space="preserve"> that of forced to sell houses.</w:t>
      </w:r>
      <w:r w:rsidR="0094134B" w:rsidRPr="00144576">
        <w:rPr>
          <w:rFonts w:ascii="Times New Roman" w:hAnsi="Times New Roman" w:cs="Times New Roman"/>
        </w:rPr>
        <w:t xml:space="preserve"> </w:t>
      </w:r>
      <w:r w:rsidR="007F69C7">
        <w:rPr>
          <w:rFonts w:ascii="Times New Roman" w:hAnsi="Times New Roman" w:cs="Times New Roman"/>
        </w:rPr>
        <w:t>T</w:t>
      </w:r>
      <w:r w:rsidR="0094134B" w:rsidRPr="00144576">
        <w:rPr>
          <w:rFonts w:ascii="Times New Roman" w:hAnsi="Times New Roman" w:cs="Times New Roman"/>
        </w:rPr>
        <w:t xml:space="preserve">he forced to sell houses are composed of foreclosure houses, newly built houses, </w:t>
      </w:r>
      <w:r w:rsidR="007D2A0A" w:rsidRPr="00144576">
        <w:rPr>
          <w:rFonts w:ascii="Times New Roman" w:hAnsi="Times New Roman" w:cs="Times New Roman"/>
        </w:rPr>
        <w:t>migration outflow houses</w:t>
      </w:r>
      <w:r w:rsidR="0094134B" w:rsidRPr="00144576">
        <w:rPr>
          <w:rFonts w:ascii="Times New Roman" w:hAnsi="Times New Roman" w:cs="Times New Roman"/>
        </w:rPr>
        <w:t xml:space="preserve">, and </w:t>
      </w:r>
      <w:r w:rsidR="007D2A0A" w:rsidRPr="00144576">
        <w:rPr>
          <w:rFonts w:ascii="Times New Roman" w:hAnsi="Times New Roman" w:cs="Times New Roman"/>
        </w:rPr>
        <w:t>houses</w:t>
      </w:r>
      <w:r w:rsidR="00DF5844" w:rsidRPr="00144576">
        <w:rPr>
          <w:rFonts w:ascii="Times New Roman" w:hAnsi="Times New Roman" w:cs="Times New Roman"/>
        </w:rPr>
        <w:t xml:space="preserve"> emptied by death</w:t>
      </w:r>
      <w:r w:rsidR="007D2A0A" w:rsidRPr="00144576">
        <w:rPr>
          <w:rFonts w:ascii="Times New Roman" w:hAnsi="Times New Roman" w:cs="Times New Roman"/>
        </w:rPr>
        <w:t>.</w:t>
      </w:r>
      <w:r w:rsidR="00BC7A23" w:rsidRPr="00144576">
        <w:rPr>
          <w:rFonts w:ascii="Times New Roman" w:hAnsi="Times New Roman" w:cs="Times New Roman"/>
        </w:rPr>
        <w:t xml:space="preserve"> The latter two factors are more fundamental and </w:t>
      </w:r>
      <w:r w:rsidR="00DF5844" w:rsidRPr="00144576">
        <w:rPr>
          <w:rFonts w:ascii="Times New Roman" w:hAnsi="Times New Roman" w:cs="Times New Roman"/>
        </w:rPr>
        <w:t xml:space="preserve">are </w:t>
      </w:r>
      <w:r w:rsidR="00BC7A23" w:rsidRPr="00144576">
        <w:rPr>
          <w:rFonts w:ascii="Times New Roman" w:hAnsi="Times New Roman" w:cs="Times New Roman"/>
        </w:rPr>
        <w:t xml:space="preserve">changing relatively slowly from year to year. </w:t>
      </w:r>
      <w:r w:rsidR="00060612" w:rsidRPr="00144576">
        <w:rPr>
          <w:rFonts w:ascii="Times New Roman" w:hAnsi="Times New Roman" w:cs="Times New Roman"/>
        </w:rPr>
        <w:t>However, those two factors are quite different from regi</w:t>
      </w:r>
      <w:r>
        <w:rPr>
          <w:rFonts w:ascii="Times New Roman" w:hAnsi="Times New Roman" w:cs="Times New Roman"/>
        </w:rPr>
        <w:t>on to region, such as Detroit (h</w:t>
      </w:r>
      <w:r w:rsidR="00060612" w:rsidRPr="00144576">
        <w:rPr>
          <w:rFonts w:ascii="Times New Roman" w:hAnsi="Times New Roman" w:cs="Times New Roman"/>
        </w:rPr>
        <w:t>igh</w:t>
      </w:r>
      <w:r>
        <w:rPr>
          <w:rFonts w:ascii="Times New Roman" w:hAnsi="Times New Roman" w:cs="Times New Roman"/>
        </w:rPr>
        <w:t xml:space="preserve"> migration outflow) and Tampa (h</w:t>
      </w:r>
      <w:r w:rsidR="00060612" w:rsidRPr="00144576">
        <w:rPr>
          <w:rFonts w:ascii="Times New Roman" w:hAnsi="Times New Roman" w:cs="Times New Roman"/>
        </w:rPr>
        <w:t>igh death rate), which determine the long term trend of the housing market. The former two factors are more affected by market condition</w:t>
      </w:r>
      <w:r w:rsidR="00DF5844" w:rsidRPr="00144576">
        <w:rPr>
          <w:rFonts w:ascii="Times New Roman" w:hAnsi="Times New Roman" w:cs="Times New Roman"/>
        </w:rPr>
        <w:t>s</w:t>
      </w:r>
      <w:r w:rsidR="00060612" w:rsidRPr="00144576">
        <w:rPr>
          <w:rFonts w:ascii="Times New Roman" w:hAnsi="Times New Roman" w:cs="Times New Roman"/>
        </w:rPr>
        <w:t xml:space="preserve"> and could fluctuate </w:t>
      </w:r>
      <w:r w:rsidR="00DF5844" w:rsidRPr="00144576">
        <w:rPr>
          <w:rFonts w:ascii="Times New Roman" w:hAnsi="Times New Roman" w:cs="Times New Roman"/>
        </w:rPr>
        <w:t xml:space="preserve">rapidly </w:t>
      </w:r>
      <w:r w:rsidR="00060612" w:rsidRPr="00144576">
        <w:rPr>
          <w:rFonts w:ascii="Times New Roman" w:hAnsi="Times New Roman" w:cs="Times New Roman"/>
        </w:rPr>
        <w:t xml:space="preserve">in a relatively short period. For example, the number of foreclosure houses increased dramatically after housing bubble, </w:t>
      </w:r>
      <w:r w:rsidR="00DF5844" w:rsidRPr="00144576">
        <w:rPr>
          <w:rFonts w:ascii="Times New Roman" w:hAnsi="Times New Roman" w:cs="Times New Roman"/>
        </w:rPr>
        <w:t xml:space="preserve">an effect that </w:t>
      </w:r>
      <w:r w:rsidR="00060612" w:rsidRPr="00144576">
        <w:rPr>
          <w:rFonts w:ascii="Times New Roman" w:hAnsi="Times New Roman" w:cs="Times New Roman"/>
        </w:rPr>
        <w:t>dominated the hous</w:t>
      </w:r>
      <w:r w:rsidR="00DF5844" w:rsidRPr="00144576">
        <w:rPr>
          <w:rFonts w:ascii="Times New Roman" w:hAnsi="Times New Roman" w:cs="Times New Roman"/>
        </w:rPr>
        <w:t>ing</w:t>
      </w:r>
      <w:r w:rsidR="00060612" w:rsidRPr="00144576">
        <w:rPr>
          <w:rFonts w:ascii="Times New Roman" w:hAnsi="Times New Roman" w:cs="Times New Roman"/>
        </w:rPr>
        <w:t xml:space="preserve"> price changes </w:t>
      </w:r>
      <w:r w:rsidR="00DF5844" w:rsidRPr="00144576">
        <w:rPr>
          <w:rFonts w:ascii="Times New Roman" w:hAnsi="Times New Roman" w:cs="Times New Roman"/>
        </w:rPr>
        <w:t xml:space="preserve">between </w:t>
      </w:r>
      <w:r w:rsidR="00060612" w:rsidRPr="00144576">
        <w:rPr>
          <w:rFonts w:ascii="Times New Roman" w:hAnsi="Times New Roman" w:cs="Times New Roman"/>
        </w:rPr>
        <w:t xml:space="preserve">2008 </w:t>
      </w:r>
      <w:r w:rsidR="00DF5844" w:rsidRPr="00144576">
        <w:rPr>
          <w:rFonts w:ascii="Times New Roman" w:hAnsi="Times New Roman" w:cs="Times New Roman"/>
        </w:rPr>
        <w:t xml:space="preserve">and </w:t>
      </w:r>
      <w:r w:rsidR="00060612" w:rsidRPr="00144576">
        <w:rPr>
          <w:rFonts w:ascii="Times New Roman" w:hAnsi="Times New Roman" w:cs="Times New Roman"/>
        </w:rPr>
        <w:t xml:space="preserve">2010. </w:t>
      </w:r>
      <w:r w:rsidR="00DF5844" w:rsidRPr="00144576">
        <w:rPr>
          <w:rFonts w:ascii="Times New Roman" w:hAnsi="Times New Roman" w:cs="Times New Roman"/>
        </w:rPr>
        <w:t xml:space="preserve">The </w:t>
      </w:r>
      <w:r w:rsidR="00060612" w:rsidRPr="00144576">
        <w:rPr>
          <w:rFonts w:ascii="Times New Roman" w:hAnsi="Times New Roman" w:cs="Times New Roman"/>
        </w:rPr>
        <w:t xml:space="preserve">recent housing market boom is </w:t>
      </w:r>
      <w:r w:rsidR="000F27A5">
        <w:rPr>
          <w:rFonts w:ascii="Times New Roman" w:hAnsi="Times New Roman" w:cs="Times New Roman"/>
        </w:rPr>
        <w:t>in part</w:t>
      </w:r>
      <w:r w:rsidR="00060612" w:rsidRPr="00144576">
        <w:rPr>
          <w:rFonts w:ascii="Times New Roman" w:hAnsi="Times New Roman" w:cs="Times New Roman"/>
        </w:rPr>
        <w:t xml:space="preserve"> due to the low inventory supply, which is because of the extremely low volume of newly built ho</w:t>
      </w:r>
      <w:r w:rsidR="00E43DC7">
        <w:rPr>
          <w:rFonts w:ascii="Times New Roman" w:hAnsi="Times New Roman" w:cs="Times New Roman"/>
        </w:rPr>
        <w:t xml:space="preserve">uses </w:t>
      </w:r>
      <w:r>
        <w:rPr>
          <w:rFonts w:ascii="Times New Roman" w:hAnsi="Times New Roman" w:cs="Times New Roman"/>
        </w:rPr>
        <w:t>since 2008</w:t>
      </w:r>
      <w:r w:rsidR="00E43DC7">
        <w:rPr>
          <w:rFonts w:ascii="Times New Roman" w:hAnsi="Times New Roman" w:cs="Times New Roman"/>
        </w:rPr>
        <w:t xml:space="preserve">. </w:t>
      </w:r>
    </w:p>
    <w:p w:rsidR="00D20A95" w:rsidRPr="00144576" w:rsidRDefault="00D20A95" w:rsidP="00144576">
      <w:pPr>
        <w:spacing w:line="240" w:lineRule="auto"/>
        <w:rPr>
          <w:rFonts w:ascii="Times New Roman" w:hAnsi="Times New Roman" w:cs="Times New Roman"/>
        </w:rPr>
      </w:pPr>
    </w:p>
    <w:p w:rsidR="00DD43AC" w:rsidRPr="0014625C" w:rsidRDefault="0014625C" w:rsidP="0014625C">
      <w:pPr>
        <w:pStyle w:val="Heading1"/>
      </w:pPr>
      <w:bookmarkStart w:id="9" w:name="_Toc363768572"/>
      <w:r w:rsidRPr="0014625C">
        <w:t xml:space="preserve">Section </w:t>
      </w:r>
      <w:r w:rsidR="00D20A95">
        <w:t>5</w:t>
      </w:r>
      <w:r w:rsidRPr="0014625C">
        <w:t xml:space="preserve">. </w:t>
      </w:r>
      <w:r w:rsidR="00C5360B" w:rsidRPr="0014625C">
        <w:t xml:space="preserve">Factors Impacting the </w:t>
      </w:r>
      <w:r w:rsidR="00DD43AC" w:rsidRPr="0014625C">
        <w:t>Demand</w:t>
      </w:r>
      <w:r w:rsidR="00060612" w:rsidRPr="0014625C">
        <w:t xml:space="preserve"> for Housing Units</w:t>
      </w:r>
      <w:bookmarkEnd w:id="9"/>
    </w:p>
    <w:p w:rsidR="00060612" w:rsidRPr="00144576" w:rsidRDefault="00060612" w:rsidP="00144576">
      <w:pPr>
        <w:spacing w:line="240" w:lineRule="auto"/>
        <w:rPr>
          <w:rFonts w:ascii="Times New Roman" w:hAnsi="Times New Roman" w:cs="Times New Roman"/>
        </w:rPr>
      </w:pPr>
    </w:p>
    <w:p w:rsidR="00BE45BE" w:rsidRPr="00144576" w:rsidRDefault="005B365F" w:rsidP="00144576">
      <w:pPr>
        <w:spacing w:line="240" w:lineRule="auto"/>
        <w:rPr>
          <w:rFonts w:ascii="Times New Roman" w:hAnsi="Times New Roman" w:cs="Times New Roman"/>
        </w:rPr>
      </w:pPr>
      <w:r w:rsidRPr="00144576">
        <w:rPr>
          <w:rFonts w:ascii="Times New Roman" w:hAnsi="Times New Roman" w:cs="Times New Roman"/>
        </w:rPr>
        <w:t xml:space="preserve">The following factors determine the </w:t>
      </w:r>
      <w:r w:rsidR="00DF5844" w:rsidRPr="00144576">
        <w:rPr>
          <w:rFonts w:ascii="Times New Roman" w:hAnsi="Times New Roman" w:cs="Times New Roman"/>
        </w:rPr>
        <w:t xml:space="preserve">housing market </w:t>
      </w:r>
      <w:r w:rsidRPr="00144576">
        <w:rPr>
          <w:rFonts w:ascii="Times New Roman" w:hAnsi="Times New Roman" w:cs="Times New Roman"/>
        </w:rPr>
        <w:t>demand curve</w:t>
      </w:r>
      <w:r w:rsidR="00F04391">
        <w:rPr>
          <w:rFonts w:ascii="Times New Roman" w:hAnsi="Times New Roman" w:cs="Times New Roman"/>
        </w:rPr>
        <w:t>.</w:t>
      </w:r>
    </w:p>
    <w:p w:rsidR="005B365F" w:rsidRPr="00144576" w:rsidRDefault="00D20A95" w:rsidP="00F04391">
      <w:pPr>
        <w:pStyle w:val="Heading2"/>
      </w:pPr>
      <w:bookmarkStart w:id="10" w:name="_Toc363768573"/>
      <w:r>
        <w:t>5</w:t>
      </w:r>
      <w:r w:rsidR="00F04391">
        <w:t xml:space="preserve">.1 </w:t>
      </w:r>
      <w:r w:rsidR="005B365F" w:rsidRPr="00144576">
        <w:t>Household income distribution</w:t>
      </w:r>
      <w:bookmarkEnd w:id="10"/>
    </w:p>
    <w:p w:rsidR="00692FAA" w:rsidRPr="00144576" w:rsidRDefault="00CB359F" w:rsidP="00144576">
      <w:pPr>
        <w:spacing w:line="240" w:lineRule="auto"/>
        <w:rPr>
          <w:rFonts w:ascii="Times New Roman" w:hAnsi="Times New Roman" w:cs="Times New Roman"/>
        </w:rPr>
      </w:pPr>
      <w:r w:rsidRPr="00144576">
        <w:rPr>
          <w:rFonts w:ascii="Times New Roman" w:hAnsi="Times New Roman" w:cs="Times New Roman"/>
        </w:rPr>
        <w:t>Traditional</w:t>
      </w:r>
      <w:r w:rsidR="00692FAA" w:rsidRPr="00144576">
        <w:rPr>
          <w:rFonts w:ascii="Times New Roman" w:hAnsi="Times New Roman" w:cs="Times New Roman"/>
        </w:rPr>
        <w:t>ly,</w:t>
      </w:r>
      <w:r w:rsidRPr="00144576">
        <w:rPr>
          <w:rFonts w:ascii="Times New Roman" w:hAnsi="Times New Roman" w:cs="Times New Roman"/>
        </w:rPr>
        <w:t xml:space="preserve"> </w:t>
      </w:r>
      <w:r w:rsidR="00692FAA" w:rsidRPr="00144576">
        <w:rPr>
          <w:rFonts w:ascii="Times New Roman" w:hAnsi="Times New Roman" w:cs="Times New Roman"/>
        </w:rPr>
        <w:t>housing economists use</w:t>
      </w:r>
      <w:r w:rsidRPr="00144576">
        <w:rPr>
          <w:rFonts w:ascii="Times New Roman" w:hAnsi="Times New Roman" w:cs="Times New Roman"/>
        </w:rPr>
        <w:t xml:space="preserve"> the ratio of median house price to median household income </w:t>
      </w:r>
      <w:r w:rsidR="00692FAA" w:rsidRPr="00144576">
        <w:rPr>
          <w:rFonts w:ascii="Times New Roman" w:hAnsi="Times New Roman" w:cs="Times New Roman"/>
        </w:rPr>
        <w:t>as the</w:t>
      </w:r>
      <w:r w:rsidRPr="00144576">
        <w:rPr>
          <w:rFonts w:ascii="Times New Roman" w:hAnsi="Times New Roman" w:cs="Times New Roman"/>
        </w:rPr>
        <w:t xml:space="preserve"> indicator for </w:t>
      </w:r>
      <w:r w:rsidR="00692FAA" w:rsidRPr="00144576">
        <w:rPr>
          <w:rFonts w:ascii="Times New Roman" w:hAnsi="Times New Roman" w:cs="Times New Roman"/>
        </w:rPr>
        <w:t>measuring housing affordability</w:t>
      </w:r>
      <w:r w:rsidR="00015CA6" w:rsidRPr="00144576">
        <w:rPr>
          <w:rFonts w:ascii="Times New Roman" w:hAnsi="Times New Roman" w:cs="Times New Roman"/>
        </w:rPr>
        <w:t xml:space="preserve"> in their research</w:t>
      </w:r>
      <w:r w:rsidRPr="00144576">
        <w:rPr>
          <w:rFonts w:ascii="Times New Roman" w:hAnsi="Times New Roman" w:cs="Times New Roman"/>
        </w:rPr>
        <w:t>.</w:t>
      </w:r>
      <w:r w:rsidR="00692FAA" w:rsidRPr="00144576">
        <w:rPr>
          <w:rFonts w:ascii="Times New Roman" w:hAnsi="Times New Roman" w:cs="Times New Roman"/>
        </w:rPr>
        <w:t xml:space="preserve"> Our research indicates that such </w:t>
      </w:r>
      <w:r w:rsidR="00015CA6" w:rsidRPr="00144576">
        <w:rPr>
          <w:rFonts w:ascii="Times New Roman" w:hAnsi="Times New Roman" w:cs="Times New Roman"/>
        </w:rPr>
        <w:t xml:space="preserve">a </w:t>
      </w:r>
      <w:r w:rsidR="00692FAA" w:rsidRPr="00144576">
        <w:rPr>
          <w:rFonts w:ascii="Times New Roman" w:hAnsi="Times New Roman" w:cs="Times New Roman"/>
        </w:rPr>
        <w:t xml:space="preserve">ratio </w:t>
      </w:r>
      <w:r w:rsidR="006B29A5" w:rsidRPr="00144576">
        <w:rPr>
          <w:rFonts w:ascii="Times New Roman" w:hAnsi="Times New Roman" w:cs="Times New Roman"/>
        </w:rPr>
        <w:t xml:space="preserve">may not be the </w:t>
      </w:r>
      <w:r w:rsidR="00692FAA" w:rsidRPr="00144576">
        <w:rPr>
          <w:rFonts w:ascii="Times New Roman" w:hAnsi="Times New Roman" w:cs="Times New Roman"/>
        </w:rPr>
        <w:t>best indicator. Using a mortgage payment model, we have found that a</w:t>
      </w:r>
      <w:r w:rsidR="006B29A5" w:rsidRPr="00144576">
        <w:rPr>
          <w:rFonts w:ascii="Times New Roman" w:hAnsi="Times New Roman" w:cs="Times New Roman"/>
        </w:rPr>
        <w:t xml:space="preserve"> higher percentile</w:t>
      </w:r>
      <w:r w:rsidR="00692FAA" w:rsidRPr="00144576">
        <w:rPr>
          <w:rFonts w:ascii="Times New Roman" w:hAnsi="Times New Roman" w:cs="Times New Roman"/>
        </w:rPr>
        <w:t xml:space="preserve"> (e.g. 65%) of the income distribution</w:t>
      </w:r>
      <w:r w:rsidR="006B29A5" w:rsidRPr="00144576">
        <w:rPr>
          <w:rFonts w:ascii="Times New Roman" w:hAnsi="Times New Roman" w:cs="Times New Roman"/>
        </w:rPr>
        <w:t xml:space="preserve"> is </w:t>
      </w:r>
      <w:r w:rsidR="00692FAA" w:rsidRPr="00144576">
        <w:rPr>
          <w:rFonts w:ascii="Times New Roman" w:hAnsi="Times New Roman" w:cs="Times New Roman"/>
        </w:rPr>
        <w:t xml:space="preserve">better metric than the median (50%) to </w:t>
      </w:r>
      <w:r w:rsidR="006B29A5" w:rsidRPr="00144576">
        <w:rPr>
          <w:rFonts w:ascii="Times New Roman" w:hAnsi="Times New Roman" w:cs="Times New Roman"/>
        </w:rPr>
        <w:t xml:space="preserve">match with </w:t>
      </w:r>
      <w:r w:rsidR="00692FAA" w:rsidRPr="00144576">
        <w:rPr>
          <w:rFonts w:ascii="Times New Roman" w:hAnsi="Times New Roman" w:cs="Times New Roman"/>
        </w:rPr>
        <w:t xml:space="preserve">transacted house prices. </w:t>
      </w:r>
    </w:p>
    <w:p w:rsidR="00B16E1C" w:rsidRPr="00144576" w:rsidRDefault="00692FAA" w:rsidP="00144576">
      <w:pPr>
        <w:spacing w:line="240" w:lineRule="auto"/>
        <w:rPr>
          <w:rFonts w:ascii="Times New Roman" w:hAnsi="Times New Roman" w:cs="Times New Roman"/>
        </w:rPr>
      </w:pPr>
      <w:r w:rsidRPr="00144576">
        <w:rPr>
          <w:rFonts w:ascii="Times New Roman" w:hAnsi="Times New Roman" w:cs="Times New Roman"/>
        </w:rPr>
        <w:t>In our mortgage payment model,</w:t>
      </w:r>
      <w:r w:rsidR="00B16E1C" w:rsidRPr="00144576">
        <w:rPr>
          <w:rFonts w:ascii="Times New Roman" w:hAnsi="Times New Roman" w:cs="Times New Roman"/>
        </w:rPr>
        <w:t xml:space="preserve"> we assume </w:t>
      </w:r>
      <w:r w:rsidRPr="00144576">
        <w:rPr>
          <w:rFonts w:ascii="Times New Roman" w:hAnsi="Times New Roman" w:cs="Times New Roman"/>
        </w:rPr>
        <w:t xml:space="preserve">that the buyer pays </w:t>
      </w:r>
      <w:r w:rsidR="00B16E1C" w:rsidRPr="00144576">
        <w:rPr>
          <w:rFonts w:ascii="Times New Roman" w:hAnsi="Times New Roman" w:cs="Times New Roman"/>
        </w:rPr>
        <w:t xml:space="preserve">a 20% down payment </w:t>
      </w:r>
      <w:r w:rsidRPr="00144576">
        <w:rPr>
          <w:rFonts w:ascii="Times New Roman" w:hAnsi="Times New Roman" w:cs="Times New Roman"/>
        </w:rPr>
        <w:t xml:space="preserve">and takes </w:t>
      </w:r>
      <w:r w:rsidR="00B16E1C" w:rsidRPr="00144576">
        <w:rPr>
          <w:rFonts w:ascii="Times New Roman" w:hAnsi="Times New Roman" w:cs="Times New Roman"/>
        </w:rPr>
        <w:t xml:space="preserve">30-year mortgage </w:t>
      </w:r>
      <w:r w:rsidRPr="00144576">
        <w:rPr>
          <w:rFonts w:ascii="Times New Roman" w:hAnsi="Times New Roman" w:cs="Times New Roman"/>
        </w:rPr>
        <w:t>for the remaining</w:t>
      </w:r>
      <w:r w:rsidR="00015CA6" w:rsidRPr="00144576">
        <w:rPr>
          <w:rFonts w:ascii="Times New Roman" w:hAnsi="Times New Roman" w:cs="Times New Roman"/>
        </w:rPr>
        <w:t xml:space="preserve"> value of the house</w:t>
      </w:r>
      <w:r w:rsidR="00B16E1C" w:rsidRPr="00144576">
        <w:rPr>
          <w:rFonts w:ascii="Times New Roman" w:hAnsi="Times New Roman" w:cs="Times New Roman"/>
        </w:rPr>
        <w:t xml:space="preserve">. </w:t>
      </w:r>
      <w:r w:rsidRPr="00144576">
        <w:rPr>
          <w:rFonts w:ascii="Times New Roman" w:hAnsi="Times New Roman" w:cs="Times New Roman"/>
        </w:rPr>
        <w:t xml:space="preserve">We compared data for </w:t>
      </w:r>
      <w:r w:rsidR="00015CA6" w:rsidRPr="00144576">
        <w:rPr>
          <w:rFonts w:ascii="Times New Roman" w:hAnsi="Times New Roman" w:cs="Times New Roman"/>
        </w:rPr>
        <w:t xml:space="preserve">each </w:t>
      </w:r>
      <w:r w:rsidR="00B16E1C" w:rsidRPr="00144576">
        <w:rPr>
          <w:rFonts w:ascii="Times New Roman" w:hAnsi="Times New Roman" w:cs="Times New Roman"/>
        </w:rPr>
        <w:t xml:space="preserve">zip code-level historical </w:t>
      </w:r>
      <w:r w:rsidRPr="00144576">
        <w:rPr>
          <w:rFonts w:ascii="Times New Roman" w:hAnsi="Times New Roman" w:cs="Times New Roman"/>
        </w:rPr>
        <w:t xml:space="preserve">median traded </w:t>
      </w:r>
      <w:r w:rsidR="00B16E1C" w:rsidRPr="00144576">
        <w:rPr>
          <w:rFonts w:ascii="Times New Roman" w:hAnsi="Times New Roman" w:cs="Times New Roman"/>
        </w:rPr>
        <w:t>house price</w:t>
      </w:r>
      <w:r w:rsidR="00015CA6" w:rsidRPr="00144576">
        <w:rPr>
          <w:rFonts w:ascii="Times New Roman" w:hAnsi="Times New Roman" w:cs="Times New Roman"/>
        </w:rPr>
        <w:t xml:space="preserve"> with</w:t>
      </w:r>
      <w:r w:rsidR="00B16E1C" w:rsidRPr="00144576">
        <w:rPr>
          <w:rFonts w:ascii="Times New Roman" w:hAnsi="Times New Roman" w:cs="Times New Roman"/>
        </w:rPr>
        <w:t xml:space="preserve"> household income distribution</w:t>
      </w:r>
      <w:r w:rsidRPr="00144576">
        <w:rPr>
          <w:rFonts w:ascii="Times New Roman" w:hAnsi="Times New Roman" w:cs="Times New Roman"/>
        </w:rPr>
        <w:t xml:space="preserve"> within the same zip code.</w:t>
      </w:r>
      <w:r w:rsidR="00B16E1C" w:rsidRPr="00144576">
        <w:rPr>
          <w:rFonts w:ascii="Times New Roman" w:hAnsi="Times New Roman" w:cs="Times New Roman"/>
        </w:rPr>
        <w:t xml:space="preserve"> </w:t>
      </w:r>
      <w:r w:rsidRPr="00144576">
        <w:rPr>
          <w:rFonts w:ascii="Times New Roman" w:hAnsi="Times New Roman" w:cs="Times New Roman"/>
        </w:rPr>
        <w:t>By using the historical mortgage rate</w:t>
      </w:r>
      <w:r w:rsidR="00015CA6" w:rsidRPr="00144576">
        <w:rPr>
          <w:rFonts w:ascii="Times New Roman" w:hAnsi="Times New Roman" w:cs="Times New Roman"/>
        </w:rPr>
        <w:t>s</w:t>
      </w:r>
      <w:r w:rsidRPr="00144576">
        <w:rPr>
          <w:rFonts w:ascii="Times New Roman" w:hAnsi="Times New Roman" w:cs="Times New Roman"/>
        </w:rPr>
        <w:t xml:space="preserve">, </w:t>
      </w:r>
      <w:r w:rsidR="00B16E1C" w:rsidRPr="00144576">
        <w:rPr>
          <w:rFonts w:ascii="Times New Roman" w:hAnsi="Times New Roman" w:cs="Times New Roman"/>
        </w:rPr>
        <w:t xml:space="preserve">we match the </w:t>
      </w:r>
      <w:r w:rsidRPr="00144576">
        <w:rPr>
          <w:rFonts w:ascii="Times New Roman" w:hAnsi="Times New Roman" w:cs="Times New Roman"/>
        </w:rPr>
        <w:t xml:space="preserve">median traded </w:t>
      </w:r>
      <w:r w:rsidR="00B16E1C" w:rsidRPr="00144576">
        <w:rPr>
          <w:rFonts w:ascii="Times New Roman" w:hAnsi="Times New Roman" w:cs="Times New Roman"/>
        </w:rPr>
        <w:t>house price to a percentile of the household income distribution.</w:t>
      </w:r>
      <w:r w:rsidR="00DE3629" w:rsidRPr="00144576">
        <w:rPr>
          <w:rFonts w:ascii="Times New Roman" w:hAnsi="Times New Roman" w:cs="Times New Roman"/>
        </w:rPr>
        <w:t xml:space="preserve"> By doing this calculation for all zip codes within one metro area, a house price match</w:t>
      </w:r>
      <w:r w:rsidR="00015CA6" w:rsidRPr="00144576">
        <w:rPr>
          <w:rFonts w:ascii="Times New Roman" w:hAnsi="Times New Roman" w:cs="Times New Roman"/>
        </w:rPr>
        <w:t>ing</w:t>
      </w:r>
      <w:r w:rsidR="00DE3629" w:rsidRPr="00144576">
        <w:rPr>
          <w:rFonts w:ascii="Times New Roman" w:hAnsi="Times New Roman" w:cs="Times New Roman"/>
        </w:rPr>
        <w:t xml:space="preserve"> income percentile distribution can be formed. </w:t>
      </w:r>
      <w:r w:rsidR="00B16E1C" w:rsidRPr="00144576">
        <w:rPr>
          <w:rFonts w:ascii="Times New Roman" w:hAnsi="Times New Roman" w:cs="Times New Roman"/>
        </w:rPr>
        <w:t xml:space="preserve"> </w:t>
      </w:r>
    </w:p>
    <w:p w:rsidR="00054274" w:rsidRPr="00144576" w:rsidRDefault="00AD73F9" w:rsidP="00144576">
      <w:pPr>
        <w:spacing w:line="240" w:lineRule="auto"/>
        <w:rPr>
          <w:rFonts w:ascii="Times New Roman" w:hAnsi="Times New Roman" w:cs="Times New Roman"/>
        </w:rPr>
      </w:pPr>
      <w:r>
        <w:rPr>
          <w:rFonts w:ascii="Times New Roman" w:hAnsi="Times New Roman" w:cs="Times New Roman"/>
        </w:rPr>
        <w:lastRenderedPageBreak/>
        <w:t>Figure 1</w:t>
      </w:r>
      <w:r w:rsidR="00937142">
        <w:rPr>
          <w:rFonts w:ascii="Times New Roman" w:hAnsi="Times New Roman" w:cs="Times New Roman"/>
        </w:rPr>
        <w:t>0</w:t>
      </w:r>
      <w:r w:rsidR="0024586F">
        <w:rPr>
          <w:rFonts w:ascii="Times New Roman" w:hAnsi="Times New Roman" w:cs="Times New Roman"/>
        </w:rPr>
        <w:t xml:space="preserve"> </w:t>
      </w:r>
      <w:r>
        <w:rPr>
          <w:rFonts w:ascii="Times New Roman" w:hAnsi="Times New Roman" w:cs="Times New Roman"/>
        </w:rPr>
        <w:t xml:space="preserve">shows </w:t>
      </w:r>
      <w:r w:rsidR="0024586F">
        <w:rPr>
          <w:rFonts w:ascii="Times New Roman" w:hAnsi="Times New Roman" w:cs="Times New Roman"/>
        </w:rPr>
        <w:t xml:space="preserve">Chicago’s </w:t>
      </w:r>
      <w:r w:rsidR="00054274" w:rsidRPr="00144576">
        <w:rPr>
          <w:rFonts w:ascii="Times New Roman" w:hAnsi="Times New Roman" w:cs="Times New Roman"/>
        </w:rPr>
        <w:t>implied income percentile distribution.</w:t>
      </w:r>
    </w:p>
    <w:p w:rsidR="00753C16" w:rsidRPr="007F69C7" w:rsidRDefault="00753C16" w:rsidP="00144576">
      <w:pPr>
        <w:pStyle w:val="Caption"/>
        <w:keepNext/>
        <w:jc w:val="center"/>
        <w:rPr>
          <w:rFonts w:ascii="Times New Roman" w:hAnsi="Times New Roman" w:cs="Times New Roman"/>
          <w:color w:val="000000" w:themeColor="text1"/>
          <w:sz w:val="24"/>
          <w:szCs w:val="24"/>
        </w:rPr>
      </w:pPr>
      <w:r w:rsidRPr="007F69C7">
        <w:rPr>
          <w:rFonts w:ascii="Times New Roman" w:hAnsi="Times New Roman" w:cs="Times New Roman"/>
          <w:color w:val="000000" w:themeColor="text1"/>
          <w:sz w:val="24"/>
          <w:szCs w:val="24"/>
        </w:rPr>
        <w:t>Figure</w:t>
      </w:r>
      <w:r w:rsidR="007F69C7" w:rsidRPr="007F69C7">
        <w:rPr>
          <w:rFonts w:ascii="Times New Roman" w:hAnsi="Times New Roman" w:cs="Times New Roman"/>
          <w:color w:val="000000" w:themeColor="text1"/>
          <w:sz w:val="24"/>
          <w:szCs w:val="24"/>
        </w:rPr>
        <w:t xml:space="preserve"> </w:t>
      </w:r>
      <w:r w:rsidR="00AD73F9" w:rsidRPr="007F69C7">
        <w:rPr>
          <w:rFonts w:ascii="Times New Roman" w:hAnsi="Times New Roman" w:cs="Times New Roman"/>
          <w:color w:val="000000" w:themeColor="text1"/>
          <w:sz w:val="24"/>
          <w:szCs w:val="24"/>
        </w:rPr>
        <w:t>1</w:t>
      </w:r>
      <w:r w:rsidR="00937142">
        <w:rPr>
          <w:rFonts w:ascii="Times New Roman" w:hAnsi="Times New Roman" w:cs="Times New Roman"/>
          <w:color w:val="000000" w:themeColor="text1"/>
          <w:sz w:val="24"/>
          <w:szCs w:val="24"/>
        </w:rPr>
        <w:t>0</w:t>
      </w:r>
      <w:r w:rsidRPr="007F69C7">
        <w:rPr>
          <w:rFonts w:ascii="Times New Roman" w:hAnsi="Times New Roman" w:cs="Times New Roman"/>
          <w:color w:val="000000" w:themeColor="text1"/>
          <w:sz w:val="24"/>
          <w:szCs w:val="24"/>
        </w:rPr>
        <w:t>: Chicago 2008 House Price Implied Income Percentile</w:t>
      </w:r>
    </w:p>
    <w:p w:rsidR="00054274" w:rsidRPr="00144576" w:rsidRDefault="004D2B1B"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55AE086A" wp14:editId="1085BF40">
            <wp:extent cx="4572000" cy="2743200"/>
            <wp:effectExtent l="19050" t="0" r="1905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4586F" w:rsidRPr="00144576" w:rsidRDefault="0024586F" w:rsidP="0024586F">
      <w:pPr>
        <w:spacing w:line="240" w:lineRule="auto"/>
        <w:rPr>
          <w:rFonts w:ascii="Times New Roman" w:hAnsi="Times New Roman" w:cs="Times New Roman"/>
        </w:rPr>
      </w:pPr>
      <w:r w:rsidRPr="00144576">
        <w:rPr>
          <w:rFonts w:ascii="Times New Roman" w:hAnsi="Times New Roman" w:cs="Times New Roman"/>
        </w:rPr>
        <w:t>*Data source: house price is from Zillow. Household income is from Internal Revenue Service (IRS).</w:t>
      </w:r>
    </w:p>
    <w:p w:rsidR="00054274" w:rsidRPr="00144576" w:rsidRDefault="00054274" w:rsidP="00144576">
      <w:pPr>
        <w:spacing w:line="240" w:lineRule="auto"/>
        <w:rPr>
          <w:rFonts w:ascii="Times New Roman" w:hAnsi="Times New Roman" w:cs="Times New Roman"/>
        </w:rPr>
      </w:pPr>
    </w:p>
    <w:p w:rsidR="003A20D1" w:rsidRPr="00144576" w:rsidRDefault="003A20D1" w:rsidP="00144576">
      <w:pPr>
        <w:spacing w:line="240" w:lineRule="auto"/>
        <w:rPr>
          <w:rFonts w:ascii="Times New Roman" w:hAnsi="Times New Roman" w:cs="Times New Roman"/>
        </w:rPr>
      </w:pPr>
      <w:r w:rsidRPr="00144576">
        <w:rPr>
          <w:rFonts w:ascii="Times New Roman" w:hAnsi="Times New Roman" w:cs="Times New Roman"/>
        </w:rPr>
        <w:t xml:space="preserve">We calculated this income percentile distribution for all eight metro areas and only Detroit has </w:t>
      </w:r>
      <w:r w:rsidR="00F16D6A">
        <w:rPr>
          <w:rFonts w:ascii="Times New Roman" w:hAnsi="Times New Roman" w:cs="Times New Roman"/>
        </w:rPr>
        <w:t xml:space="preserve">an </w:t>
      </w:r>
      <w:r w:rsidRPr="00144576">
        <w:rPr>
          <w:rFonts w:ascii="Times New Roman" w:hAnsi="Times New Roman" w:cs="Times New Roman"/>
        </w:rPr>
        <w:t xml:space="preserve">implied income percentile distribution with </w:t>
      </w:r>
      <w:r w:rsidR="00535D8A">
        <w:rPr>
          <w:rFonts w:ascii="Times New Roman" w:hAnsi="Times New Roman" w:cs="Times New Roman"/>
        </w:rPr>
        <w:t xml:space="preserve">a </w:t>
      </w:r>
      <w:r w:rsidRPr="00144576">
        <w:rPr>
          <w:rFonts w:ascii="Times New Roman" w:hAnsi="Times New Roman" w:cs="Times New Roman"/>
        </w:rPr>
        <w:t xml:space="preserve">median </w:t>
      </w:r>
      <w:r w:rsidR="00281C04" w:rsidRPr="00144576">
        <w:rPr>
          <w:rFonts w:ascii="Times New Roman" w:hAnsi="Times New Roman" w:cs="Times New Roman"/>
        </w:rPr>
        <w:t>lower</w:t>
      </w:r>
      <w:r w:rsidRPr="00144576">
        <w:rPr>
          <w:rFonts w:ascii="Times New Roman" w:hAnsi="Times New Roman" w:cs="Times New Roman"/>
        </w:rPr>
        <w:t xml:space="preserve"> than 0.5. </w:t>
      </w:r>
      <w:r w:rsidR="001C3DA5" w:rsidRPr="00144576">
        <w:rPr>
          <w:rFonts w:ascii="Times New Roman" w:hAnsi="Times New Roman" w:cs="Times New Roman"/>
        </w:rPr>
        <w:t>Some metro areas’ distribution median</w:t>
      </w:r>
      <w:r w:rsidR="00015CA6" w:rsidRPr="00144576">
        <w:rPr>
          <w:rFonts w:ascii="Times New Roman" w:hAnsi="Times New Roman" w:cs="Times New Roman"/>
        </w:rPr>
        <w:t>s</w:t>
      </w:r>
      <w:r w:rsidR="001C3DA5" w:rsidRPr="00144576">
        <w:rPr>
          <w:rFonts w:ascii="Times New Roman" w:hAnsi="Times New Roman" w:cs="Times New Roman"/>
        </w:rPr>
        <w:t xml:space="preserve"> </w:t>
      </w:r>
      <w:r w:rsidR="00015CA6" w:rsidRPr="00144576">
        <w:rPr>
          <w:rFonts w:ascii="Times New Roman" w:hAnsi="Times New Roman" w:cs="Times New Roman"/>
        </w:rPr>
        <w:t>are</w:t>
      </w:r>
      <w:r w:rsidR="001C3DA5" w:rsidRPr="00144576">
        <w:rPr>
          <w:rFonts w:ascii="Times New Roman" w:hAnsi="Times New Roman" w:cs="Times New Roman"/>
        </w:rPr>
        <w:t xml:space="preserve"> even </w:t>
      </w:r>
      <w:r w:rsidR="003C37C9" w:rsidRPr="00144576">
        <w:rPr>
          <w:rFonts w:ascii="Times New Roman" w:hAnsi="Times New Roman" w:cs="Times New Roman"/>
        </w:rPr>
        <w:t>higher</w:t>
      </w:r>
      <w:r w:rsidR="001C3DA5" w:rsidRPr="00144576">
        <w:rPr>
          <w:rFonts w:ascii="Times New Roman" w:hAnsi="Times New Roman" w:cs="Times New Roman"/>
        </w:rPr>
        <w:t xml:space="preserve"> than 0.</w:t>
      </w:r>
      <w:r w:rsidR="00281C04" w:rsidRPr="00144576">
        <w:rPr>
          <w:rFonts w:ascii="Times New Roman" w:hAnsi="Times New Roman" w:cs="Times New Roman"/>
        </w:rPr>
        <w:t>7</w:t>
      </w:r>
      <w:r w:rsidR="001C3DA5" w:rsidRPr="00144576">
        <w:rPr>
          <w:rFonts w:ascii="Times New Roman" w:hAnsi="Times New Roman" w:cs="Times New Roman"/>
        </w:rPr>
        <w:t xml:space="preserve"> or 0.</w:t>
      </w:r>
      <w:r w:rsidR="00281C04" w:rsidRPr="00144576">
        <w:rPr>
          <w:rFonts w:ascii="Times New Roman" w:hAnsi="Times New Roman" w:cs="Times New Roman"/>
        </w:rPr>
        <w:t>8</w:t>
      </w:r>
      <w:r w:rsidR="001C3DA5" w:rsidRPr="00144576">
        <w:rPr>
          <w:rFonts w:ascii="Times New Roman" w:hAnsi="Times New Roman" w:cs="Times New Roman"/>
        </w:rPr>
        <w:t>.</w:t>
      </w:r>
    </w:p>
    <w:p w:rsidR="006B29A5" w:rsidRPr="00144576" w:rsidRDefault="00552E3C" w:rsidP="00144576">
      <w:pPr>
        <w:spacing w:line="240" w:lineRule="auto"/>
        <w:rPr>
          <w:rFonts w:ascii="Times New Roman" w:hAnsi="Times New Roman" w:cs="Times New Roman"/>
        </w:rPr>
      </w:pPr>
      <w:r w:rsidRPr="00144576">
        <w:rPr>
          <w:rFonts w:ascii="Times New Roman" w:hAnsi="Times New Roman" w:cs="Times New Roman"/>
        </w:rPr>
        <w:t xml:space="preserve">A possible explanation for this result is that people </w:t>
      </w:r>
      <w:r w:rsidR="00F30937" w:rsidRPr="00144576">
        <w:rPr>
          <w:rFonts w:ascii="Times New Roman" w:hAnsi="Times New Roman" w:cs="Times New Roman"/>
        </w:rPr>
        <w:t>usually buy their house</w:t>
      </w:r>
      <w:r w:rsidR="00015CA6" w:rsidRPr="00144576">
        <w:rPr>
          <w:rFonts w:ascii="Times New Roman" w:hAnsi="Times New Roman" w:cs="Times New Roman"/>
        </w:rPr>
        <w:t>s</w:t>
      </w:r>
      <w:r w:rsidR="00F30937" w:rsidRPr="00144576">
        <w:rPr>
          <w:rFonts w:ascii="Times New Roman" w:hAnsi="Times New Roman" w:cs="Times New Roman"/>
        </w:rPr>
        <w:t xml:space="preserve"> </w:t>
      </w:r>
      <w:r w:rsidR="00015CA6" w:rsidRPr="00144576">
        <w:rPr>
          <w:rFonts w:ascii="Times New Roman" w:hAnsi="Times New Roman" w:cs="Times New Roman"/>
        </w:rPr>
        <w:t xml:space="preserve">between </w:t>
      </w:r>
      <w:r w:rsidR="00F30937" w:rsidRPr="00144576">
        <w:rPr>
          <w:rFonts w:ascii="Times New Roman" w:hAnsi="Times New Roman" w:cs="Times New Roman"/>
        </w:rPr>
        <w:t xml:space="preserve">age 30 </w:t>
      </w:r>
      <w:r w:rsidR="00015CA6" w:rsidRPr="00144576">
        <w:rPr>
          <w:rFonts w:ascii="Times New Roman" w:hAnsi="Times New Roman" w:cs="Times New Roman"/>
        </w:rPr>
        <w:t xml:space="preserve">and </w:t>
      </w:r>
      <w:r w:rsidR="00F30937" w:rsidRPr="00144576">
        <w:rPr>
          <w:rFonts w:ascii="Times New Roman" w:hAnsi="Times New Roman" w:cs="Times New Roman"/>
        </w:rPr>
        <w:t>50, which is at the peak of their lifetime income curve.</w:t>
      </w:r>
      <w:r w:rsidR="00A25670" w:rsidRPr="00144576">
        <w:rPr>
          <w:rFonts w:ascii="Times New Roman" w:hAnsi="Times New Roman" w:cs="Times New Roman"/>
        </w:rPr>
        <w:t xml:space="preserve"> </w:t>
      </w:r>
      <w:r w:rsidR="00237BF4" w:rsidRPr="00144576">
        <w:rPr>
          <w:rFonts w:ascii="Times New Roman" w:hAnsi="Times New Roman" w:cs="Times New Roman"/>
        </w:rPr>
        <w:t>Therefore, if we compare their income to the total income distribution, the implied income percentile is usually higher than 0.5.</w:t>
      </w:r>
    </w:p>
    <w:p w:rsidR="00F30937" w:rsidRPr="00144576" w:rsidRDefault="00F30937" w:rsidP="00144576">
      <w:pPr>
        <w:spacing w:line="240" w:lineRule="auto"/>
        <w:rPr>
          <w:rFonts w:ascii="Times New Roman" w:hAnsi="Times New Roman" w:cs="Times New Roman"/>
        </w:rPr>
      </w:pPr>
    </w:p>
    <w:p w:rsidR="005B365F" w:rsidRPr="00F04391" w:rsidRDefault="00D20A95" w:rsidP="00F04391">
      <w:pPr>
        <w:pStyle w:val="Heading2"/>
      </w:pPr>
      <w:bookmarkStart w:id="11" w:name="_Toc363768574"/>
      <w:r>
        <w:t>5</w:t>
      </w:r>
      <w:r w:rsidR="00F04391">
        <w:t xml:space="preserve">.2 </w:t>
      </w:r>
      <w:r w:rsidR="00B47E4A" w:rsidRPr="00F04391">
        <w:t xml:space="preserve">The Effect of </w:t>
      </w:r>
      <w:r w:rsidR="005B365F" w:rsidRPr="00F04391">
        <w:t xml:space="preserve">Mortgage </w:t>
      </w:r>
      <w:r w:rsidR="00B47E4A" w:rsidRPr="00F04391">
        <w:t>R</w:t>
      </w:r>
      <w:r w:rsidR="005B365F" w:rsidRPr="00F04391">
        <w:t>ate</w:t>
      </w:r>
      <w:r w:rsidR="00B47E4A" w:rsidRPr="00F04391">
        <w:t>s on Affordable Prices</w:t>
      </w:r>
      <w:bookmarkEnd w:id="11"/>
    </w:p>
    <w:p w:rsidR="00FD41C1" w:rsidRPr="00144576" w:rsidRDefault="00B47E4A" w:rsidP="00144576">
      <w:pPr>
        <w:spacing w:line="240" w:lineRule="auto"/>
        <w:rPr>
          <w:rFonts w:ascii="Times New Roman" w:hAnsi="Times New Roman" w:cs="Times New Roman"/>
        </w:rPr>
      </w:pPr>
      <w:r w:rsidRPr="00144576">
        <w:rPr>
          <w:rFonts w:ascii="Times New Roman" w:hAnsi="Times New Roman" w:cs="Times New Roman"/>
        </w:rPr>
        <w:t>Changes in the m</w:t>
      </w:r>
      <w:r w:rsidR="00FD41C1" w:rsidRPr="00144576">
        <w:rPr>
          <w:rFonts w:ascii="Times New Roman" w:hAnsi="Times New Roman" w:cs="Times New Roman"/>
        </w:rPr>
        <w:t>ortgage rate</w:t>
      </w:r>
      <w:r w:rsidRPr="00144576">
        <w:rPr>
          <w:rFonts w:ascii="Times New Roman" w:hAnsi="Times New Roman" w:cs="Times New Roman"/>
        </w:rPr>
        <w:t>s</w:t>
      </w:r>
      <w:r w:rsidR="00FD41C1" w:rsidRPr="00144576">
        <w:rPr>
          <w:rFonts w:ascii="Times New Roman" w:hAnsi="Times New Roman" w:cs="Times New Roman"/>
        </w:rPr>
        <w:t xml:space="preserve"> </w:t>
      </w:r>
      <w:r w:rsidRPr="00144576">
        <w:rPr>
          <w:rFonts w:ascii="Times New Roman" w:hAnsi="Times New Roman" w:cs="Times New Roman"/>
        </w:rPr>
        <w:t>have</w:t>
      </w:r>
      <w:r w:rsidR="00FD41C1" w:rsidRPr="00144576">
        <w:rPr>
          <w:rFonts w:ascii="Times New Roman" w:hAnsi="Times New Roman" w:cs="Times New Roman"/>
        </w:rPr>
        <w:t xml:space="preserve"> a parallel </w:t>
      </w:r>
      <w:r w:rsidR="009B600F" w:rsidRPr="00144576">
        <w:rPr>
          <w:rFonts w:ascii="Times New Roman" w:hAnsi="Times New Roman" w:cs="Times New Roman"/>
        </w:rPr>
        <w:t xml:space="preserve">shift </w:t>
      </w:r>
      <w:r w:rsidR="00FD41C1" w:rsidRPr="00144576">
        <w:rPr>
          <w:rFonts w:ascii="Times New Roman" w:hAnsi="Times New Roman" w:cs="Times New Roman"/>
        </w:rPr>
        <w:t xml:space="preserve">effect on </w:t>
      </w:r>
      <w:r w:rsidR="00683744" w:rsidRPr="00144576">
        <w:rPr>
          <w:rFonts w:ascii="Times New Roman" w:hAnsi="Times New Roman" w:cs="Times New Roman"/>
        </w:rPr>
        <w:t>demand</w:t>
      </w:r>
      <w:r w:rsidR="00FD41C1" w:rsidRPr="00144576">
        <w:rPr>
          <w:rFonts w:ascii="Times New Roman" w:hAnsi="Times New Roman" w:cs="Times New Roman"/>
        </w:rPr>
        <w:t xml:space="preserve"> curve</w:t>
      </w:r>
      <w:r w:rsidR="00683744" w:rsidRPr="00144576">
        <w:rPr>
          <w:rFonts w:ascii="Times New Roman" w:hAnsi="Times New Roman" w:cs="Times New Roman"/>
        </w:rPr>
        <w:t xml:space="preserve"> of household income</w:t>
      </w:r>
      <w:r w:rsidR="00FD41C1" w:rsidRPr="00144576">
        <w:rPr>
          <w:rFonts w:ascii="Times New Roman" w:hAnsi="Times New Roman" w:cs="Times New Roman"/>
        </w:rPr>
        <w:t xml:space="preserve">. </w:t>
      </w:r>
    </w:p>
    <w:p w:rsidR="00993DA9" w:rsidRPr="00144576" w:rsidRDefault="00993DA9" w:rsidP="00144576">
      <w:pPr>
        <w:spacing w:line="240" w:lineRule="auto"/>
        <w:rPr>
          <w:rFonts w:ascii="Times New Roman" w:hAnsi="Times New Roman" w:cs="Times New Roman"/>
        </w:rPr>
      </w:pPr>
      <w:r w:rsidRPr="00144576">
        <w:rPr>
          <w:rFonts w:ascii="Times New Roman" w:hAnsi="Times New Roman" w:cs="Times New Roman"/>
        </w:rPr>
        <w:t xml:space="preserve">Based on the monthly cash flow formula, the </w:t>
      </w:r>
      <w:r w:rsidR="00B47E4A" w:rsidRPr="00144576">
        <w:rPr>
          <w:rFonts w:ascii="Times New Roman" w:hAnsi="Times New Roman" w:cs="Times New Roman"/>
        </w:rPr>
        <w:t xml:space="preserve">affordable </w:t>
      </w:r>
      <w:r w:rsidRPr="00144576">
        <w:rPr>
          <w:rFonts w:ascii="Times New Roman" w:hAnsi="Times New Roman" w:cs="Times New Roman"/>
        </w:rPr>
        <w:t xml:space="preserve">house price would be </w:t>
      </w:r>
    </w:p>
    <w:p w:rsidR="00993DA9" w:rsidRPr="00144576" w:rsidRDefault="00993DA9" w:rsidP="00144576">
      <w:pPr>
        <w:spacing w:line="240" w:lineRule="auto"/>
        <w:rPr>
          <w:rFonts w:ascii="Times New Roman" w:hAnsi="Times New Roman" w:cs="Times New Roman"/>
        </w:rPr>
      </w:pPr>
      <m:oMathPara>
        <m:oMath>
          <m:r>
            <w:rPr>
              <w:rFonts w:ascii="Cambria Math" w:hAnsi="Cambria Math" w:cs="Times New Roman"/>
            </w:rPr>
            <m:t>Price=</m:t>
          </m:r>
          <m:f>
            <m:fPr>
              <m:ctrlPr>
                <w:rPr>
                  <w:rFonts w:ascii="Cambria Math" w:hAnsi="Cambria Math" w:cs="Times New Roman"/>
                  <w:i/>
                </w:rPr>
              </m:ctrlPr>
            </m:fPr>
            <m:num>
              <m:r>
                <w:rPr>
                  <w:rFonts w:ascii="Cambria Math" w:hAnsi="Cambria Math" w:cs="Times New Roman"/>
                </w:rPr>
                <m:t>12M</m:t>
              </m:r>
            </m:num>
            <m:den>
              <m:r>
                <w:rPr>
                  <w:rFonts w:ascii="Cambria Math" w:hAnsi="Cambria Math" w:cs="Times New Roman"/>
                </w:rPr>
                <m:t>i</m:t>
              </m:r>
            </m:den>
          </m:f>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i</m:t>
                              </m:r>
                            </m:num>
                            <m:den>
                              <m:r>
                                <w:rPr>
                                  <w:rFonts w:ascii="Cambria Math" w:hAnsi="Cambria Math" w:cs="Times New Roman"/>
                                </w:rPr>
                                <m:t>12</m:t>
                              </m:r>
                            </m:den>
                          </m:f>
                        </m:e>
                      </m:d>
                    </m:e>
                    <m:sup>
                      <m:r>
                        <w:rPr>
                          <w:rFonts w:ascii="Cambria Math" w:hAnsi="Cambria Math" w:cs="Times New Roman"/>
                        </w:rPr>
                        <m:t>12N</m:t>
                      </m:r>
                    </m:sup>
                  </m:sSup>
                </m:den>
              </m:f>
            </m:e>
          </m:d>
        </m:oMath>
      </m:oMathPara>
    </w:p>
    <w:p w:rsidR="00993DA9" w:rsidRPr="00144576" w:rsidRDefault="00993DA9" w:rsidP="00144576">
      <w:pPr>
        <w:spacing w:line="240" w:lineRule="auto"/>
        <w:rPr>
          <w:rFonts w:ascii="Times New Roman" w:hAnsi="Times New Roman" w:cs="Times New Roman"/>
        </w:rPr>
      </w:pPr>
      <w:r w:rsidRPr="00144576">
        <w:rPr>
          <w:rFonts w:ascii="Times New Roman" w:hAnsi="Times New Roman" w:cs="Times New Roman"/>
        </w:rPr>
        <w:t>Where:</w:t>
      </w:r>
    </w:p>
    <w:p w:rsidR="00993DA9" w:rsidRPr="00144576" w:rsidRDefault="00015CA6" w:rsidP="00144576">
      <w:pPr>
        <w:pStyle w:val="ListParagraph"/>
        <w:numPr>
          <w:ilvl w:val="0"/>
          <w:numId w:val="5"/>
        </w:numPr>
        <w:spacing w:line="240" w:lineRule="auto"/>
        <w:rPr>
          <w:rFonts w:ascii="Times New Roman" w:hAnsi="Times New Roman" w:cs="Times New Roman"/>
        </w:rPr>
      </w:pPr>
      <m:oMath>
        <m:r>
          <w:rPr>
            <w:rFonts w:ascii="Cambria Math" w:hAnsi="Cambria Math" w:cs="Times New Roman"/>
          </w:rPr>
          <m:t>i</m:t>
        </m:r>
      </m:oMath>
      <w:r w:rsidR="00993DA9" w:rsidRPr="00144576">
        <w:rPr>
          <w:rFonts w:ascii="Times New Roman" w:hAnsi="Times New Roman" w:cs="Times New Roman"/>
        </w:rPr>
        <w:t xml:space="preserve"> </w:t>
      </w:r>
      <w:r w:rsidR="00B47E4A" w:rsidRPr="00144576">
        <w:rPr>
          <w:rFonts w:ascii="Times New Roman" w:hAnsi="Times New Roman" w:cs="Times New Roman"/>
        </w:rPr>
        <w:t xml:space="preserve"> </w:t>
      </w:r>
      <w:r w:rsidR="00993DA9" w:rsidRPr="00144576">
        <w:rPr>
          <w:rFonts w:ascii="Times New Roman" w:hAnsi="Times New Roman" w:cs="Times New Roman"/>
        </w:rPr>
        <w:t xml:space="preserve">is the </w:t>
      </w:r>
      <w:r w:rsidR="00DD3EB9" w:rsidRPr="00144576">
        <w:rPr>
          <w:rFonts w:ascii="Times New Roman" w:hAnsi="Times New Roman" w:cs="Times New Roman"/>
        </w:rPr>
        <w:t>annual</w:t>
      </w:r>
      <w:r w:rsidR="00993DA9" w:rsidRPr="00144576">
        <w:rPr>
          <w:rFonts w:ascii="Times New Roman" w:hAnsi="Times New Roman" w:cs="Times New Roman"/>
        </w:rPr>
        <w:t xml:space="preserve"> mortgage rate</w:t>
      </w:r>
      <w:r w:rsidR="00B47E4A" w:rsidRPr="00144576">
        <w:rPr>
          <w:rFonts w:ascii="Times New Roman" w:hAnsi="Times New Roman" w:cs="Times New Roman"/>
        </w:rPr>
        <w:t>,</w:t>
      </w:r>
    </w:p>
    <w:p w:rsidR="00993DA9" w:rsidRPr="00144576" w:rsidRDefault="003A3981" w:rsidP="00144576">
      <w:pPr>
        <w:pStyle w:val="ListParagraph"/>
        <w:numPr>
          <w:ilvl w:val="0"/>
          <w:numId w:val="5"/>
        </w:numPr>
        <w:spacing w:line="240" w:lineRule="auto"/>
        <w:rPr>
          <w:rFonts w:ascii="Times New Roman" w:hAnsi="Times New Roman" w:cs="Times New Roman"/>
        </w:rPr>
      </w:pPr>
      <m:oMath>
        <m:r>
          <w:rPr>
            <w:rFonts w:ascii="Cambria Math" w:hAnsi="Cambria Math" w:cs="Times New Roman"/>
          </w:rPr>
          <m:t>M</m:t>
        </m:r>
      </m:oMath>
      <w:r w:rsidR="00B47E4A" w:rsidRPr="00144576">
        <w:rPr>
          <w:rFonts w:ascii="Times New Roman" w:hAnsi="Times New Roman" w:cs="Times New Roman"/>
        </w:rPr>
        <w:t xml:space="preserve"> </w:t>
      </w:r>
      <w:r w:rsidR="00993DA9" w:rsidRPr="00144576">
        <w:rPr>
          <w:rFonts w:ascii="Times New Roman" w:hAnsi="Times New Roman" w:cs="Times New Roman"/>
        </w:rPr>
        <w:t>is the monthly payment</w:t>
      </w:r>
      <w:r w:rsidR="00B47E4A" w:rsidRPr="00144576">
        <w:rPr>
          <w:rFonts w:ascii="Times New Roman" w:hAnsi="Times New Roman" w:cs="Times New Roman"/>
        </w:rPr>
        <w:t>,</w:t>
      </w:r>
    </w:p>
    <w:p w:rsidR="00993DA9" w:rsidRPr="00144576" w:rsidRDefault="00B47E4A" w:rsidP="00144576">
      <w:pPr>
        <w:pStyle w:val="ListParagraph"/>
        <w:numPr>
          <w:ilvl w:val="0"/>
          <w:numId w:val="5"/>
        </w:numPr>
        <w:spacing w:line="240" w:lineRule="auto"/>
        <w:rPr>
          <w:rFonts w:ascii="Times New Roman" w:hAnsi="Times New Roman" w:cs="Times New Roman"/>
        </w:rPr>
      </w:pPr>
      <m:oMath>
        <m:r>
          <w:rPr>
            <w:rFonts w:ascii="Cambria Math" w:hAnsi="Cambria Math" w:cs="Times New Roman"/>
          </w:rPr>
          <m:t>N</m:t>
        </m:r>
      </m:oMath>
      <w:r w:rsidRPr="00144576">
        <w:rPr>
          <w:rFonts w:ascii="Times New Roman" w:hAnsi="Times New Roman" w:cs="Times New Roman"/>
        </w:rPr>
        <w:t xml:space="preserve"> </w:t>
      </w:r>
      <w:r w:rsidR="00993DA9" w:rsidRPr="00144576">
        <w:rPr>
          <w:rFonts w:ascii="Times New Roman" w:hAnsi="Times New Roman" w:cs="Times New Roman"/>
        </w:rPr>
        <w:t>is the number of years of the mortgage</w:t>
      </w:r>
      <w:r w:rsidRPr="00144576">
        <w:rPr>
          <w:rFonts w:ascii="Times New Roman" w:hAnsi="Times New Roman" w:cs="Times New Roman"/>
        </w:rPr>
        <w:t>.</w:t>
      </w:r>
    </w:p>
    <w:p w:rsidR="0087397C" w:rsidRPr="00144576" w:rsidRDefault="0087397C" w:rsidP="00144576">
      <w:pPr>
        <w:spacing w:line="240" w:lineRule="auto"/>
        <w:rPr>
          <w:rFonts w:ascii="Times New Roman" w:hAnsi="Times New Roman" w:cs="Times New Roman"/>
        </w:rPr>
      </w:pPr>
      <w:r w:rsidRPr="00144576">
        <w:rPr>
          <w:rFonts w:ascii="Times New Roman" w:hAnsi="Times New Roman" w:cs="Times New Roman"/>
        </w:rPr>
        <w:lastRenderedPageBreak/>
        <w:t xml:space="preserve">Below is </w:t>
      </w:r>
      <w:r w:rsidR="00015CA6" w:rsidRPr="00144576">
        <w:rPr>
          <w:rFonts w:ascii="Times New Roman" w:hAnsi="Times New Roman" w:cs="Times New Roman"/>
        </w:rPr>
        <w:t xml:space="preserve">a </w:t>
      </w:r>
      <w:r w:rsidRPr="00144576">
        <w:rPr>
          <w:rFonts w:ascii="Times New Roman" w:hAnsi="Times New Roman" w:cs="Times New Roman"/>
        </w:rPr>
        <w:t xml:space="preserve">table showing </w:t>
      </w:r>
      <w:r w:rsidR="003A3981" w:rsidRPr="00144576">
        <w:rPr>
          <w:rFonts w:ascii="Times New Roman" w:hAnsi="Times New Roman" w:cs="Times New Roman"/>
        </w:rPr>
        <w:t xml:space="preserve">how the amount of affordable price is impacted by changes in </w:t>
      </w:r>
      <w:r w:rsidR="00015CA6" w:rsidRPr="00144576">
        <w:rPr>
          <w:rFonts w:ascii="Times New Roman" w:hAnsi="Times New Roman" w:cs="Times New Roman"/>
        </w:rPr>
        <w:t xml:space="preserve">the </w:t>
      </w:r>
      <w:r w:rsidR="003A3981" w:rsidRPr="00144576">
        <w:rPr>
          <w:rFonts w:ascii="Times New Roman" w:hAnsi="Times New Roman" w:cs="Times New Roman"/>
        </w:rPr>
        <w:t xml:space="preserve">(30-year fixed) </w:t>
      </w:r>
      <w:r w:rsidRPr="00144576">
        <w:rPr>
          <w:rFonts w:ascii="Times New Roman" w:hAnsi="Times New Roman" w:cs="Times New Roman"/>
        </w:rPr>
        <w:t xml:space="preserve">mortgage </w:t>
      </w:r>
      <w:r w:rsidR="003A3981" w:rsidRPr="00144576">
        <w:rPr>
          <w:rFonts w:ascii="Times New Roman" w:hAnsi="Times New Roman" w:cs="Times New Roman"/>
        </w:rPr>
        <w:t>rate</w:t>
      </w:r>
      <w:r w:rsidRPr="00144576">
        <w:rPr>
          <w:rFonts w:ascii="Times New Roman" w:hAnsi="Times New Roman" w:cs="Times New Roman"/>
        </w:rPr>
        <w:t>.</w:t>
      </w:r>
    </w:p>
    <w:tbl>
      <w:tblPr>
        <w:tblW w:w="3280" w:type="dxa"/>
        <w:tblInd w:w="103" w:type="dxa"/>
        <w:tblLook w:val="04A0" w:firstRow="1" w:lastRow="0" w:firstColumn="1" w:lastColumn="0" w:noHBand="0" w:noVBand="1"/>
      </w:tblPr>
      <w:tblGrid>
        <w:gridCol w:w="675"/>
        <w:gridCol w:w="931"/>
        <w:gridCol w:w="960"/>
        <w:gridCol w:w="960"/>
      </w:tblGrid>
      <w:tr w:rsidR="004433AE" w:rsidRPr="00144576" w:rsidTr="004433AE">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3AE" w:rsidRPr="00144576" w:rsidRDefault="003A3981" w:rsidP="00144576">
            <w:pPr>
              <w:spacing w:after="0" w:line="240" w:lineRule="auto"/>
              <w:rPr>
                <w:rFonts w:ascii="Times New Roman" w:eastAsia="Times New Roman" w:hAnsi="Times New Roman" w:cs="Times New Roman"/>
                <w:color w:val="000000"/>
              </w:rPr>
            </w:pPr>
            <m:oMathPara>
              <m:oMath>
                <m:r>
                  <w:rPr>
                    <w:rFonts w:ascii="Cambria Math" w:eastAsia="Times New Roman" w:hAnsi="Cambria Math" w:cs="Times New Roman"/>
                    <w:color w:val="000000"/>
                  </w:rPr>
                  <m:t>i</m:t>
                </m:r>
              </m:oMath>
            </m:oMathPara>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Price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33AE" w:rsidRPr="00144576" w:rsidRDefault="003A3981" w:rsidP="00144576">
            <w:pPr>
              <w:spacing w:after="0" w:line="240" w:lineRule="auto"/>
              <w:rPr>
                <w:rFonts w:ascii="Times New Roman" w:eastAsia="Times New Roman" w:hAnsi="Times New Roman" w:cs="Times New Roman"/>
                <w:color w:val="000000"/>
              </w:rPr>
            </w:pPr>
            <m:oMathPara>
              <m:oMath>
                <m:r>
                  <w:rPr>
                    <w:rFonts w:ascii="Cambria Math" w:eastAsia="Times New Roman" w:hAnsi="Cambria Math" w:cs="Times New Roman"/>
                    <w:color w:val="000000"/>
                  </w:rPr>
                  <m:t>i</m:t>
                </m:r>
              </m:oMath>
            </m:oMathPara>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Price</w:t>
            </w:r>
          </w:p>
        </w:tc>
      </w:tr>
      <w:tr w:rsidR="004433AE" w:rsidRPr="00144576" w:rsidTr="004433A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rsidR="004433AE" w:rsidRPr="00144576" w:rsidRDefault="003A3981"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237,000</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176</w:t>
            </w:r>
            <w:r w:rsidR="003A3981" w:rsidRPr="00144576">
              <w:rPr>
                <w:rFonts w:ascii="Times New Roman" w:eastAsia="Times New Roman" w:hAnsi="Times New Roman" w:cs="Times New Roman"/>
                <w:color w:val="000000"/>
              </w:rPr>
              <w:t>,000</w:t>
            </w:r>
          </w:p>
        </w:tc>
      </w:tr>
      <w:tr w:rsidR="004433AE" w:rsidRPr="00144576" w:rsidTr="004433A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3.5%</w:t>
            </w:r>
          </w:p>
        </w:tc>
        <w:tc>
          <w:tcPr>
            <w:tcW w:w="720" w:type="dxa"/>
            <w:tcBorders>
              <w:top w:val="nil"/>
              <w:left w:val="nil"/>
              <w:bottom w:val="single" w:sz="4" w:space="0" w:color="auto"/>
              <w:right w:val="single" w:sz="4" w:space="0" w:color="auto"/>
            </w:tcBorders>
            <w:shd w:val="clear" w:color="auto" w:fill="auto"/>
            <w:noWrap/>
            <w:vAlign w:val="bottom"/>
            <w:hideMark/>
          </w:tcPr>
          <w:p w:rsidR="004433AE" w:rsidRPr="00144576" w:rsidRDefault="003A3981"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223,000</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167</w:t>
            </w:r>
            <w:r w:rsidR="003A3981" w:rsidRPr="00144576">
              <w:rPr>
                <w:rFonts w:ascii="Times New Roman" w:eastAsia="Times New Roman" w:hAnsi="Times New Roman" w:cs="Times New Roman"/>
                <w:color w:val="000000"/>
              </w:rPr>
              <w:t>,000</w:t>
            </w:r>
          </w:p>
        </w:tc>
      </w:tr>
      <w:tr w:rsidR="004433AE" w:rsidRPr="00144576" w:rsidTr="004433A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4.0%</w:t>
            </w:r>
          </w:p>
        </w:tc>
        <w:tc>
          <w:tcPr>
            <w:tcW w:w="720" w:type="dxa"/>
            <w:tcBorders>
              <w:top w:val="nil"/>
              <w:left w:val="nil"/>
              <w:bottom w:val="single" w:sz="4" w:space="0" w:color="auto"/>
              <w:right w:val="single" w:sz="4" w:space="0" w:color="auto"/>
            </w:tcBorders>
            <w:shd w:val="clear" w:color="auto" w:fill="auto"/>
            <w:noWrap/>
            <w:vAlign w:val="bottom"/>
            <w:hideMark/>
          </w:tcPr>
          <w:p w:rsidR="004433AE" w:rsidRPr="00144576" w:rsidRDefault="003A3981"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209,000</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158</w:t>
            </w:r>
            <w:r w:rsidR="003A3981" w:rsidRPr="00144576">
              <w:rPr>
                <w:rFonts w:ascii="Times New Roman" w:eastAsia="Times New Roman" w:hAnsi="Times New Roman" w:cs="Times New Roman"/>
                <w:color w:val="000000"/>
              </w:rPr>
              <w:t>,000</w:t>
            </w:r>
          </w:p>
        </w:tc>
      </w:tr>
      <w:tr w:rsidR="004433AE" w:rsidRPr="00144576" w:rsidTr="004433A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4.5%</w:t>
            </w:r>
          </w:p>
        </w:tc>
        <w:tc>
          <w:tcPr>
            <w:tcW w:w="720" w:type="dxa"/>
            <w:tcBorders>
              <w:top w:val="nil"/>
              <w:left w:val="nil"/>
              <w:bottom w:val="single" w:sz="4" w:space="0" w:color="auto"/>
              <w:right w:val="single" w:sz="4" w:space="0" w:color="auto"/>
            </w:tcBorders>
            <w:shd w:val="clear" w:color="auto" w:fill="auto"/>
            <w:noWrap/>
            <w:vAlign w:val="bottom"/>
            <w:hideMark/>
          </w:tcPr>
          <w:p w:rsidR="004433AE" w:rsidRPr="00144576" w:rsidRDefault="003A3981"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197,000</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7.0%</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150</w:t>
            </w:r>
            <w:r w:rsidR="003A3981" w:rsidRPr="00144576">
              <w:rPr>
                <w:rFonts w:ascii="Times New Roman" w:eastAsia="Times New Roman" w:hAnsi="Times New Roman" w:cs="Times New Roman"/>
                <w:color w:val="000000"/>
              </w:rPr>
              <w:t>,000</w:t>
            </w:r>
          </w:p>
        </w:tc>
      </w:tr>
      <w:tr w:rsidR="004433AE" w:rsidRPr="00144576" w:rsidTr="004433A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5.0%</w:t>
            </w:r>
          </w:p>
        </w:tc>
        <w:tc>
          <w:tcPr>
            <w:tcW w:w="720" w:type="dxa"/>
            <w:tcBorders>
              <w:top w:val="nil"/>
              <w:left w:val="nil"/>
              <w:bottom w:val="single" w:sz="4" w:space="0" w:color="auto"/>
              <w:right w:val="single" w:sz="4" w:space="0" w:color="auto"/>
            </w:tcBorders>
            <w:shd w:val="clear" w:color="auto" w:fill="auto"/>
            <w:noWrap/>
            <w:vAlign w:val="bottom"/>
            <w:hideMark/>
          </w:tcPr>
          <w:p w:rsidR="004433AE" w:rsidRPr="00144576" w:rsidRDefault="003A3981"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186,000</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rsidR="004433AE" w:rsidRPr="00144576" w:rsidRDefault="004433AE" w:rsidP="00144576">
            <w:pPr>
              <w:spacing w:after="0" w:line="240" w:lineRule="auto"/>
              <w:rPr>
                <w:rFonts w:ascii="Times New Roman" w:eastAsia="Times New Roman" w:hAnsi="Times New Roman" w:cs="Times New Roman"/>
                <w:color w:val="000000"/>
              </w:rPr>
            </w:pPr>
            <w:r w:rsidRPr="00144576">
              <w:rPr>
                <w:rFonts w:ascii="Times New Roman" w:eastAsia="Times New Roman" w:hAnsi="Times New Roman" w:cs="Times New Roman"/>
                <w:color w:val="000000"/>
              </w:rPr>
              <w:t>143</w:t>
            </w:r>
            <w:r w:rsidR="003A3981" w:rsidRPr="00144576">
              <w:rPr>
                <w:rFonts w:ascii="Times New Roman" w:eastAsia="Times New Roman" w:hAnsi="Times New Roman" w:cs="Times New Roman"/>
                <w:color w:val="000000"/>
              </w:rPr>
              <w:t>,000</w:t>
            </w:r>
          </w:p>
        </w:tc>
      </w:tr>
    </w:tbl>
    <w:p w:rsidR="00993DA9" w:rsidRPr="00144576" w:rsidRDefault="0087397C" w:rsidP="00144576">
      <w:pPr>
        <w:spacing w:line="240" w:lineRule="auto"/>
        <w:rPr>
          <w:rFonts w:ascii="Times New Roman" w:hAnsi="Times New Roman" w:cs="Times New Roman"/>
        </w:rPr>
      </w:pPr>
      <w:r w:rsidRPr="00144576">
        <w:rPr>
          <w:rFonts w:ascii="Times New Roman" w:hAnsi="Times New Roman" w:cs="Times New Roman"/>
        </w:rPr>
        <w:t xml:space="preserve"> </w:t>
      </w:r>
    </w:p>
    <w:p w:rsidR="0033756D" w:rsidRPr="00144576" w:rsidRDefault="0033756D" w:rsidP="00144576">
      <w:pPr>
        <w:spacing w:line="240" w:lineRule="auto"/>
        <w:rPr>
          <w:rFonts w:ascii="Times New Roman" w:hAnsi="Times New Roman" w:cs="Times New Roman"/>
        </w:rPr>
      </w:pPr>
      <w:r w:rsidRPr="00144576">
        <w:rPr>
          <w:rFonts w:ascii="Times New Roman" w:hAnsi="Times New Roman" w:cs="Times New Roman"/>
        </w:rPr>
        <w:t xml:space="preserve">From the table above, we can observe that mortgage rate has a significant effect on </w:t>
      </w:r>
      <w:r w:rsidR="003A3981" w:rsidRPr="00144576">
        <w:rPr>
          <w:rFonts w:ascii="Times New Roman" w:hAnsi="Times New Roman" w:cs="Times New Roman"/>
        </w:rPr>
        <w:t xml:space="preserve">the </w:t>
      </w:r>
      <w:r w:rsidRPr="00144576">
        <w:rPr>
          <w:rFonts w:ascii="Times New Roman" w:hAnsi="Times New Roman" w:cs="Times New Roman"/>
        </w:rPr>
        <w:t>affordable price. A</w:t>
      </w:r>
      <w:r w:rsidR="00B47E4A" w:rsidRPr="00144576">
        <w:rPr>
          <w:rFonts w:ascii="Times New Roman" w:hAnsi="Times New Roman" w:cs="Times New Roman"/>
        </w:rPr>
        <w:t>n</w:t>
      </w:r>
      <w:r w:rsidRPr="00144576">
        <w:rPr>
          <w:rFonts w:ascii="Times New Roman" w:hAnsi="Times New Roman" w:cs="Times New Roman"/>
        </w:rPr>
        <w:t xml:space="preserve"> increase </w:t>
      </w:r>
      <w:r w:rsidR="00B47E4A" w:rsidRPr="00144576">
        <w:rPr>
          <w:rFonts w:ascii="Times New Roman" w:hAnsi="Times New Roman" w:cs="Times New Roman"/>
        </w:rPr>
        <w:t xml:space="preserve">in the mortgage rate </w:t>
      </w:r>
      <w:r w:rsidRPr="00144576">
        <w:rPr>
          <w:rFonts w:ascii="Times New Roman" w:hAnsi="Times New Roman" w:cs="Times New Roman"/>
        </w:rPr>
        <w:t>from 3.0% to 4.0% results in an</w:t>
      </w:r>
      <w:r w:rsidR="00B47E4A" w:rsidRPr="00144576">
        <w:rPr>
          <w:rFonts w:ascii="Times New Roman" w:hAnsi="Times New Roman" w:cs="Times New Roman"/>
        </w:rPr>
        <w:t xml:space="preserve"> almost 12% decrease (from 237,000 to 209,000</w:t>
      </w:r>
      <w:r w:rsidRPr="00144576">
        <w:rPr>
          <w:rFonts w:ascii="Times New Roman" w:hAnsi="Times New Roman" w:cs="Times New Roman"/>
        </w:rPr>
        <w:t xml:space="preserve">) in </w:t>
      </w:r>
      <w:r w:rsidR="003A3981" w:rsidRPr="00144576">
        <w:rPr>
          <w:rFonts w:ascii="Times New Roman" w:hAnsi="Times New Roman" w:cs="Times New Roman"/>
        </w:rPr>
        <w:t xml:space="preserve">the </w:t>
      </w:r>
      <w:r w:rsidRPr="00144576">
        <w:rPr>
          <w:rFonts w:ascii="Times New Roman" w:hAnsi="Times New Roman" w:cs="Times New Roman"/>
        </w:rPr>
        <w:t>affordable price.</w:t>
      </w:r>
    </w:p>
    <w:p w:rsidR="00CB359F" w:rsidRDefault="00B47E4A" w:rsidP="00144576">
      <w:pPr>
        <w:spacing w:line="240" w:lineRule="auto"/>
        <w:rPr>
          <w:rFonts w:ascii="Times New Roman" w:hAnsi="Times New Roman" w:cs="Times New Roman"/>
        </w:rPr>
      </w:pPr>
      <w:r w:rsidRPr="00144576">
        <w:rPr>
          <w:rFonts w:ascii="Times New Roman" w:hAnsi="Times New Roman" w:cs="Times New Roman"/>
        </w:rPr>
        <w:t xml:space="preserve">A caveat of this analysis is that </w:t>
      </w:r>
      <w:r w:rsidR="00937142">
        <w:rPr>
          <w:rFonts w:ascii="Times New Roman" w:hAnsi="Times New Roman" w:cs="Times New Roman"/>
        </w:rPr>
        <w:t>homeowners incur other associated</w:t>
      </w:r>
      <w:r w:rsidRPr="00144576">
        <w:rPr>
          <w:rFonts w:ascii="Times New Roman" w:hAnsi="Times New Roman" w:cs="Times New Roman"/>
        </w:rPr>
        <w:t xml:space="preserve"> costs of </w:t>
      </w:r>
      <w:r w:rsidR="00937142">
        <w:rPr>
          <w:rFonts w:ascii="Times New Roman" w:hAnsi="Times New Roman" w:cs="Times New Roman"/>
        </w:rPr>
        <w:t xml:space="preserve">homeownership, including </w:t>
      </w:r>
      <w:r w:rsidRPr="00144576">
        <w:rPr>
          <w:rFonts w:ascii="Times New Roman" w:hAnsi="Times New Roman" w:cs="Times New Roman"/>
        </w:rPr>
        <w:t>property taxes, utilities, maintenance and home</w:t>
      </w:r>
      <w:r w:rsidR="000A5102">
        <w:rPr>
          <w:rFonts w:ascii="Times New Roman" w:hAnsi="Times New Roman" w:cs="Times New Roman"/>
        </w:rPr>
        <w:t>owner’s</w:t>
      </w:r>
      <w:r w:rsidRPr="00144576">
        <w:rPr>
          <w:rFonts w:ascii="Times New Roman" w:hAnsi="Times New Roman" w:cs="Times New Roman"/>
        </w:rPr>
        <w:t xml:space="preserve"> insurance.</w:t>
      </w:r>
    </w:p>
    <w:p w:rsidR="00B57914" w:rsidRPr="00144576" w:rsidRDefault="00B57914" w:rsidP="00144576">
      <w:pPr>
        <w:spacing w:line="240" w:lineRule="auto"/>
        <w:rPr>
          <w:rFonts w:ascii="Times New Roman" w:hAnsi="Times New Roman" w:cs="Times New Roman"/>
        </w:rPr>
      </w:pPr>
    </w:p>
    <w:p w:rsidR="005B365F" w:rsidRPr="00F04391" w:rsidRDefault="00D20A95" w:rsidP="00F04391">
      <w:pPr>
        <w:pStyle w:val="Heading2"/>
      </w:pPr>
      <w:bookmarkStart w:id="12" w:name="_Toc363768575"/>
      <w:r>
        <w:t>5</w:t>
      </w:r>
      <w:r w:rsidR="00F04391">
        <w:t xml:space="preserve">.3 </w:t>
      </w:r>
      <w:r w:rsidR="005B365F" w:rsidRPr="00F04391">
        <w:t>Age distribution</w:t>
      </w:r>
      <w:bookmarkEnd w:id="12"/>
    </w:p>
    <w:p w:rsidR="00CB359F" w:rsidRPr="00144576" w:rsidRDefault="007C1A4A" w:rsidP="00144576">
      <w:pPr>
        <w:spacing w:line="240" w:lineRule="auto"/>
        <w:rPr>
          <w:rFonts w:ascii="Times New Roman" w:hAnsi="Times New Roman" w:cs="Times New Roman"/>
        </w:rPr>
      </w:pPr>
      <w:r w:rsidRPr="00144576">
        <w:rPr>
          <w:rFonts w:ascii="Times New Roman" w:hAnsi="Times New Roman" w:cs="Times New Roman"/>
        </w:rPr>
        <w:t xml:space="preserve">After the financial crisis, a shortfall in household formation is observed during 2008 to 2010. </w:t>
      </w:r>
      <w:r w:rsidR="00781D19">
        <w:rPr>
          <w:rFonts w:ascii="Times New Roman" w:hAnsi="Times New Roman" w:cs="Times New Roman"/>
        </w:rPr>
        <w:t>Figure 1</w:t>
      </w:r>
      <w:r w:rsidR="00AE59A2">
        <w:rPr>
          <w:rFonts w:ascii="Times New Roman" w:hAnsi="Times New Roman" w:cs="Times New Roman"/>
        </w:rPr>
        <w:t>1</w:t>
      </w:r>
      <w:r w:rsidR="00781D19" w:rsidRPr="00144576">
        <w:rPr>
          <w:rFonts w:ascii="Times New Roman" w:hAnsi="Times New Roman" w:cs="Times New Roman"/>
        </w:rPr>
        <w:t xml:space="preserve"> </w:t>
      </w:r>
      <w:r w:rsidR="00781D19">
        <w:rPr>
          <w:rFonts w:ascii="Times New Roman" w:hAnsi="Times New Roman" w:cs="Times New Roman"/>
        </w:rPr>
        <w:t>shows</w:t>
      </w:r>
      <w:r w:rsidRPr="00144576">
        <w:rPr>
          <w:rFonts w:ascii="Times New Roman" w:hAnsi="Times New Roman" w:cs="Times New Roman"/>
        </w:rPr>
        <w:t xml:space="preserve"> </w:t>
      </w:r>
      <w:r w:rsidR="00015CA6" w:rsidRPr="00144576">
        <w:rPr>
          <w:rFonts w:ascii="Times New Roman" w:hAnsi="Times New Roman" w:cs="Times New Roman"/>
        </w:rPr>
        <w:t xml:space="preserve">the </w:t>
      </w:r>
      <w:r w:rsidRPr="00144576">
        <w:rPr>
          <w:rFonts w:ascii="Times New Roman" w:hAnsi="Times New Roman" w:cs="Times New Roman"/>
        </w:rPr>
        <w:t xml:space="preserve">recent ten years </w:t>
      </w:r>
      <w:r w:rsidR="00015CA6" w:rsidRPr="00144576">
        <w:rPr>
          <w:rFonts w:ascii="Times New Roman" w:hAnsi="Times New Roman" w:cs="Times New Roman"/>
        </w:rPr>
        <w:t xml:space="preserve">of </w:t>
      </w:r>
      <w:r w:rsidR="002F18A6" w:rsidRPr="00144576">
        <w:rPr>
          <w:rFonts w:ascii="Times New Roman" w:hAnsi="Times New Roman" w:cs="Times New Roman"/>
        </w:rPr>
        <w:t>available</w:t>
      </w:r>
      <w:r w:rsidR="00353B9F">
        <w:rPr>
          <w:rFonts w:ascii="Times New Roman" w:hAnsi="Times New Roman" w:cs="Times New Roman"/>
        </w:rPr>
        <w:t xml:space="preserve"> U.S. </w:t>
      </w:r>
      <w:r w:rsidRPr="00144576">
        <w:rPr>
          <w:rFonts w:ascii="Times New Roman" w:hAnsi="Times New Roman" w:cs="Times New Roman"/>
        </w:rPr>
        <w:t>household formation data.</w:t>
      </w:r>
    </w:p>
    <w:p w:rsidR="00753C16" w:rsidRPr="007F69C7" w:rsidRDefault="00753C16" w:rsidP="00144576">
      <w:pPr>
        <w:pStyle w:val="Caption"/>
        <w:keepNext/>
        <w:jc w:val="center"/>
        <w:rPr>
          <w:rFonts w:ascii="Times New Roman" w:hAnsi="Times New Roman" w:cs="Times New Roman"/>
          <w:color w:val="000000" w:themeColor="text1"/>
          <w:sz w:val="24"/>
          <w:szCs w:val="24"/>
        </w:rPr>
      </w:pPr>
      <w:r w:rsidRPr="007F69C7">
        <w:rPr>
          <w:rFonts w:ascii="Times New Roman" w:hAnsi="Times New Roman" w:cs="Times New Roman"/>
          <w:color w:val="000000" w:themeColor="text1"/>
          <w:sz w:val="24"/>
          <w:szCs w:val="24"/>
        </w:rPr>
        <w:t xml:space="preserve">Figure </w:t>
      </w:r>
      <w:r w:rsidR="00817159" w:rsidRPr="007F69C7">
        <w:rPr>
          <w:rFonts w:ascii="Times New Roman" w:hAnsi="Times New Roman" w:cs="Times New Roman"/>
          <w:color w:val="000000" w:themeColor="text1"/>
          <w:sz w:val="24"/>
          <w:szCs w:val="24"/>
        </w:rPr>
        <w:fldChar w:fldCharType="begin"/>
      </w:r>
      <w:r w:rsidR="00781D19" w:rsidRPr="007F69C7">
        <w:rPr>
          <w:rFonts w:ascii="Times New Roman" w:hAnsi="Times New Roman" w:cs="Times New Roman"/>
          <w:color w:val="000000" w:themeColor="text1"/>
          <w:sz w:val="24"/>
          <w:szCs w:val="24"/>
        </w:rPr>
        <w:instrText xml:space="preserve"> SEQ Figure \* ARABIC </w:instrText>
      </w:r>
      <w:r w:rsidR="00817159" w:rsidRPr="007F69C7">
        <w:rPr>
          <w:rFonts w:ascii="Times New Roman" w:hAnsi="Times New Roman" w:cs="Times New Roman"/>
          <w:color w:val="000000" w:themeColor="text1"/>
          <w:sz w:val="24"/>
          <w:szCs w:val="24"/>
        </w:rPr>
        <w:fldChar w:fldCharType="separate"/>
      </w:r>
      <w:r w:rsidR="00620B8B">
        <w:rPr>
          <w:rFonts w:ascii="Times New Roman" w:hAnsi="Times New Roman" w:cs="Times New Roman"/>
          <w:noProof/>
          <w:color w:val="000000" w:themeColor="text1"/>
          <w:sz w:val="24"/>
          <w:szCs w:val="24"/>
        </w:rPr>
        <w:t>1</w:t>
      </w:r>
      <w:r w:rsidR="00817159" w:rsidRPr="007F69C7">
        <w:rPr>
          <w:rFonts w:ascii="Times New Roman" w:hAnsi="Times New Roman" w:cs="Times New Roman"/>
          <w:color w:val="000000" w:themeColor="text1"/>
          <w:sz w:val="24"/>
          <w:szCs w:val="24"/>
        </w:rPr>
        <w:fldChar w:fldCharType="end"/>
      </w:r>
      <w:r w:rsidR="00AE59A2">
        <w:rPr>
          <w:rFonts w:ascii="Times New Roman" w:hAnsi="Times New Roman" w:cs="Times New Roman"/>
          <w:color w:val="000000" w:themeColor="text1"/>
          <w:sz w:val="24"/>
          <w:szCs w:val="24"/>
        </w:rPr>
        <w:t>1</w:t>
      </w:r>
      <w:r w:rsidRPr="007F69C7">
        <w:rPr>
          <w:rFonts w:ascii="Times New Roman" w:hAnsi="Times New Roman" w:cs="Times New Roman"/>
          <w:color w:val="000000" w:themeColor="text1"/>
          <w:sz w:val="24"/>
          <w:szCs w:val="24"/>
        </w:rPr>
        <w:t>:</w:t>
      </w:r>
      <w:r w:rsidR="00353B9F">
        <w:rPr>
          <w:rFonts w:ascii="Times New Roman" w:hAnsi="Times New Roman" w:cs="Times New Roman"/>
          <w:color w:val="000000" w:themeColor="text1"/>
          <w:sz w:val="24"/>
          <w:szCs w:val="24"/>
        </w:rPr>
        <w:t xml:space="preserve"> U.S. </w:t>
      </w:r>
      <w:r w:rsidRPr="007F69C7">
        <w:rPr>
          <w:rFonts w:ascii="Times New Roman" w:hAnsi="Times New Roman" w:cs="Times New Roman"/>
          <w:color w:val="000000" w:themeColor="text1"/>
          <w:sz w:val="24"/>
          <w:szCs w:val="24"/>
        </w:rPr>
        <w:t>Household Formation</w:t>
      </w:r>
    </w:p>
    <w:p w:rsidR="007C1A4A" w:rsidRPr="00144576" w:rsidRDefault="005D188D"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7E305EE0" wp14:editId="20B4BE19">
            <wp:extent cx="4572000" cy="2743200"/>
            <wp:effectExtent l="19050" t="0" r="1905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D188D" w:rsidRPr="00144576" w:rsidRDefault="005D188D" w:rsidP="00F04391">
      <w:pPr>
        <w:spacing w:line="240" w:lineRule="auto"/>
        <w:jc w:val="center"/>
        <w:rPr>
          <w:rFonts w:ascii="Times New Roman" w:hAnsi="Times New Roman" w:cs="Times New Roman"/>
        </w:rPr>
      </w:pPr>
      <w:r w:rsidRPr="00144576">
        <w:rPr>
          <w:rFonts w:ascii="Times New Roman" w:hAnsi="Times New Roman" w:cs="Times New Roman"/>
        </w:rPr>
        <w:t>Data source: Census Bureau</w:t>
      </w:r>
    </w:p>
    <w:p w:rsidR="005D188D" w:rsidRPr="00144576" w:rsidRDefault="005D188D" w:rsidP="00144576">
      <w:pPr>
        <w:spacing w:line="240" w:lineRule="auto"/>
        <w:rPr>
          <w:rFonts w:ascii="Times New Roman" w:hAnsi="Times New Roman" w:cs="Times New Roman"/>
        </w:rPr>
      </w:pPr>
    </w:p>
    <w:p w:rsidR="0072633E" w:rsidRPr="00144576" w:rsidRDefault="00E234A6" w:rsidP="00144576">
      <w:pPr>
        <w:spacing w:line="240" w:lineRule="auto"/>
        <w:rPr>
          <w:rFonts w:ascii="Times New Roman" w:hAnsi="Times New Roman" w:cs="Times New Roman"/>
        </w:rPr>
      </w:pPr>
      <w:r w:rsidRPr="00144576">
        <w:rPr>
          <w:rFonts w:ascii="Times New Roman" w:hAnsi="Times New Roman" w:cs="Times New Roman"/>
        </w:rPr>
        <w:t>The</w:t>
      </w:r>
      <w:r w:rsidR="005D188D" w:rsidRPr="00144576">
        <w:rPr>
          <w:rFonts w:ascii="Times New Roman" w:hAnsi="Times New Roman" w:cs="Times New Roman"/>
        </w:rPr>
        <w:t xml:space="preserve"> temporary delay </w:t>
      </w:r>
      <w:r w:rsidR="000A5102">
        <w:rPr>
          <w:rFonts w:ascii="Times New Roman" w:hAnsi="Times New Roman" w:cs="Times New Roman"/>
        </w:rPr>
        <w:t>in</w:t>
      </w:r>
      <w:r w:rsidR="000A5102" w:rsidRPr="00144576">
        <w:rPr>
          <w:rFonts w:ascii="Times New Roman" w:hAnsi="Times New Roman" w:cs="Times New Roman"/>
        </w:rPr>
        <w:t xml:space="preserve"> </w:t>
      </w:r>
      <w:r w:rsidR="005D188D" w:rsidRPr="00144576">
        <w:rPr>
          <w:rFonts w:ascii="Times New Roman" w:hAnsi="Times New Roman" w:cs="Times New Roman"/>
        </w:rPr>
        <w:t xml:space="preserve">household formation </w:t>
      </w:r>
      <w:r w:rsidR="000A5102">
        <w:rPr>
          <w:rFonts w:ascii="Times New Roman" w:hAnsi="Times New Roman" w:cs="Times New Roman"/>
        </w:rPr>
        <w:t>is</w:t>
      </w:r>
      <w:r w:rsidR="000A5102" w:rsidRPr="00144576">
        <w:rPr>
          <w:rFonts w:ascii="Times New Roman" w:hAnsi="Times New Roman" w:cs="Times New Roman"/>
        </w:rPr>
        <w:t xml:space="preserve"> </w:t>
      </w:r>
      <w:r w:rsidRPr="00144576">
        <w:rPr>
          <w:rFonts w:ascii="Times New Roman" w:hAnsi="Times New Roman" w:cs="Times New Roman"/>
        </w:rPr>
        <w:t xml:space="preserve">partially due to a so called “doubling up”, where recent college graduates stay in their parents’ houses waiting for a more stable job before buying their own first homes. When the housing markets recover, we expect </w:t>
      </w:r>
      <w:r w:rsidR="00262E54">
        <w:rPr>
          <w:rFonts w:ascii="Times New Roman" w:hAnsi="Times New Roman" w:cs="Times New Roman"/>
        </w:rPr>
        <w:t xml:space="preserve">that </w:t>
      </w:r>
      <w:r w:rsidR="000A5102" w:rsidRPr="00144576">
        <w:rPr>
          <w:rFonts w:ascii="Times New Roman" w:hAnsi="Times New Roman" w:cs="Times New Roman"/>
        </w:rPr>
        <w:t>th</w:t>
      </w:r>
      <w:r w:rsidR="000A5102">
        <w:rPr>
          <w:rFonts w:ascii="Times New Roman" w:hAnsi="Times New Roman" w:cs="Times New Roman"/>
        </w:rPr>
        <w:t>o</w:t>
      </w:r>
      <w:r w:rsidR="000A5102" w:rsidRPr="00144576">
        <w:rPr>
          <w:rFonts w:ascii="Times New Roman" w:hAnsi="Times New Roman" w:cs="Times New Roman"/>
        </w:rPr>
        <w:t xml:space="preserve">se </w:t>
      </w:r>
      <w:r w:rsidRPr="00144576">
        <w:rPr>
          <w:rFonts w:ascii="Times New Roman" w:hAnsi="Times New Roman" w:cs="Times New Roman"/>
        </w:rPr>
        <w:t xml:space="preserve">who were waiting may come </w:t>
      </w:r>
      <w:r w:rsidR="00262E54">
        <w:rPr>
          <w:rFonts w:ascii="Times New Roman" w:hAnsi="Times New Roman" w:cs="Times New Roman"/>
        </w:rPr>
        <w:t>in</w:t>
      </w:r>
      <w:r w:rsidRPr="00144576">
        <w:rPr>
          <w:rFonts w:ascii="Times New Roman" w:hAnsi="Times New Roman" w:cs="Times New Roman"/>
        </w:rPr>
        <w:t xml:space="preserve">to the </w:t>
      </w:r>
      <w:r w:rsidRPr="00144576">
        <w:rPr>
          <w:rFonts w:ascii="Times New Roman" w:hAnsi="Times New Roman" w:cs="Times New Roman"/>
        </w:rPr>
        <w:lastRenderedPageBreak/>
        <w:t>housing markets, which may</w:t>
      </w:r>
      <w:r w:rsidR="005D188D" w:rsidRPr="00144576">
        <w:rPr>
          <w:rFonts w:ascii="Times New Roman" w:hAnsi="Times New Roman" w:cs="Times New Roman"/>
        </w:rPr>
        <w:t xml:space="preserve"> increase the demand of housing market. </w:t>
      </w:r>
      <w:r w:rsidR="00982DB9" w:rsidRPr="00144576">
        <w:rPr>
          <w:rFonts w:ascii="Times New Roman" w:hAnsi="Times New Roman" w:cs="Times New Roman"/>
        </w:rPr>
        <w:t>Since young adults are more likely to be the source of the household formation</w:t>
      </w:r>
      <w:r w:rsidR="005D188D" w:rsidRPr="00144576">
        <w:rPr>
          <w:rFonts w:ascii="Times New Roman" w:hAnsi="Times New Roman" w:cs="Times New Roman"/>
        </w:rPr>
        <w:t xml:space="preserve">, it is necessary </w:t>
      </w:r>
      <w:r w:rsidR="00226391" w:rsidRPr="00144576">
        <w:rPr>
          <w:rFonts w:ascii="Times New Roman" w:hAnsi="Times New Roman" w:cs="Times New Roman"/>
        </w:rPr>
        <w:t xml:space="preserve">to </w:t>
      </w:r>
      <w:r w:rsidR="001164DE">
        <w:rPr>
          <w:rFonts w:ascii="Times New Roman" w:hAnsi="Times New Roman" w:cs="Times New Roman"/>
        </w:rPr>
        <w:t>account for</w:t>
      </w:r>
      <w:r w:rsidR="001164DE" w:rsidRPr="00144576">
        <w:rPr>
          <w:rFonts w:ascii="Times New Roman" w:hAnsi="Times New Roman" w:cs="Times New Roman"/>
        </w:rPr>
        <w:t xml:space="preserve"> </w:t>
      </w:r>
      <w:r w:rsidR="00226391" w:rsidRPr="00144576">
        <w:rPr>
          <w:rFonts w:ascii="Times New Roman" w:hAnsi="Times New Roman" w:cs="Times New Roman"/>
        </w:rPr>
        <w:t xml:space="preserve">the age distributions </w:t>
      </w:r>
      <w:r w:rsidR="00F90068" w:rsidRPr="00144576">
        <w:rPr>
          <w:rFonts w:ascii="Times New Roman" w:hAnsi="Times New Roman" w:cs="Times New Roman"/>
        </w:rPr>
        <w:t xml:space="preserve">in different metropolitan areas, </w:t>
      </w:r>
      <w:r w:rsidR="0072633E" w:rsidRPr="00144576">
        <w:rPr>
          <w:rFonts w:ascii="Times New Roman" w:hAnsi="Times New Roman" w:cs="Times New Roman"/>
        </w:rPr>
        <w:t xml:space="preserve">especially for age group 18 to 35. </w:t>
      </w:r>
    </w:p>
    <w:p w:rsidR="006B469E" w:rsidRPr="00144576" w:rsidRDefault="0072633E" w:rsidP="00144576">
      <w:pPr>
        <w:spacing w:line="240" w:lineRule="auto"/>
        <w:rPr>
          <w:rFonts w:ascii="Times New Roman" w:hAnsi="Times New Roman" w:cs="Times New Roman"/>
        </w:rPr>
      </w:pPr>
      <w:r w:rsidRPr="00144576">
        <w:rPr>
          <w:rFonts w:ascii="Times New Roman" w:hAnsi="Times New Roman" w:cs="Times New Roman"/>
        </w:rPr>
        <w:t>Some research</w:t>
      </w:r>
      <w:r w:rsidR="002F18A6" w:rsidRPr="00144576">
        <w:rPr>
          <w:rFonts w:ascii="Times New Roman" w:hAnsi="Times New Roman" w:cs="Times New Roman"/>
        </w:rPr>
        <w:t xml:space="preserve"> papers</w:t>
      </w:r>
      <w:r w:rsidRPr="00144576">
        <w:rPr>
          <w:rFonts w:ascii="Times New Roman" w:hAnsi="Times New Roman" w:cs="Times New Roman"/>
        </w:rPr>
        <w:t xml:space="preserve"> </w:t>
      </w:r>
      <w:r w:rsidR="001164DE">
        <w:rPr>
          <w:rFonts w:ascii="Times New Roman" w:hAnsi="Times New Roman" w:cs="Times New Roman"/>
        </w:rPr>
        <w:t xml:space="preserve">have </w:t>
      </w:r>
      <w:r w:rsidRPr="00144576">
        <w:rPr>
          <w:rFonts w:ascii="Times New Roman" w:hAnsi="Times New Roman" w:cs="Times New Roman"/>
        </w:rPr>
        <w:t>already prove</w:t>
      </w:r>
      <w:r w:rsidR="001164DE">
        <w:rPr>
          <w:rFonts w:ascii="Times New Roman" w:hAnsi="Times New Roman" w:cs="Times New Roman"/>
        </w:rPr>
        <w:t>n</w:t>
      </w:r>
      <w:r w:rsidRPr="00144576">
        <w:rPr>
          <w:rFonts w:ascii="Times New Roman" w:hAnsi="Times New Roman" w:cs="Times New Roman"/>
        </w:rPr>
        <w:t xml:space="preserve"> that different age groups have </w:t>
      </w:r>
      <w:r w:rsidR="002F18A6" w:rsidRPr="00144576">
        <w:rPr>
          <w:rFonts w:ascii="Times New Roman" w:hAnsi="Times New Roman" w:cs="Times New Roman"/>
        </w:rPr>
        <w:t>varying</w:t>
      </w:r>
      <w:r w:rsidRPr="00144576">
        <w:rPr>
          <w:rFonts w:ascii="Times New Roman" w:hAnsi="Times New Roman" w:cs="Times New Roman"/>
        </w:rPr>
        <w:t xml:space="preserve"> effect</w:t>
      </w:r>
      <w:r w:rsidR="002F18A6" w:rsidRPr="00144576">
        <w:rPr>
          <w:rFonts w:ascii="Times New Roman" w:hAnsi="Times New Roman" w:cs="Times New Roman"/>
        </w:rPr>
        <w:t>s</w:t>
      </w:r>
      <w:r w:rsidRPr="00144576">
        <w:rPr>
          <w:rFonts w:ascii="Times New Roman" w:hAnsi="Times New Roman" w:cs="Times New Roman"/>
        </w:rPr>
        <w:t xml:space="preserve"> on housing market. </w:t>
      </w:r>
      <w:r w:rsidR="0081755F">
        <w:rPr>
          <w:rFonts w:ascii="Times New Roman" w:hAnsi="Times New Roman" w:cs="Times New Roman"/>
        </w:rPr>
        <w:t>Lindh and Malmberg</w:t>
      </w:r>
      <w:r w:rsidRPr="00144576">
        <w:rPr>
          <w:rFonts w:ascii="Times New Roman" w:hAnsi="Times New Roman" w:cs="Times New Roman"/>
        </w:rPr>
        <w:t xml:space="preserve"> </w:t>
      </w:r>
      <w:r w:rsidR="0081755F">
        <w:rPr>
          <w:rFonts w:ascii="Times New Roman" w:hAnsi="Times New Roman" w:cs="Times New Roman"/>
        </w:rPr>
        <w:t>(</w:t>
      </w:r>
      <w:r w:rsidRPr="00144576">
        <w:rPr>
          <w:rFonts w:ascii="Times New Roman" w:hAnsi="Times New Roman" w:cs="Times New Roman"/>
        </w:rPr>
        <w:t>2008</w:t>
      </w:r>
      <w:r w:rsidR="0081755F">
        <w:rPr>
          <w:rFonts w:ascii="Times New Roman" w:hAnsi="Times New Roman" w:cs="Times New Roman"/>
        </w:rPr>
        <w:t>) find</w:t>
      </w:r>
      <w:r w:rsidR="00E75E79" w:rsidRPr="00144576">
        <w:rPr>
          <w:rFonts w:ascii="Times New Roman" w:hAnsi="Times New Roman" w:cs="Times New Roman"/>
        </w:rPr>
        <w:t xml:space="preserve"> that </w:t>
      </w:r>
      <w:r w:rsidR="004734C6" w:rsidRPr="00144576">
        <w:rPr>
          <w:rFonts w:ascii="Times New Roman" w:hAnsi="Times New Roman" w:cs="Times New Roman"/>
        </w:rPr>
        <w:t xml:space="preserve">large </w:t>
      </w:r>
      <w:r w:rsidR="002F18A6" w:rsidRPr="00144576">
        <w:rPr>
          <w:rFonts w:ascii="Times New Roman" w:hAnsi="Times New Roman" w:cs="Times New Roman"/>
        </w:rPr>
        <w:t xml:space="preserve">populations </w:t>
      </w:r>
      <w:r w:rsidR="004734C6" w:rsidRPr="00144576">
        <w:rPr>
          <w:rFonts w:ascii="Times New Roman" w:hAnsi="Times New Roman" w:cs="Times New Roman"/>
        </w:rPr>
        <w:t>of young adults are associated with higher rates of residential construction in Sweden. The effect of age group 15-29</w:t>
      </w:r>
      <w:r w:rsidR="00226391" w:rsidRPr="00144576">
        <w:rPr>
          <w:rFonts w:ascii="Times New Roman" w:hAnsi="Times New Roman" w:cs="Times New Roman"/>
        </w:rPr>
        <w:t xml:space="preserve"> </w:t>
      </w:r>
      <w:r w:rsidR="004734C6" w:rsidRPr="00144576">
        <w:rPr>
          <w:rFonts w:ascii="Times New Roman" w:hAnsi="Times New Roman" w:cs="Times New Roman"/>
        </w:rPr>
        <w:t xml:space="preserve">on housing demand is more than twice of that effect of age group 30-49 and around five times </w:t>
      </w:r>
      <w:r w:rsidR="002F18A6" w:rsidRPr="00144576">
        <w:rPr>
          <w:rFonts w:ascii="Times New Roman" w:hAnsi="Times New Roman" w:cs="Times New Roman"/>
        </w:rPr>
        <w:t xml:space="preserve">that </w:t>
      </w:r>
      <w:r w:rsidR="004734C6" w:rsidRPr="00144576">
        <w:rPr>
          <w:rFonts w:ascii="Times New Roman" w:hAnsi="Times New Roman" w:cs="Times New Roman"/>
        </w:rPr>
        <w:t>of age group 50-64.</w:t>
      </w:r>
    </w:p>
    <w:p w:rsidR="00017DB2" w:rsidRPr="00144576" w:rsidRDefault="00017DB2" w:rsidP="00F04391">
      <w:pPr>
        <w:pStyle w:val="Heading2"/>
      </w:pPr>
    </w:p>
    <w:p w:rsidR="005B365F" w:rsidRPr="00144576" w:rsidRDefault="00D20A95" w:rsidP="00F04391">
      <w:pPr>
        <w:pStyle w:val="Heading2"/>
      </w:pPr>
      <w:bookmarkStart w:id="13" w:name="_Toc363768576"/>
      <w:r>
        <w:t>5</w:t>
      </w:r>
      <w:r w:rsidR="00F04391">
        <w:t xml:space="preserve">.4 </w:t>
      </w:r>
      <w:r w:rsidR="009E06B5" w:rsidRPr="00144576">
        <w:t>International Sale</w:t>
      </w:r>
      <w:r w:rsidR="00F04391">
        <w:t>s</w:t>
      </w:r>
      <w:bookmarkEnd w:id="13"/>
    </w:p>
    <w:p w:rsidR="00BE45BE" w:rsidRPr="00144576" w:rsidRDefault="009E06B5" w:rsidP="00144576">
      <w:pPr>
        <w:spacing w:line="240" w:lineRule="auto"/>
        <w:rPr>
          <w:rFonts w:ascii="Times New Roman" w:hAnsi="Times New Roman" w:cs="Times New Roman"/>
        </w:rPr>
      </w:pPr>
      <w:r w:rsidRPr="00144576">
        <w:rPr>
          <w:rFonts w:ascii="Times New Roman" w:hAnsi="Times New Roman" w:cs="Times New Roman"/>
        </w:rPr>
        <w:t>It is observed that more and more international buyers</w:t>
      </w:r>
      <w:r w:rsidR="00630806" w:rsidRPr="00144576">
        <w:rPr>
          <w:rFonts w:ascii="Times New Roman" w:hAnsi="Times New Roman" w:cs="Times New Roman"/>
        </w:rPr>
        <w:t xml:space="preserve"> are</w:t>
      </w:r>
      <w:r w:rsidR="008102A6" w:rsidRPr="00144576">
        <w:rPr>
          <w:rFonts w:ascii="Times New Roman" w:hAnsi="Times New Roman" w:cs="Times New Roman"/>
        </w:rPr>
        <w:t xml:space="preserve"> entering </w:t>
      </w:r>
      <w:r w:rsidR="002F18A6" w:rsidRPr="00144576">
        <w:rPr>
          <w:rFonts w:ascii="Times New Roman" w:hAnsi="Times New Roman" w:cs="Times New Roman"/>
        </w:rPr>
        <w:t>the</w:t>
      </w:r>
      <w:r w:rsidR="00353B9F">
        <w:rPr>
          <w:rFonts w:ascii="Times New Roman" w:hAnsi="Times New Roman" w:cs="Times New Roman"/>
        </w:rPr>
        <w:t xml:space="preserve"> U.S. </w:t>
      </w:r>
      <w:r w:rsidR="008102A6" w:rsidRPr="00144576">
        <w:rPr>
          <w:rFonts w:ascii="Times New Roman" w:hAnsi="Times New Roman" w:cs="Times New Roman"/>
        </w:rPr>
        <w:t xml:space="preserve">housing market, especially concentrated in </w:t>
      </w:r>
      <w:r w:rsidR="007C6F7A" w:rsidRPr="00144576">
        <w:rPr>
          <w:rFonts w:ascii="Times New Roman" w:hAnsi="Times New Roman" w:cs="Times New Roman"/>
        </w:rPr>
        <w:t>three</w:t>
      </w:r>
      <w:r w:rsidR="008102A6" w:rsidRPr="00144576">
        <w:rPr>
          <w:rFonts w:ascii="Times New Roman" w:hAnsi="Times New Roman" w:cs="Times New Roman"/>
        </w:rPr>
        <w:t xml:space="preserve"> states: Florida,</w:t>
      </w:r>
      <w:r w:rsidR="007C6F7A" w:rsidRPr="00144576">
        <w:rPr>
          <w:rFonts w:ascii="Times New Roman" w:hAnsi="Times New Roman" w:cs="Times New Roman"/>
        </w:rPr>
        <w:t xml:space="preserve"> California, and Texas.</w:t>
      </w:r>
      <w:r w:rsidR="008102A6" w:rsidRPr="00144576">
        <w:rPr>
          <w:rFonts w:ascii="Times New Roman" w:hAnsi="Times New Roman" w:cs="Times New Roman"/>
        </w:rPr>
        <w:t xml:space="preserve">  </w:t>
      </w:r>
      <w:r w:rsidR="007C6F7A" w:rsidRPr="00144576">
        <w:rPr>
          <w:rFonts w:ascii="Times New Roman" w:hAnsi="Times New Roman" w:cs="Times New Roman"/>
        </w:rPr>
        <w:t xml:space="preserve">Cities like Miami, Los Angeles, San Francisco, Dallas, and Houston experienced a significant international migration in the past decade. This </w:t>
      </w:r>
      <w:r w:rsidR="0033756D" w:rsidRPr="00144576">
        <w:rPr>
          <w:rFonts w:ascii="Times New Roman" w:hAnsi="Times New Roman" w:cs="Times New Roman"/>
        </w:rPr>
        <w:t xml:space="preserve">continuing trend in net international </w:t>
      </w:r>
      <w:r w:rsidR="007C6F7A" w:rsidRPr="00144576">
        <w:rPr>
          <w:rFonts w:ascii="Times New Roman" w:hAnsi="Times New Roman" w:cs="Times New Roman"/>
        </w:rPr>
        <w:t>migration resulted in a long-term boom in the local housing market</w:t>
      </w:r>
      <w:r w:rsidR="002F18A6" w:rsidRPr="00144576">
        <w:rPr>
          <w:rFonts w:ascii="Times New Roman" w:hAnsi="Times New Roman" w:cs="Times New Roman"/>
        </w:rPr>
        <w:t>s</w:t>
      </w:r>
      <w:r w:rsidR="007C6F7A" w:rsidRPr="00144576">
        <w:rPr>
          <w:rFonts w:ascii="Times New Roman" w:hAnsi="Times New Roman" w:cs="Times New Roman"/>
        </w:rPr>
        <w:t xml:space="preserve">. </w:t>
      </w:r>
    </w:p>
    <w:p w:rsidR="00FA691C" w:rsidRPr="00144576" w:rsidRDefault="00FA691C" w:rsidP="00144576">
      <w:pPr>
        <w:spacing w:line="240" w:lineRule="auto"/>
        <w:jc w:val="center"/>
        <w:rPr>
          <w:rFonts w:ascii="Times New Roman" w:hAnsi="Times New Roman" w:cs="Times New Roman"/>
        </w:rPr>
      </w:pPr>
    </w:p>
    <w:p w:rsidR="00563909" w:rsidRPr="00781D19" w:rsidRDefault="00563909" w:rsidP="00563909">
      <w:pPr>
        <w:spacing w:line="240" w:lineRule="auto"/>
        <w:rPr>
          <w:rFonts w:ascii="Times New Roman" w:hAnsi="Times New Roman" w:cs="Times New Roman"/>
          <w:color w:val="000000" w:themeColor="text1"/>
        </w:rPr>
      </w:pPr>
      <w:r w:rsidRPr="00781D19">
        <w:rPr>
          <w:rFonts w:ascii="Times New Roman" w:hAnsi="Times New Roman" w:cs="Times New Roman"/>
          <w:color w:val="000000" w:themeColor="text1"/>
        </w:rPr>
        <w:t xml:space="preserve">For example, Los Angeles experienced a continuous and significant international migration </w:t>
      </w:r>
      <w:r w:rsidR="000A5102" w:rsidRPr="00781D19">
        <w:rPr>
          <w:rFonts w:ascii="Times New Roman" w:hAnsi="Times New Roman" w:cs="Times New Roman"/>
          <w:color w:val="000000" w:themeColor="text1"/>
        </w:rPr>
        <w:t xml:space="preserve">inflow </w:t>
      </w:r>
      <w:r w:rsidRPr="00781D19">
        <w:rPr>
          <w:rFonts w:ascii="Times New Roman" w:hAnsi="Times New Roman" w:cs="Times New Roman"/>
          <w:color w:val="000000" w:themeColor="text1"/>
        </w:rPr>
        <w:t>since 2000. Th</w:t>
      </w:r>
      <w:r w:rsidR="000A5102" w:rsidRPr="00781D19">
        <w:rPr>
          <w:rFonts w:ascii="Times New Roman" w:hAnsi="Times New Roman" w:cs="Times New Roman"/>
          <w:color w:val="000000" w:themeColor="text1"/>
        </w:rPr>
        <w:t>is extra</w:t>
      </w:r>
      <w:r w:rsidRPr="00781D19">
        <w:rPr>
          <w:rFonts w:ascii="Times New Roman" w:hAnsi="Times New Roman" w:cs="Times New Roman"/>
          <w:color w:val="000000" w:themeColor="text1"/>
        </w:rPr>
        <w:t xml:space="preserve"> international capital drives the local housing price</w:t>
      </w:r>
      <w:r w:rsidR="001164DE">
        <w:rPr>
          <w:rFonts w:ascii="Times New Roman" w:hAnsi="Times New Roman" w:cs="Times New Roman"/>
          <w:color w:val="000000" w:themeColor="text1"/>
        </w:rPr>
        <w:t>s</w:t>
      </w:r>
      <w:r w:rsidRPr="00781D19">
        <w:rPr>
          <w:rFonts w:ascii="Times New Roman" w:hAnsi="Times New Roman" w:cs="Times New Roman"/>
          <w:color w:val="000000" w:themeColor="text1"/>
        </w:rPr>
        <w:t xml:space="preserve"> to an unreasonabl</w:t>
      </w:r>
      <w:r w:rsidR="001164DE">
        <w:rPr>
          <w:rFonts w:ascii="Times New Roman" w:hAnsi="Times New Roman" w:cs="Times New Roman"/>
          <w:color w:val="000000" w:themeColor="text1"/>
        </w:rPr>
        <w:t>y</w:t>
      </w:r>
      <w:r w:rsidRPr="00781D19">
        <w:rPr>
          <w:rFonts w:ascii="Times New Roman" w:hAnsi="Times New Roman" w:cs="Times New Roman"/>
          <w:color w:val="000000" w:themeColor="text1"/>
        </w:rPr>
        <w:t xml:space="preserve"> high level. </w:t>
      </w:r>
      <w:r w:rsidR="005F648C">
        <w:rPr>
          <w:rFonts w:ascii="Times New Roman" w:hAnsi="Times New Roman" w:cs="Times New Roman"/>
          <w:color w:val="000000" w:themeColor="text1"/>
        </w:rPr>
        <w:t>Figure</w:t>
      </w:r>
      <w:r w:rsidR="00781D19">
        <w:rPr>
          <w:rFonts w:ascii="Times New Roman" w:hAnsi="Times New Roman" w:cs="Times New Roman"/>
          <w:color w:val="000000" w:themeColor="text1"/>
        </w:rPr>
        <w:t xml:space="preserve"> 1</w:t>
      </w:r>
      <w:r w:rsidR="005F648C">
        <w:rPr>
          <w:rFonts w:ascii="Times New Roman" w:hAnsi="Times New Roman" w:cs="Times New Roman"/>
          <w:color w:val="000000" w:themeColor="text1"/>
        </w:rPr>
        <w:t>2 shows the</w:t>
      </w:r>
      <w:r w:rsidRPr="00781D19">
        <w:rPr>
          <w:rFonts w:ascii="Times New Roman" w:hAnsi="Times New Roman" w:cs="Times New Roman"/>
          <w:color w:val="000000" w:themeColor="text1"/>
        </w:rPr>
        <w:t xml:space="preserve"> housing price implied income percentiles before and after the housing bubble.</w:t>
      </w:r>
    </w:p>
    <w:p w:rsidR="00563909" w:rsidRDefault="00563909" w:rsidP="00563909">
      <w:pPr>
        <w:pStyle w:val="Caption"/>
        <w:keepNext/>
        <w:jc w:val="center"/>
        <w:rPr>
          <w:rFonts w:ascii="Times New Roman" w:hAnsi="Times New Roman" w:cs="Times New Roman"/>
          <w:color w:val="000000" w:themeColor="text1"/>
          <w:sz w:val="24"/>
          <w:szCs w:val="24"/>
        </w:rPr>
      </w:pPr>
      <w:r w:rsidRPr="007F69C7">
        <w:rPr>
          <w:rFonts w:ascii="Times New Roman" w:hAnsi="Times New Roman" w:cs="Times New Roman"/>
          <w:color w:val="000000" w:themeColor="text1"/>
          <w:sz w:val="24"/>
          <w:szCs w:val="24"/>
        </w:rPr>
        <w:t>Figure</w:t>
      </w:r>
      <w:r w:rsidR="007F69C7" w:rsidRPr="007F69C7">
        <w:rPr>
          <w:rFonts w:ascii="Times New Roman" w:hAnsi="Times New Roman" w:cs="Times New Roman"/>
          <w:color w:val="000000" w:themeColor="text1"/>
          <w:sz w:val="24"/>
          <w:szCs w:val="24"/>
        </w:rPr>
        <w:t xml:space="preserve"> </w:t>
      </w:r>
      <w:r w:rsidR="00781D19" w:rsidRPr="007F69C7">
        <w:rPr>
          <w:rFonts w:ascii="Times New Roman" w:hAnsi="Times New Roman" w:cs="Times New Roman"/>
          <w:color w:val="000000" w:themeColor="text1"/>
          <w:sz w:val="24"/>
          <w:szCs w:val="24"/>
        </w:rPr>
        <w:t>1</w:t>
      </w:r>
      <w:r w:rsidR="005F648C">
        <w:rPr>
          <w:rFonts w:ascii="Times New Roman" w:hAnsi="Times New Roman" w:cs="Times New Roman"/>
          <w:color w:val="000000" w:themeColor="text1"/>
          <w:sz w:val="24"/>
          <w:szCs w:val="24"/>
        </w:rPr>
        <w:t>2: Los Angeles</w:t>
      </w:r>
      <w:r w:rsidRPr="007F69C7">
        <w:rPr>
          <w:rFonts w:ascii="Times New Roman" w:hAnsi="Times New Roman" w:cs="Times New Roman"/>
          <w:color w:val="000000" w:themeColor="text1"/>
          <w:sz w:val="24"/>
          <w:szCs w:val="24"/>
        </w:rPr>
        <w:t xml:space="preserve"> House Price Implied Income Percentile</w:t>
      </w:r>
    </w:p>
    <w:p w:rsidR="005F648C" w:rsidRPr="005F648C" w:rsidRDefault="005F648C" w:rsidP="005F648C">
      <w:pPr>
        <w:jc w:val="center"/>
        <w:rPr>
          <w:rFonts w:ascii="Times New Roman" w:hAnsi="Times New Roman" w:cs="Times New Roman"/>
          <w:b/>
        </w:rPr>
      </w:pPr>
      <w:r w:rsidRPr="005F648C">
        <w:rPr>
          <w:rFonts w:ascii="Times New Roman" w:hAnsi="Times New Roman" w:cs="Times New Roman"/>
          <w:b/>
        </w:rPr>
        <w:t xml:space="preserve">Left: Year 2001; </w:t>
      </w:r>
      <w:r>
        <w:rPr>
          <w:rFonts w:ascii="Times New Roman" w:hAnsi="Times New Roman" w:cs="Times New Roman"/>
          <w:b/>
        </w:rPr>
        <w:t xml:space="preserve">     </w:t>
      </w:r>
      <w:r w:rsidRPr="005F648C">
        <w:rPr>
          <w:rFonts w:ascii="Times New Roman" w:hAnsi="Times New Roman" w:cs="Times New Roman"/>
          <w:b/>
        </w:rPr>
        <w:t>Right: Year 2008</w:t>
      </w:r>
    </w:p>
    <w:p w:rsidR="00E0268F" w:rsidRPr="005F648C" w:rsidRDefault="00563909" w:rsidP="005F648C">
      <w:pPr>
        <w:spacing w:line="240" w:lineRule="auto"/>
        <w:jc w:val="center"/>
        <w:rPr>
          <w:rFonts w:ascii="Times New Roman" w:hAnsi="Times New Roman" w:cs="Times New Roman"/>
        </w:rPr>
      </w:pPr>
      <w:r w:rsidRPr="00144576">
        <w:rPr>
          <w:rFonts w:ascii="Times New Roman" w:hAnsi="Times New Roman" w:cs="Times New Roman"/>
          <w:noProof/>
          <w:color w:val="0070C0"/>
        </w:rPr>
        <w:drawing>
          <wp:inline distT="0" distB="0" distL="0" distR="0" wp14:anchorId="15541C05" wp14:editId="56C3970D">
            <wp:extent cx="2933395" cy="2421332"/>
            <wp:effectExtent l="0" t="0" r="19685" b="17145"/>
            <wp:docPr id="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44576">
        <w:rPr>
          <w:rFonts w:ascii="Times New Roman" w:hAnsi="Times New Roman" w:cs="Times New Roman"/>
          <w:noProof/>
          <w:color w:val="0070C0"/>
        </w:rPr>
        <w:drawing>
          <wp:inline distT="0" distB="0" distL="0" distR="0" wp14:anchorId="2886A025" wp14:editId="4FBA7DC9">
            <wp:extent cx="2882189" cy="2428647"/>
            <wp:effectExtent l="0" t="0" r="13970" b="10160"/>
            <wp:docPr id="5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20A95" w:rsidRDefault="005F648C" w:rsidP="00E034B5">
      <w:pPr>
        <w:jc w:val="center"/>
        <w:rPr>
          <w:rFonts w:ascii="Times New Roman" w:hAnsi="Times New Roman" w:cs="Times New Roman"/>
        </w:rPr>
      </w:pPr>
      <w:r w:rsidRPr="00144576">
        <w:rPr>
          <w:rFonts w:ascii="Times New Roman" w:hAnsi="Times New Roman" w:cs="Times New Roman"/>
        </w:rPr>
        <w:t>Data Source: National Association of Realtors</w:t>
      </w:r>
    </w:p>
    <w:p w:rsidR="00E034B5" w:rsidRDefault="00E034B5" w:rsidP="00E034B5">
      <w:pPr>
        <w:jc w:val="center"/>
        <w:rPr>
          <w:rFonts w:ascii="Times New Roman" w:hAnsi="Times New Roman" w:cs="Times New Roman"/>
        </w:rPr>
      </w:pPr>
    </w:p>
    <w:p w:rsidR="00E034B5" w:rsidRDefault="00E034B5" w:rsidP="00E034B5">
      <w:pPr>
        <w:jc w:val="center"/>
      </w:pPr>
    </w:p>
    <w:p w:rsidR="009279F4" w:rsidRPr="0014625C" w:rsidRDefault="009279F4" w:rsidP="009279F4">
      <w:pPr>
        <w:pStyle w:val="Heading1"/>
      </w:pPr>
      <w:bookmarkStart w:id="14" w:name="_Toc363768577"/>
      <w:r w:rsidRPr="0014625C">
        <w:lastRenderedPageBreak/>
        <w:t xml:space="preserve">Section </w:t>
      </w:r>
      <w:r w:rsidR="00D20A95">
        <w:t>6</w:t>
      </w:r>
      <w:r w:rsidRPr="0014625C">
        <w:t xml:space="preserve">. </w:t>
      </w:r>
      <w:r w:rsidR="00F008EB">
        <w:t xml:space="preserve">Housing Market </w:t>
      </w:r>
      <w:r w:rsidRPr="0014625C">
        <w:t>Dynamics</w:t>
      </w:r>
      <w:bookmarkEnd w:id="14"/>
      <w:r w:rsidRPr="0014625C">
        <w:t xml:space="preserve"> </w:t>
      </w:r>
    </w:p>
    <w:p w:rsidR="009279F4" w:rsidRPr="00C5360B" w:rsidRDefault="009279F4" w:rsidP="009279F4"/>
    <w:p w:rsidR="009279F4" w:rsidRPr="00144576" w:rsidRDefault="009279F4" w:rsidP="009279F4">
      <w:pPr>
        <w:spacing w:line="240" w:lineRule="auto"/>
        <w:rPr>
          <w:rFonts w:ascii="Times New Roman" w:hAnsi="Times New Roman" w:cs="Times New Roman"/>
        </w:rPr>
      </w:pPr>
      <w:r w:rsidRPr="00144576">
        <w:rPr>
          <w:rFonts w:ascii="Times New Roman" w:hAnsi="Times New Roman" w:cs="Times New Roman"/>
        </w:rPr>
        <w:t xml:space="preserve">Traditional housing market analysis usually relies on regression techniques, which we consider </w:t>
      </w:r>
      <w:r>
        <w:rPr>
          <w:rFonts w:ascii="Times New Roman" w:hAnsi="Times New Roman" w:cs="Times New Roman"/>
        </w:rPr>
        <w:t>to be</w:t>
      </w:r>
      <w:r w:rsidRPr="00144576">
        <w:rPr>
          <w:rFonts w:ascii="Times New Roman" w:hAnsi="Times New Roman" w:cs="Times New Roman"/>
        </w:rPr>
        <w:t xml:space="preserve"> </w:t>
      </w:r>
      <w:r>
        <w:rPr>
          <w:rFonts w:ascii="Times New Roman" w:hAnsi="Times New Roman" w:cs="Times New Roman"/>
        </w:rPr>
        <w:t>in</w:t>
      </w:r>
      <w:r w:rsidRPr="00144576">
        <w:rPr>
          <w:rFonts w:ascii="Times New Roman" w:hAnsi="Times New Roman" w:cs="Times New Roman"/>
        </w:rPr>
        <w:t>appropriate for housing market</w:t>
      </w:r>
      <w:r w:rsidR="00B52FF2">
        <w:rPr>
          <w:rFonts w:ascii="Times New Roman" w:hAnsi="Times New Roman" w:cs="Times New Roman"/>
        </w:rPr>
        <w:t>s</w:t>
      </w:r>
      <w:r w:rsidRPr="00144576">
        <w:rPr>
          <w:rFonts w:ascii="Times New Roman" w:hAnsi="Times New Roman" w:cs="Times New Roman"/>
        </w:rPr>
        <w:t>. As we summarized at the end of the housing supply section of this paper, the housing market is a dynamic market, for which static analysis cannot capture the variation in price, especially in a volatile market.</w:t>
      </w:r>
    </w:p>
    <w:p w:rsidR="009279F4" w:rsidRPr="00144576" w:rsidRDefault="009279F4" w:rsidP="009279F4">
      <w:pPr>
        <w:spacing w:line="240" w:lineRule="auto"/>
        <w:rPr>
          <w:rFonts w:ascii="Times New Roman" w:hAnsi="Times New Roman" w:cs="Times New Roman"/>
        </w:rPr>
      </w:pPr>
      <w:r>
        <w:rPr>
          <w:rFonts w:ascii="Times New Roman" w:hAnsi="Times New Roman" w:cs="Times New Roman"/>
        </w:rPr>
        <w:t>Figure 1</w:t>
      </w:r>
      <w:r w:rsidR="001C060D">
        <w:rPr>
          <w:rFonts w:ascii="Times New Roman" w:hAnsi="Times New Roman" w:cs="Times New Roman"/>
        </w:rPr>
        <w:t>3</w:t>
      </w:r>
      <w:r w:rsidRPr="00144576">
        <w:rPr>
          <w:rFonts w:ascii="Times New Roman" w:hAnsi="Times New Roman" w:cs="Times New Roman"/>
        </w:rPr>
        <w:t xml:space="preserve"> is the graph of relationship between housing price change and foreclosure rate in the Los Angeles metro area. We can see that the foreclosure rate is a highly significant factor in explaining the housing price change between 2008 and 2010.</w:t>
      </w:r>
      <w:r>
        <w:rPr>
          <w:rFonts w:ascii="Times New Roman" w:hAnsi="Times New Roman" w:cs="Times New Roman"/>
        </w:rPr>
        <w:t xml:space="preserve"> </w:t>
      </w:r>
      <w:r w:rsidRPr="00144576">
        <w:rPr>
          <w:rFonts w:ascii="Times New Roman" w:hAnsi="Times New Roman" w:cs="Times New Roman"/>
        </w:rPr>
        <w:t>However, this strong relationsh</w:t>
      </w:r>
      <w:r>
        <w:rPr>
          <w:rFonts w:ascii="Times New Roman" w:hAnsi="Times New Roman" w:cs="Times New Roman"/>
        </w:rPr>
        <w:t>ip soon disappeared in 2011.</w:t>
      </w:r>
    </w:p>
    <w:p w:rsidR="009279F4" w:rsidRDefault="009279F4" w:rsidP="009279F4">
      <w:pPr>
        <w:pStyle w:val="Caption"/>
        <w:keepNext/>
        <w:jc w:val="center"/>
        <w:rPr>
          <w:rFonts w:ascii="Times New Roman" w:hAnsi="Times New Roman" w:cs="Times New Roman"/>
          <w:color w:val="000000" w:themeColor="text1"/>
          <w:sz w:val="24"/>
          <w:szCs w:val="24"/>
        </w:rPr>
      </w:pPr>
      <w:r w:rsidRPr="007F69C7">
        <w:rPr>
          <w:rFonts w:ascii="Times New Roman" w:hAnsi="Times New Roman" w:cs="Times New Roman"/>
          <w:color w:val="000000" w:themeColor="text1"/>
          <w:sz w:val="24"/>
          <w:szCs w:val="24"/>
        </w:rPr>
        <w:t>Figure 1</w:t>
      </w:r>
      <w:r w:rsidR="001C060D">
        <w:rPr>
          <w:rFonts w:ascii="Times New Roman" w:hAnsi="Times New Roman" w:cs="Times New Roman"/>
          <w:color w:val="000000" w:themeColor="text1"/>
          <w:sz w:val="24"/>
          <w:szCs w:val="24"/>
        </w:rPr>
        <w:t>3</w:t>
      </w:r>
      <w:r w:rsidRPr="007F69C7">
        <w:rPr>
          <w:rFonts w:ascii="Times New Roman" w:hAnsi="Times New Roman" w:cs="Times New Roman"/>
          <w:color w:val="000000" w:themeColor="text1"/>
          <w:sz w:val="24"/>
          <w:szCs w:val="24"/>
        </w:rPr>
        <w:t>: Los Angeles House Price Change vs. Foreclosure Home%</w:t>
      </w:r>
    </w:p>
    <w:p w:rsidR="009279F4" w:rsidRPr="00781D19" w:rsidRDefault="009279F4" w:rsidP="009279F4">
      <w:pPr>
        <w:jc w:val="center"/>
        <w:rPr>
          <w:b/>
        </w:rPr>
      </w:pPr>
      <w:r w:rsidRPr="00781D19">
        <w:rPr>
          <w:rFonts w:ascii="Times New Roman" w:hAnsi="Times New Roman" w:cs="Times New Roman"/>
          <w:color w:val="000000" w:themeColor="text1"/>
        </w:rPr>
        <w:t>Left: For the Years 2008-2010; Right: For the Years 2010-2011</w:t>
      </w:r>
    </w:p>
    <w:p w:rsidR="009279F4" w:rsidRPr="00144576" w:rsidRDefault="009279F4" w:rsidP="009279F4">
      <w:pPr>
        <w:spacing w:line="240" w:lineRule="auto"/>
        <w:rPr>
          <w:rFonts w:ascii="Times New Roman" w:hAnsi="Times New Roman" w:cs="Times New Roman"/>
        </w:rPr>
      </w:pPr>
      <w:r w:rsidRPr="00144576">
        <w:rPr>
          <w:rFonts w:ascii="Times New Roman" w:hAnsi="Times New Roman" w:cs="Times New Roman"/>
          <w:noProof/>
        </w:rPr>
        <w:drawing>
          <wp:inline distT="0" distB="0" distL="0" distR="0" wp14:anchorId="7C8B92EB" wp14:editId="1190494B">
            <wp:extent cx="2870522" cy="2361236"/>
            <wp:effectExtent l="0" t="0" r="25400" b="2032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144576">
        <w:rPr>
          <w:rFonts w:ascii="Times New Roman" w:hAnsi="Times New Roman" w:cs="Times New Roman"/>
          <w:noProof/>
        </w:rPr>
        <w:drawing>
          <wp:inline distT="0" distB="0" distL="0" distR="0" wp14:anchorId="675888E7" wp14:editId="4A88EAC5">
            <wp:extent cx="2720051" cy="2361235"/>
            <wp:effectExtent l="0" t="0" r="23495" b="20320"/>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279F4" w:rsidRPr="00144576" w:rsidRDefault="009279F4" w:rsidP="009279F4">
      <w:pPr>
        <w:spacing w:line="240" w:lineRule="auto"/>
        <w:jc w:val="center"/>
        <w:rPr>
          <w:rFonts w:ascii="Times New Roman" w:hAnsi="Times New Roman" w:cs="Times New Roman"/>
        </w:rPr>
      </w:pPr>
    </w:p>
    <w:p w:rsidR="00193BCE" w:rsidRPr="00144576" w:rsidRDefault="00F008EB" w:rsidP="00193BCE">
      <w:pPr>
        <w:spacing w:line="240" w:lineRule="auto"/>
        <w:rPr>
          <w:rFonts w:ascii="Times New Roman" w:hAnsi="Times New Roman" w:cs="Times New Roman"/>
        </w:rPr>
      </w:pPr>
      <w:r>
        <w:rPr>
          <w:rFonts w:ascii="Times New Roman" w:hAnsi="Times New Roman" w:cs="Times New Roman"/>
        </w:rPr>
        <w:t>For</w:t>
      </w:r>
      <w:r w:rsidR="009279F4" w:rsidRPr="00144576">
        <w:rPr>
          <w:rFonts w:ascii="Times New Roman" w:hAnsi="Times New Roman" w:cs="Times New Roman"/>
        </w:rPr>
        <w:t xml:space="preserve"> </w:t>
      </w:r>
      <w:r w:rsidR="00BD2844">
        <w:rPr>
          <w:rFonts w:ascii="Times New Roman" w:hAnsi="Times New Roman" w:cs="Times New Roman"/>
        </w:rPr>
        <w:t>a given</w:t>
      </w:r>
      <w:r w:rsidR="009279F4" w:rsidRPr="00144576">
        <w:rPr>
          <w:rFonts w:ascii="Times New Roman" w:hAnsi="Times New Roman" w:cs="Times New Roman"/>
        </w:rPr>
        <w:t xml:space="preserve"> housing market, one factor could dominate the influence on housing price change during a specific time period. However, when market dynamics change, this dominating influence rapidly weakens or even disappears. </w:t>
      </w:r>
      <w:r w:rsidR="009279F4">
        <w:rPr>
          <w:rFonts w:ascii="Times New Roman" w:hAnsi="Times New Roman" w:cs="Times New Roman"/>
        </w:rPr>
        <w:t>Figure 1</w:t>
      </w:r>
      <w:r w:rsidR="001C060D">
        <w:rPr>
          <w:rFonts w:ascii="Times New Roman" w:hAnsi="Times New Roman" w:cs="Times New Roman"/>
        </w:rPr>
        <w:t>4</w:t>
      </w:r>
      <w:r w:rsidR="009279F4" w:rsidRPr="00144576">
        <w:rPr>
          <w:rFonts w:ascii="Times New Roman" w:hAnsi="Times New Roman" w:cs="Times New Roman"/>
        </w:rPr>
        <w:t xml:space="preserve"> show</w:t>
      </w:r>
      <w:r w:rsidR="009279F4">
        <w:rPr>
          <w:rFonts w:ascii="Times New Roman" w:hAnsi="Times New Roman" w:cs="Times New Roman"/>
        </w:rPr>
        <w:t>s</w:t>
      </w:r>
      <w:r w:rsidR="009279F4" w:rsidRPr="00144576">
        <w:rPr>
          <w:rFonts w:ascii="Times New Roman" w:hAnsi="Times New Roman" w:cs="Times New Roman"/>
        </w:rPr>
        <w:t xml:space="preserve"> the different dynamics of the housing market supply of Los Angeles and Phoenix before, right after, and further after housing bubble. </w:t>
      </w:r>
      <w:r w:rsidR="00193BCE" w:rsidRPr="00144576">
        <w:rPr>
          <w:rFonts w:ascii="Times New Roman" w:hAnsi="Times New Roman" w:cs="Times New Roman"/>
        </w:rPr>
        <w:t xml:space="preserve">As we can see, different factors in </w:t>
      </w:r>
      <w:r w:rsidR="00193BCE">
        <w:rPr>
          <w:rFonts w:ascii="Times New Roman" w:hAnsi="Times New Roman" w:cs="Times New Roman"/>
        </w:rPr>
        <w:t>the</w:t>
      </w:r>
      <w:r w:rsidR="00193BCE" w:rsidRPr="00144576">
        <w:rPr>
          <w:rFonts w:ascii="Times New Roman" w:hAnsi="Times New Roman" w:cs="Times New Roman"/>
        </w:rPr>
        <w:t xml:space="preserve"> metropolitan</w:t>
      </w:r>
      <w:r w:rsidR="00193BCE">
        <w:rPr>
          <w:rFonts w:ascii="Times New Roman" w:hAnsi="Times New Roman" w:cs="Times New Roman"/>
        </w:rPr>
        <w:t xml:space="preserve"> area</w:t>
      </w:r>
      <w:r w:rsidR="00193BCE" w:rsidRPr="00144576">
        <w:rPr>
          <w:rFonts w:ascii="Times New Roman" w:hAnsi="Times New Roman" w:cs="Times New Roman"/>
        </w:rPr>
        <w:t xml:space="preserve">s </w:t>
      </w:r>
      <w:r w:rsidR="00B52FF2">
        <w:rPr>
          <w:rFonts w:ascii="Times New Roman" w:hAnsi="Times New Roman" w:cs="Times New Roman"/>
        </w:rPr>
        <w:t>in</w:t>
      </w:r>
      <w:r w:rsidR="00B52FF2" w:rsidRPr="00144576">
        <w:rPr>
          <w:rFonts w:ascii="Times New Roman" w:hAnsi="Times New Roman" w:cs="Times New Roman"/>
        </w:rPr>
        <w:t xml:space="preserve"> </w:t>
      </w:r>
      <w:r w:rsidR="00193BCE" w:rsidRPr="00144576">
        <w:rPr>
          <w:rFonts w:ascii="Times New Roman" w:hAnsi="Times New Roman" w:cs="Times New Roman"/>
        </w:rPr>
        <w:t xml:space="preserve">different years have varying weights. Basically, demographic and economic conditions determine the fundamentals of a local housing market. Temporary high foreclosure rates and low inventory of newly built houses can be called market responses to unfair housing price levels and revert the price level back to its mean. </w:t>
      </w:r>
      <w:r w:rsidR="00193BCE">
        <w:rPr>
          <w:rFonts w:ascii="Times New Roman" w:hAnsi="Times New Roman" w:cs="Times New Roman"/>
        </w:rPr>
        <w:t>Calibration of the drift term in the actuarial formulae requires an analysis of the dynamics of a given</w:t>
      </w:r>
      <w:r w:rsidR="00193BCE" w:rsidRPr="00144576">
        <w:rPr>
          <w:rFonts w:ascii="Times New Roman" w:hAnsi="Times New Roman" w:cs="Times New Roman"/>
        </w:rPr>
        <w:t xml:space="preserve"> housing market.</w:t>
      </w:r>
    </w:p>
    <w:p w:rsidR="009279F4" w:rsidRPr="00144576" w:rsidRDefault="009279F4" w:rsidP="009279F4">
      <w:pPr>
        <w:spacing w:line="240" w:lineRule="auto"/>
        <w:rPr>
          <w:rFonts w:ascii="Times New Roman" w:hAnsi="Times New Roman" w:cs="Times New Roman"/>
        </w:rPr>
      </w:pPr>
    </w:p>
    <w:p w:rsidR="009279F4" w:rsidRPr="007F69C7" w:rsidRDefault="009279F4" w:rsidP="009279F4">
      <w:pPr>
        <w:pStyle w:val="Caption"/>
        <w:keepNext/>
        <w:jc w:val="center"/>
        <w:rPr>
          <w:rFonts w:ascii="Times New Roman" w:hAnsi="Times New Roman" w:cs="Times New Roman"/>
          <w:color w:val="000000" w:themeColor="text1"/>
          <w:sz w:val="24"/>
          <w:szCs w:val="24"/>
        </w:rPr>
      </w:pPr>
      <w:r w:rsidRPr="007F69C7">
        <w:rPr>
          <w:rFonts w:ascii="Times New Roman" w:hAnsi="Times New Roman" w:cs="Times New Roman"/>
          <w:color w:val="000000" w:themeColor="text1"/>
          <w:sz w:val="24"/>
          <w:szCs w:val="24"/>
        </w:rPr>
        <w:lastRenderedPageBreak/>
        <w:t>Figure 1</w:t>
      </w:r>
      <w:r w:rsidR="001C060D">
        <w:rPr>
          <w:rFonts w:ascii="Times New Roman" w:hAnsi="Times New Roman" w:cs="Times New Roman"/>
          <w:color w:val="000000" w:themeColor="text1"/>
          <w:sz w:val="24"/>
          <w:szCs w:val="24"/>
        </w:rPr>
        <w:t>4</w:t>
      </w:r>
      <w:r w:rsidRPr="007F69C7">
        <w:rPr>
          <w:rFonts w:ascii="Times New Roman" w:hAnsi="Times New Roman" w:cs="Times New Roman"/>
          <w:color w:val="000000" w:themeColor="text1"/>
          <w:sz w:val="24"/>
          <w:szCs w:val="24"/>
        </w:rPr>
        <w:t>: Dynamics of Housing Market Supply</w:t>
      </w:r>
    </w:p>
    <w:p w:rsidR="009279F4" w:rsidRPr="00144576" w:rsidRDefault="009279F4" w:rsidP="009279F4">
      <w:pPr>
        <w:spacing w:line="240" w:lineRule="auto"/>
        <w:rPr>
          <w:rFonts w:ascii="Times New Roman" w:hAnsi="Times New Roman" w:cs="Times New Roman"/>
        </w:rPr>
      </w:pPr>
      <w:r w:rsidRPr="00144576">
        <w:rPr>
          <w:rFonts w:ascii="Times New Roman" w:hAnsi="Times New Roman" w:cs="Times New Roman"/>
          <w:noProof/>
        </w:rPr>
        <w:drawing>
          <wp:inline distT="0" distB="0" distL="0" distR="0" wp14:anchorId="48F57F08" wp14:editId="0D173585">
            <wp:extent cx="2926080" cy="2743200"/>
            <wp:effectExtent l="19050" t="0" r="26670" b="0"/>
            <wp:docPr id="3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144576">
        <w:rPr>
          <w:rFonts w:ascii="Times New Roman" w:hAnsi="Times New Roman" w:cs="Times New Roman"/>
          <w:noProof/>
        </w:rPr>
        <w:drawing>
          <wp:inline distT="0" distB="0" distL="0" distR="0" wp14:anchorId="4E6CDA1A" wp14:editId="40F7E66C">
            <wp:extent cx="2924251" cy="2743200"/>
            <wp:effectExtent l="19050" t="0" r="28499"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279F4" w:rsidRPr="00144576" w:rsidRDefault="009279F4" w:rsidP="009279F4">
      <w:pPr>
        <w:spacing w:line="240" w:lineRule="auto"/>
        <w:rPr>
          <w:rFonts w:ascii="Times New Roman" w:hAnsi="Times New Roman" w:cs="Times New Roman"/>
        </w:rPr>
      </w:pPr>
    </w:p>
    <w:p w:rsidR="005F648C" w:rsidRPr="00D20A95" w:rsidRDefault="005F648C" w:rsidP="005F648C">
      <w:pPr>
        <w:spacing w:line="240" w:lineRule="auto"/>
        <w:rPr>
          <w:rFonts w:ascii="Times New Roman" w:hAnsi="Times New Roman" w:cs="Times New Roman"/>
          <w:b/>
        </w:rPr>
      </w:pPr>
      <w:r w:rsidRPr="00D20A95">
        <w:rPr>
          <w:rFonts w:ascii="Times New Roman" w:hAnsi="Times New Roman" w:cs="Times New Roman"/>
          <w:b/>
        </w:rPr>
        <w:t xml:space="preserve">Other Relative </w:t>
      </w:r>
      <w:r w:rsidR="00D20A95">
        <w:rPr>
          <w:rFonts w:ascii="Times New Roman" w:hAnsi="Times New Roman" w:cs="Times New Roman"/>
          <w:b/>
        </w:rPr>
        <w:t xml:space="preserve">Price </w:t>
      </w:r>
      <w:r w:rsidRPr="00D20A95">
        <w:rPr>
          <w:rFonts w:ascii="Times New Roman" w:hAnsi="Times New Roman" w:cs="Times New Roman"/>
          <w:b/>
        </w:rPr>
        <w:t>Indicators</w:t>
      </w:r>
    </w:p>
    <w:p w:rsidR="005F648C" w:rsidRPr="00144576" w:rsidRDefault="005F648C" w:rsidP="005F648C">
      <w:pPr>
        <w:spacing w:line="240" w:lineRule="auto"/>
        <w:rPr>
          <w:rFonts w:ascii="Times New Roman" w:hAnsi="Times New Roman" w:cs="Times New Roman"/>
        </w:rPr>
      </w:pPr>
      <w:r>
        <w:rPr>
          <w:rFonts w:ascii="Times New Roman" w:hAnsi="Times New Roman" w:cs="Times New Roman"/>
        </w:rPr>
        <w:t>Researcher</w:t>
      </w:r>
      <w:r w:rsidR="00B52FF2">
        <w:rPr>
          <w:rFonts w:ascii="Times New Roman" w:hAnsi="Times New Roman" w:cs="Times New Roman"/>
        </w:rPr>
        <w:t>s</w:t>
      </w:r>
      <w:r>
        <w:rPr>
          <w:rFonts w:ascii="Times New Roman" w:hAnsi="Times New Roman" w:cs="Times New Roman"/>
        </w:rPr>
        <w:t xml:space="preserve"> of real estate markets often resort to i</w:t>
      </w:r>
      <w:r w:rsidRPr="00374949">
        <w:rPr>
          <w:rFonts w:ascii="Times New Roman" w:hAnsi="Times New Roman" w:cs="Times New Roman"/>
        </w:rPr>
        <w:t>nferent</w:t>
      </w:r>
      <w:r>
        <w:rPr>
          <w:rFonts w:ascii="Times New Roman" w:hAnsi="Times New Roman" w:cs="Times New Roman"/>
        </w:rPr>
        <w:t>ial analysis of housing markets (see Black et al, 2006; Edelstein and Tsang, 2007; Wheaton and Nechayev, 2008). They use a</w:t>
      </w:r>
      <w:r w:rsidRPr="00374949">
        <w:rPr>
          <w:rFonts w:ascii="Times New Roman" w:hAnsi="Times New Roman" w:cs="Times New Roman"/>
        </w:rPr>
        <w:t xml:space="preserve">nalysis of </w:t>
      </w:r>
      <w:r>
        <w:rPr>
          <w:rFonts w:ascii="Times New Roman" w:hAnsi="Times New Roman" w:cs="Times New Roman"/>
        </w:rPr>
        <w:t xml:space="preserve">house price to household income, house price to </w:t>
      </w:r>
      <w:r w:rsidRPr="00374949">
        <w:rPr>
          <w:rFonts w:ascii="Times New Roman" w:hAnsi="Times New Roman" w:cs="Times New Roman"/>
        </w:rPr>
        <w:t>rents, vacancies, absorption/time on the market, prices, and construction starts to estimate normal vacanc</w:t>
      </w:r>
      <w:r>
        <w:rPr>
          <w:rFonts w:ascii="Times New Roman" w:hAnsi="Times New Roman" w:cs="Times New Roman"/>
        </w:rPr>
        <w:t>y rates and time on the market inventory. We considered these relative factors in understanding the dynamics of the housing markets.</w:t>
      </w:r>
    </w:p>
    <w:p w:rsidR="005F648C" w:rsidRDefault="005F648C" w:rsidP="005F648C">
      <w:pPr>
        <w:spacing w:line="240" w:lineRule="auto"/>
        <w:rPr>
          <w:rFonts w:ascii="Times New Roman" w:hAnsi="Times New Roman" w:cs="Times New Roman"/>
        </w:rPr>
      </w:pPr>
      <w:r w:rsidRPr="00144576">
        <w:rPr>
          <w:rFonts w:ascii="Times New Roman" w:hAnsi="Times New Roman" w:cs="Times New Roman"/>
        </w:rPr>
        <w:t>Instead of the regression method, we propose the actuarial valuation presented at the beginning of this paper. Actuarial value is a housing price benchmark based on a controlled rate of price change</w:t>
      </w:r>
      <w:r>
        <w:rPr>
          <w:rFonts w:ascii="Times New Roman" w:hAnsi="Times New Roman" w:cs="Times New Roman"/>
        </w:rPr>
        <w:t xml:space="preserve">, which is calibrated based on the dynamics of the </w:t>
      </w:r>
      <w:r w:rsidR="00A30AE1">
        <w:rPr>
          <w:rFonts w:ascii="Times New Roman" w:hAnsi="Times New Roman" w:cs="Times New Roman"/>
        </w:rPr>
        <w:t xml:space="preserve">metro </w:t>
      </w:r>
      <w:r>
        <w:rPr>
          <w:rFonts w:ascii="Times New Roman" w:hAnsi="Times New Roman" w:cs="Times New Roman"/>
        </w:rPr>
        <w:t>specific housing markets</w:t>
      </w:r>
      <w:r w:rsidRPr="00144576">
        <w:rPr>
          <w:rFonts w:ascii="Times New Roman" w:hAnsi="Times New Roman" w:cs="Times New Roman"/>
        </w:rPr>
        <w:t xml:space="preserve">. </w:t>
      </w:r>
    </w:p>
    <w:p w:rsidR="00E034B5" w:rsidRPr="00144576" w:rsidRDefault="00E034B5" w:rsidP="00E034B5">
      <w:pPr>
        <w:spacing w:line="240" w:lineRule="auto"/>
        <w:rPr>
          <w:rFonts w:ascii="Times New Roman" w:hAnsi="Times New Roman" w:cs="Times New Roman"/>
        </w:rPr>
      </w:pPr>
      <w:r>
        <w:rPr>
          <w:rFonts w:ascii="Times New Roman" w:hAnsi="Times New Roman" w:cs="Times New Roman"/>
        </w:rPr>
        <w:t>In the next section we</w:t>
      </w:r>
      <w:r w:rsidRPr="00144576">
        <w:rPr>
          <w:rFonts w:ascii="Times New Roman" w:hAnsi="Times New Roman" w:cs="Times New Roman"/>
        </w:rPr>
        <w:t xml:space="preserve"> present the results of the actuarial housing value</w:t>
      </w:r>
      <w:r>
        <w:rPr>
          <w:rFonts w:ascii="Times New Roman" w:hAnsi="Times New Roman" w:cs="Times New Roman"/>
        </w:rPr>
        <w:t>.</w:t>
      </w:r>
    </w:p>
    <w:p w:rsidR="00BE1A4E" w:rsidRPr="00144576" w:rsidRDefault="00BE1A4E" w:rsidP="00144576">
      <w:pPr>
        <w:spacing w:line="240" w:lineRule="auto"/>
        <w:rPr>
          <w:rFonts w:ascii="Times New Roman" w:hAnsi="Times New Roman" w:cs="Times New Roman"/>
        </w:rPr>
      </w:pPr>
    </w:p>
    <w:p w:rsidR="00BE1A4E" w:rsidRPr="0014625C" w:rsidRDefault="0014625C" w:rsidP="0014625C">
      <w:pPr>
        <w:pStyle w:val="Heading1"/>
      </w:pPr>
      <w:bookmarkStart w:id="15" w:name="_Toc363768578"/>
      <w:r w:rsidRPr="0014625C">
        <w:t xml:space="preserve">Section </w:t>
      </w:r>
      <w:r w:rsidR="00D20A95">
        <w:t>7</w:t>
      </w:r>
      <w:r w:rsidRPr="0014625C">
        <w:t xml:space="preserve">. </w:t>
      </w:r>
      <w:r w:rsidR="00BE1A4E" w:rsidRPr="0014625C">
        <w:t>Results of Actuarial Housing Values</w:t>
      </w:r>
      <w:bookmarkEnd w:id="15"/>
    </w:p>
    <w:p w:rsidR="00563909" w:rsidRDefault="00563909" w:rsidP="00563909">
      <w:pPr>
        <w:spacing w:line="240" w:lineRule="auto"/>
        <w:rPr>
          <w:rFonts w:ascii="Times New Roman" w:hAnsi="Times New Roman" w:cs="Times New Roman"/>
        </w:rPr>
      </w:pPr>
    </w:p>
    <w:p w:rsidR="00BE1A4E" w:rsidRPr="00144576" w:rsidRDefault="00BE1A4E" w:rsidP="00144576">
      <w:pPr>
        <w:spacing w:line="240" w:lineRule="auto"/>
        <w:rPr>
          <w:rFonts w:ascii="Times New Roman" w:hAnsi="Times New Roman" w:cs="Times New Roman"/>
        </w:rPr>
      </w:pPr>
      <w:r w:rsidRPr="00144576">
        <w:rPr>
          <w:rFonts w:ascii="Times New Roman" w:hAnsi="Times New Roman" w:cs="Times New Roman"/>
        </w:rPr>
        <w:t xml:space="preserve">We apply the actuarial approach to housing price data at </w:t>
      </w:r>
      <w:r w:rsidR="00A30AE1">
        <w:rPr>
          <w:rFonts w:ascii="Times New Roman" w:hAnsi="Times New Roman" w:cs="Times New Roman"/>
        </w:rPr>
        <w:t xml:space="preserve">the </w:t>
      </w:r>
      <w:r w:rsidRPr="00144576">
        <w:rPr>
          <w:rFonts w:ascii="Times New Roman" w:hAnsi="Times New Roman" w:cs="Times New Roman"/>
        </w:rPr>
        <w:t xml:space="preserve">metropolitan level. </w:t>
      </w:r>
      <w:r w:rsidR="00F008EB">
        <w:rPr>
          <w:rFonts w:ascii="Times New Roman" w:hAnsi="Times New Roman" w:cs="Times New Roman"/>
        </w:rPr>
        <w:t>Figure 1</w:t>
      </w:r>
      <w:r w:rsidR="001C060D">
        <w:rPr>
          <w:rFonts w:ascii="Times New Roman" w:hAnsi="Times New Roman" w:cs="Times New Roman"/>
        </w:rPr>
        <w:t>5</w:t>
      </w:r>
      <w:r w:rsidR="00B0455B">
        <w:rPr>
          <w:rFonts w:ascii="Times New Roman" w:hAnsi="Times New Roman" w:cs="Times New Roman"/>
        </w:rPr>
        <w:t xml:space="preserve"> presents</w:t>
      </w:r>
      <w:r w:rsidRPr="00144576">
        <w:rPr>
          <w:rFonts w:ascii="Times New Roman" w:hAnsi="Times New Roman" w:cs="Times New Roman"/>
        </w:rPr>
        <w:t xml:space="preserve"> the </w:t>
      </w:r>
      <w:r w:rsidR="00B0455B">
        <w:rPr>
          <w:rFonts w:ascii="Times New Roman" w:hAnsi="Times New Roman" w:cs="Times New Roman"/>
        </w:rPr>
        <w:t>results</w:t>
      </w:r>
      <w:r w:rsidR="00B0455B" w:rsidRPr="00144576">
        <w:rPr>
          <w:rFonts w:ascii="Times New Roman" w:hAnsi="Times New Roman" w:cs="Times New Roman"/>
        </w:rPr>
        <w:t xml:space="preserve"> </w:t>
      </w:r>
      <w:r w:rsidRPr="00144576">
        <w:rPr>
          <w:rFonts w:ascii="Times New Roman" w:hAnsi="Times New Roman" w:cs="Times New Roman"/>
        </w:rPr>
        <w:t>for Washington DC, Detroit, Los Angeles, and Phoenix.</w:t>
      </w:r>
    </w:p>
    <w:p w:rsidR="00BE1A4E" w:rsidRPr="003B4487" w:rsidRDefault="00BE1A4E" w:rsidP="00144576">
      <w:pPr>
        <w:pStyle w:val="Caption"/>
        <w:keepNext/>
        <w:jc w:val="center"/>
        <w:rPr>
          <w:rFonts w:ascii="Times New Roman" w:hAnsi="Times New Roman" w:cs="Times New Roman"/>
          <w:color w:val="000000" w:themeColor="text1"/>
          <w:sz w:val="24"/>
          <w:szCs w:val="24"/>
        </w:rPr>
      </w:pPr>
      <w:r w:rsidRPr="003B4487">
        <w:rPr>
          <w:rFonts w:ascii="Times New Roman" w:hAnsi="Times New Roman" w:cs="Times New Roman"/>
          <w:color w:val="000000" w:themeColor="text1"/>
          <w:sz w:val="24"/>
          <w:szCs w:val="24"/>
        </w:rPr>
        <w:lastRenderedPageBreak/>
        <w:t>Figure</w:t>
      </w:r>
      <w:r w:rsidR="003B4487" w:rsidRPr="003B4487">
        <w:rPr>
          <w:rFonts w:ascii="Times New Roman" w:hAnsi="Times New Roman" w:cs="Times New Roman"/>
          <w:color w:val="000000" w:themeColor="text1"/>
          <w:sz w:val="24"/>
          <w:szCs w:val="24"/>
        </w:rPr>
        <w:t xml:space="preserve"> </w:t>
      </w:r>
      <w:r w:rsidR="00A14706" w:rsidRPr="003B4487">
        <w:rPr>
          <w:rFonts w:ascii="Times New Roman" w:hAnsi="Times New Roman" w:cs="Times New Roman"/>
          <w:color w:val="000000" w:themeColor="text1"/>
          <w:sz w:val="24"/>
          <w:szCs w:val="24"/>
        </w:rPr>
        <w:t>1</w:t>
      </w:r>
      <w:r w:rsidR="001C060D">
        <w:rPr>
          <w:rFonts w:ascii="Times New Roman" w:hAnsi="Times New Roman" w:cs="Times New Roman"/>
          <w:color w:val="000000" w:themeColor="text1"/>
          <w:sz w:val="24"/>
          <w:szCs w:val="24"/>
        </w:rPr>
        <w:t>5</w:t>
      </w:r>
      <w:r w:rsidRPr="003B4487">
        <w:rPr>
          <w:rFonts w:ascii="Times New Roman" w:hAnsi="Times New Roman" w:cs="Times New Roman"/>
          <w:color w:val="000000" w:themeColor="text1"/>
          <w:sz w:val="24"/>
          <w:szCs w:val="24"/>
        </w:rPr>
        <w:t xml:space="preserve">: Case-Shiller </w:t>
      </w:r>
      <w:r w:rsidR="007E0F58">
        <w:rPr>
          <w:rFonts w:ascii="Times New Roman" w:hAnsi="Times New Roman" w:cs="Times New Roman"/>
          <w:color w:val="000000" w:themeColor="text1"/>
          <w:sz w:val="24"/>
          <w:szCs w:val="24"/>
        </w:rPr>
        <w:t xml:space="preserve">Housing price Indices </w:t>
      </w:r>
      <w:r w:rsidRPr="003B4487">
        <w:rPr>
          <w:rFonts w:ascii="Times New Roman" w:hAnsi="Times New Roman" w:cs="Times New Roman"/>
          <w:color w:val="000000" w:themeColor="text1"/>
          <w:sz w:val="24"/>
          <w:szCs w:val="24"/>
        </w:rPr>
        <w:t>vs. Actuarial Value</w:t>
      </w:r>
    </w:p>
    <w:p w:rsidR="00BE1A4E" w:rsidRPr="00144576" w:rsidRDefault="00BE1A4E" w:rsidP="0055381C">
      <w:pPr>
        <w:spacing w:line="240" w:lineRule="auto"/>
        <w:rPr>
          <w:rFonts w:ascii="Times New Roman" w:hAnsi="Times New Roman" w:cs="Times New Roman"/>
        </w:rPr>
      </w:pPr>
      <w:r w:rsidRPr="00144576">
        <w:rPr>
          <w:rFonts w:ascii="Times New Roman" w:hAnsi="Times New Roman" w:cs="Times New Roman"/>
          <w:noProof/>
        </w:rPr>
        <w:drawing>
          <wp:inline distT="0" distB="0" distL="0" distR="0" wp14:anchorId="146A22C9" wp14:editId="46C53436">
            <wp:extent cx="2838203" cy="2493818"/>
            <wp:effectExtent l="0" t="0" r="19685" b="20955"/>
            <wp:docPr id="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144576">
        <w:rPr>
          <w:rFonts w:ascii="Times New Roman" w:hAnsi="Times New Roman" w:cs="Times New Roman"/>
          <w:noProof/>
        </w:rPr>
        <w:drawing>
          <wp:inline distT="0" distB="0" distL="0" distR="0" wp14:anchorId="1670E87E" wp14:editId="0493DA55">
            <wp:extent cx="3028208" cy="2493818"/>
            <wp:effectExtent l="0" t="0" r="20320" b="20955"/>
            <wp:docPr id="3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E1A4E" w:rsidRPr="00144576" w:rsidRDefault="00BE1A4E" w:rsidP="0055381C">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372B96F7" wp14:editId="1E4B6264">
            <wp:extent cx="2861953" cy="2606634"/>
            <wp:effectExtent l="0" t="0" r="14605" b="22860"/>
            <wp:docPr id="3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144576">
        <w:rPr>
          <w:rFonts w:ascii="Times New Roman" w:hAnsi="Times New Roman" w:cs="Times New Roman"/>
          <w:noProof/>
        </w:rPr>
        <w:drawing>
          <wp:inline distT="0" distB="0" distL="0" distR="0" wp14:anchorId="4D0A55F1" wp14:editId="208FE08F">
            <wp:extent cx="2986644" cy="2606633"/>
            <wp:effectExtent l="0" t="0" r="23495" b="22860"/>
            <wp:docPr id="3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E1A4E" w:rsidRPr="00144576" w:rsidRDefault="00BE1A4E" w:rsidP="00144576">
      <w:pPr>
        <w:spacing w:line="240" w:lineRule="auto"/>
        <w:rPr>
          <w:rFonts w:ascii="Times New Roman" w:hAnsi="Times New Roman" w:cs="Times New Roman"/>
        </w:rPr>
      </w:pPr>
    </w:p>
    <w:p w:rsidR="00BE1A4E" w:rsidRPr="00144576" w:rsidRDefault="00B0455B" w:rsidP="00D9488A">
      <w:pPr>
        <w:spacing w:line="240" w:lineRule="auto"/>
        <w:jc w:val="both"/>
        <w:rPr>
          <w:rFonts w:ascii="Times New Roman" w:hAnsi="Times New Roman" w:cs="Times New Roman"/>
        </w:rPr>
      </w:pPr>
      <w:r>
        <w:rPr>
          <w:rFonts w:ascii="Times New Roman" w:hAnsi="Times New Roman" w:cs="Times New Roman"/>
        </w:rPr>
        <w:t>W</w:t>
      </w:r>
      <w:r w:rsidR="00BE1A4E" w:rsidRPr="00144576">
        <w:rPr>
          <w:rFonts w:ascii="Times New Roman" w:hAnsi="Times New Roman" w:cs="Times New Roman"/>
        </w:rPr>
        <w:t xml:space="preserve">e calculated the actuarial value for the following metro areas: Chicago, Detroit, </w:t>
      </w:r>
      <w:r w:rsidR="00B165B0">
        <w:rPr>
          <w:rFonts w:ascii="Times New Roman" w:hAnsi="Times New Roman" w:cs="Times New Roman"/>
        </w:rPr>
        <w:t xml:space="preserve">Houston, </w:t>
      </w:r>
      <w:r w:rsidR="00BE1A4E" w:rsidRPr="00144576">
        <w:rPr>
          <w:rFonts w:ascii="Times New Roman" w:hAnsi="Times New Roman" w:cs="Times New Roman"/>
        </w:rPr>
        <w:t xml:space="preserve">Las Vegas, Los Angeles, Phoenix, Tampa, and Washington DC. By using the annual trade volume as the weights, we derived the U.S. nationwide housing index. </w:t>
      </w:r>
    </w:p>
    <w:p w:rsidR="00BE1A4E" w:rsidRPr="00144576" w:rsidRDefault="00D9488A" w:rsidP="00144576">
      <w:pPr>
        <w:spacing w:line="240" w:lineRule="auto"/>
        <w:rPr>
          <w:rFonts w:ascii="Times New Roman" w:hAnsi="Times New Roman" w:cs="Times New Roman"/>
        </w:rPr>
      </w:pPr>
      <w:r>
        <w:rPr>
          <w:rFonts w:ascii="Times New Roman" w:hAnsi="Times New Roman" w:cs="Times New Roman"/>
        </w:rPr>
        <w:t>We construct t</w:t>
      </w:r>
      <w:r w:rsidRPr="00144576">
        <w:rPr>
          <w:rFonts w:ascii="Times New Roman" w:hAnsi="Times New Roman" w:cs="Times New Roman"/>
        </w:rPr>
        <w:t xml:space="preserve">he </w:t>
      </w:r>
      <w:r w:rsidR="00BE1A4E" w:rsidRPr="00144576">
        <w:rPr>
          <w:rFonts w:ascii="Times New Roman" w:hAnsi="Times New Roman" w:cs="Times New Roman"/>
        </w:rPr>
        <w:t xml:space="preserve">U.S. nationwide </w:t>
      </w:r>
      <w:r w:rsidR="00A14706">
        <w:rPr>
          <w:rFonts w:ascii="Times New Roman" w:hAnsi="Times New Roman" w:cs="Times New Roman"/>
        </w:rPr>
        <w:t xml:space="preserve">actuarial </w:t>
      </w:r>
      <w:r w:rsidR="00BE1A4E" w:rsidRPr="00144576">
        <w:rPr>
          <w:rFonts w:ascii="Times New Roman" w:hAnsi="Times New Roman" w:cs="Times New Roman"/>
        </w:rPr>
        <w:t xml:space="preserve">housing </w:t>
      </w:r>
      <w:r w:rsidR="00A14706">
        <w:rPr>
          <w:rFonts w:ascii="Times New Roman" w:hAnsi="Times New Roman" w:cs="Times New Roman"/>
        </w:rPr>
        <w:t>value</w:t>
      </w:r>
      <w:r w:rsidR="00A14706" w:rsidRPr="00144576">
        <w:rPr>
          <w:rFonts w:ascii="Times New Roman" w:hAnsi="Times New Roman" w:cs="Times New Roman"/>
        </w:rPr>
        <w:t xml:space="preserve"> </w:t>
      </w:r>
      <w:r>
        <w:rPr>
          <w:rFonts w:ascii="Times New Roman" w:hAnsi="Times New Roman" w:cs="Times New Roman"/>
        </w:rPr>
        <w:t>using</w:t>
      </w:r>
      <w:r w:rsidR="00BE1A4E" w:rsidRPr="00144576">
        <w:rPr>
          <w:rFonts w:ascii="Times New Roman" w:hAnsi="Times New Roman" w:cs="Times New Roman"/>
        </w:rPr>
        <w:t xml:space="preserve"> weighted average of </w:t>
      </w:r>
      <w:r>
        <w:rPr>
          <w:rFonts w:ascii="Times New Roman" w:hAnsi="Times New Roman" w:cs="Times New Roman"/>
        </w:rPr>
        <w:t xml:space="preserve">actuarial values for various </w:t>
      </w:r>
      <w:r w:rsidR="00BE1A4E" w:rsidRPr="00144576">
        <w:rPr>
          <w:rFonts w:ascii="Times New Roman" w:hAnsi="Times New Roman" w:cs="Times New Roman"/>
        </w:rPr>
        <w:t>metro areas</w:t>
      </w:r>
      <w:r w:rsidR="00B0455B">
        <w:rPr>
          <w:rFonts w:ascii="Times New Roman" w:hAnsi="Times New Roman" w:cs="Times New Roman"/>
        </w:rPr>
        <w:t>,</w:t>
      </w:r>
      <w:r w:rsidR="00B0455B" w:rsidRPr="00144576">
        <w:rPr>
          <w:rFonts w:ascii="Times New Roman" w:hAnsi="Times New Roman" w:cs="Times New Roman"/>
        </w:rPr>
        <w:t xml:space="preserve"> </w:t>
      </w:r>
      <w:r w:rsidR="00B0455B">
        <w:rPr>
          <w:rFonts w:ascii="Times New Roman" w:hAnsi="Times New Roman" w:cs="Times New Roman"/>
        </w:rPr>
        <w:t>where t</w:t>
      </w:r>
      <w:r w:rsidR="00B0455B" w:rsidRPr="00144576">
        <w:rPr>
          <w:rFonts w:ascii="Times New Roman" w:hAnsi="Times New Roman" w:cs="Times New Roman"/>
        </w:rPr>
        <w:t xml:space="preserve">he </w:t>
      </w:r>
      <w:r w:rsidR="00BE1A4E" w:rsidRPr="00144576">
        <w:rPr>
          <w:rFonts w:ascii="Times New Roman" w:hAnsi="Times New Roman" w:cs="Times New Roman"/>
        </w:rPr>
        <w:t>weights are determined by the annual transaction volume.</w:t>
      </w:r>
      <w:r w:rsidR="00A14706">
        <w:rPr>
          <w:rFonts w:ascii="Times New Roman" w:hAnsi="Times New Roman" w:cs="Times New Roman"/>
        </w:rPr>
        <w:t xml:space="preserve"> </w:t>
      </w:r>
      <w:r>
        <w:rPr>
          <w:rFonts w:ascii="Times New Roman" w:hAnsi="Times New Roman" w:cs="Times New Roman"/>
        </w:rPr>
        <w:t xml:space="preserve">In Figure </w:t>
      </w:r>
      <w:r w:rsidR="001C060D">
        <w:rPr>
          <w:rFonts w:ascii="Times New Roman" w:hAnsi="Times New Roman" w:cs="Times New Roman"/>
        </w:rPr>
        <w:t>16</w:t>
      </w:r>
      <w:r>
        <w:rPr>
          <w:rFonts w:ascii="Times New Roman" w:hAnsi="Times New Roman" w:cs="Times New Roman"/>
        </w:rPr>
        <w:t xml:space="preserve"> we compare the re-constructed (or weighted) Case Shiller index with the </w:t>
      </w:r>
      <w:r w:rsidR="00A30AE1">
        <w:rPr>
          <w:rFonts w:ascii="Times New Roman" w:hAnsi="Times New Roman" w:cs="Times New Roman"/>
        </w:rPr>
        <w:t>a</w:t>
      </w:r>
      <w:r>
        <w:rPr>
          <w:rFonts w:ascii="Times New Roman" w:hAnsi="Times New Roman" w:cs="Times New Roman"/>
        </w:rPr>
        <w:t xml:space="preserve">ctuarial </w:t>
      </w:r>
      <w:r w:rsidR="00A30AE1">
        <w:rPr>
          <w:rFonts w:ascii="Times New Roman" w:hAnsi="Times New Roman" w:cs="Times New Roman"/>
        </w:rPr>
        <w:t>v</w:t>
      </w:r>
      <w:r>
        <w:rPr>
          <w:rFonts w:ascii="Times New Roman" w:hAnsi="Times New Roman" w:cs="Times New Roman"/>
        </w:rPr>
        <w:t>alue for the U.S. national housing market.</w:t>
      </w:r>
    </w:p>
    <w:p w:rsidR="00BE1A4E" w:rsidRPr="00144576" w:rsidRDefault="0055381C" w:rsidP="0055381C">
      <w:pPr>
        <w:tabs>
          <w:tab w:val="left" w:pos="2523"/>
        </w:tabs>
        <w:spacing w:line="240" w:lineRule="auto"/>
        <w:rPr>
          <w:rFonts w:ascii="Times New Roman" w:hAnsi="Times New Roman" w:cs="Times New Roman"/>
        </w:rPr>
      </w:pPr>
      <w:r>
        <w:rPr>
          <w:rFonts w:ascii="Times New Roman" w:hAnsi="Times New Roman" w:cs="Times New Roman"/>
        </w:rPr>
        <w:tab/>
      </w:r>
    </w:p>
    <w:p w:rsidR="00BE1A4E" w:rsidRPr="003B4487" w:rsidRDefault="00BE1A4E" w:rsidP="00144576">
      <w:pPr>
        <w:pStyle w:val="Caption"/>
        <w:keepNext/>
        <w:jc w:val="center"/>
        <w:rPr>
          <w:rFonts w:ascii="Times New Roman" w:hAnsi="Times New Roman" w:cs="Times New Roman"/>
          <w:color w:val="000000" w:themeColor="text1"/>
        </w:rPr>
      </w:pPr>
      <w:r w:rsidRPr="003B4487">
        <w:rPr>
          <w:rFonts w:ascii="Times New Roman" w:hAnsi="Times New Roman" w:cs="Times New Roman"/>
          <w:color w:val="000000" w:themeColor="text1"/>
          <w:sz w:val="24"/>
          <w:szCs w:val="24"/>
        </w:rPr>
        <w:lastRenderedPageBreak/>
        <w:t xml:space="preserve">Figure </w:t>
      </w:r>
      <w:r w:rsidR="001C060D">
        <w:rPr>
          <w:rFonts w:ascii="Times New Roman" w:hAnsi="Times New Roman" w:cs="Times New Roman"/>
          <w:color w:val="000000" w:themeColor="text1"/>
          <w:sz w:val="24"/>
          <w:szCs w:val="24"/>
        </w:rPr>
        <w:t>16</w:t>
      </w:r>
      <w:r w:rsidRPr="003B4487">
        <w:rPr>
          <w:rFonts w:ascii="Times New Roman" w:hAnsi="Times New Roman" w:cs="Times New Roman"/>
          <w:color w:val="000000" w:themeColor="text1"/>
          <w:sz w:val="24"/>
          <w:szCs w:val="24"/>
        </w:rPr>
        <w:t>: U.S. Reconstructed Housing Case-Shiller vs. Actuarial Value</w:t>
      </w:r>
    </w:p>
    <w:p w:rsidR="00BE1A4E" w:rsidRPr="00144576" w:rsidRDefault="00BE1A4E" w:rsidP="00144576">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66640519" wp14:editId="26246D25">
            <wp:extent cx="4572000" cy="3657600"/>
            <wp:effectExtent l="0" t="0" r="19050" b="1905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E1A4E" w:rsidRPr="00144576" w:rsidRDefault="00BE1A4E" w:rsidP="00144576">
      <w:pPr>
        <w:spacing w:line="240" w:lineRule="auto"/>
        <w:rPr>
          <w:rFonts w:ascii="Times New Roman" w:hAnsi="Times New Roman" w:cs="Times New Roman"/>
        </w:rPr>
      </w:pPr>
    </w:p>
    <w:p w:rsidR="00BE1A4E" w:rsidRPr="00144576" w:rsidRDefault="00BE1A4E" w:rsidP="00144576">
      <w:pPr>
        <w:spacing w:line="240" w:lineRule="auto"/>
        <w:jc w:val="center"/>
        <w:rPr>
          <w:rFonts w:ascii="Times New Roman" w:hAnsi="Times New Roman" w:cs="Times New Roman"/>
        </w:rPr>
      </w:pPr>
    </w:p>
    <w:p w:rsidR="00BE1A4E" w:rsidRPr="0014625C" w:rsidRDefault="0014625C" w:rsidP="0014625C">
      <w:pPr>
        <w:pStyle w:val="Heading1"/>
      </w:pPr>
      <w:bookmarkStart w:id="16" w:name="_Toc363768579"/>
      <w:r w:rsidRPr="0014625C">
        <w:t xml:space="preserve">Section </w:t>
      </w:r>
      <w:r w:rsidR="00D20A95">
        <w:t>8</w:t>
      </w:r>
      <w:r w:rsidRPr="0014625C">
        <w:t xml:space="preserve">. </w:t>
      </w:r>
      <w:r w:rsidR="006B2051">
        <w:t xml:space="preserve">Potential </w:t>
      </w:r>
      <w:r w:rsidR="0044230B" w:rsidRPr="0014625C">
        <w:t>Applications of the Actuarial Housing Value</w:t>
      </w:r>
      <w:bookmarkEnd w:id="16"/>
    </w:p>
    <w:p w:rsidR="0044230B" w:rsidRDefault="0044230B" w:rsidP="00144576">
      <w:pPr>
        <w:spacing w:line="240" w:lineRule="auto"/>
        <w:rPr>
          <w:rFonts w:ascii="Times New Roman" w:hAnsi="Times New Roman" w:cs="Times New Roman"/>
        </w:rPr>
      </w:pPr>
    </w:p>
    <w:p w:rsidR="0044230B" w:rsidRDefault="00333369" w:rsidP="00144576">
      <w:pPr>
        <w:spacing w:line="240" w:lineRule="auto"/>
        <w:rPr>
          <w:rFonts w:ascii="Times New Roman" w:hAnsi="Times New Roman" w:cs="Times New Roman"/>
          <w:color w:val="000000" w:themeColor="text1"/>
        </w:rPr>
      </w:pPr>
      <w:r w:rsidRPr="00333369">
        <w:rPr>
          <w:rFonts w:ascii="Times New Roman" w:hAnsi="Times New Roman" w:cs="Times New Roman"/>
        </w:rPr>
        <w:t xml:space="preserve">Actuarial housing values can help actuaries to offer valuable professional services to the appraisal industry and the lenders. Knowing the relative relationship of actuarial housing values and market values can help regulators to effectively measure and manage systemic risks for the housing market, and the impacts </w:t>
      </w:r>
      <w:r w:rsidR="00A30AE1">
        <w:rPr>
          <w:rFonts w:ascii="Times New Roman" w:hAnsi="Times New Roman" w:cs="Times New Roman"/>
        </w:rPr>
        <w:t xml:space="preserve">of these risks </w:t>
      </w:r>
      <w:r w:rsidRPr="00333369">
        <w:rPr>
          <w:rFonts w:ascii="Times New Roman" w:hAnsi="Times New Roman" w:cs="Times New Roman"/>
        </w:rPr>
        <w:t xml:space="preserve">on other sectors of the economy. </w:t>
      </w:r>
      <w:r>
        <w:rPr>
          <w:rFonts w:ascii="Times New Roman" w:hAnsi="Times New Roman" w:cs="Times New Roman"/>
          <w:color w:val="000000" w:themeColor="text1"/>
        </w:rPr>
        <w:t>Indeed, if</w:t>
      </w:r>
      <w:r w:rsidR="0044230B" w:rsidRPr="00563909">
        <w:rPr>
          <w:rFonts w:ascii="Times New Roman" w:hAnsi="Times New Roman" w:cs="Times New Roman"/>
          <w:color w:val="000000" w:themeColor="text1"/>
        </w:rPr>
        <w:t xml:space="preserve"> the differences between the actuarial housing value and market values </w:t>
      </w:r>
      <w:r>
        <w:rPr>
          <w:rFonts w:ascii="Times New Roman" w:hAnsi="Times New Roman" w:cs="Times New Roman"/>
          <w:color w:val="000000" w:themeColor="text1"/>
        </w:rPr>
        <w:t>can be</w:t>
      </w:r>
      <w:r w:rsidR="0044230B" w:rsidRPr="00563909">
        <w:rPr>
          <w:rFonts w:ascii="Times New Roman" w:hAnsi="Times New Roman" w:cs="Times New Roman"/>
          <w:color w:val="000000" w:themeColor="text1"/>
        </w:rPr>
        <w:t xml:space="preserve"> used as an input to the Gaussian copula model</w:t>
      </w:r>
      <w:r>
        <w:rPr>
          <w:rFonts w:ascii="Times New Roman" w:hAnsi="Times New Roman" w:cs="Times New Roman"/>
          <w:color w:val="000000" w:themeColor="text1"/>
        </w:rPr>
        <w:t xml:space="preserve"> </w:t>
      </w:r>
      <w:r w:rsidR="007E601C">
        <w:rPr>
          <w:rFonts w:ascii="Times New Roman" w:hAnsi="Times New Roman" w:cs="Times New Roman"/>
          <w:color w:val="000000" w:themeColor="text1"/>
        </w:rPr>
        <w:t xml:space="preserve">(see Li, 2000; Salmon, 2009) </w:t>
      </w:r>
      <w:r>
        <w:rPr>
          <w:rFonts w:ascii="Times New Roman" w:hAnsi="Times New Roman" w:cs="Times New Roman"/>
          <w:color w:val="000000" w:themeColor="text1"/>
        </w:rPr>
        <w:t>for credit default swaps</w:t>
      </w:r>
      <w:r w:rsidR="0044230B" w:rsidRPr="00563909">
        <w:rPr>
          <w:rFonts w:ascii="Times New Roman" w:hAnsi="Times New Roman" w:cs="Times New Roman"/>
          <w:color w:val="000000" w:themeColor="text1"/>
        </w:rPr>
        <w:t xml:space="preserve">, the </w:t>
      </w:r>
      <w:r w:rsidR="00EE0481" w:rsidRPr="00563909">
        <w:rPr>
          <w:rFonts w:ascii="Times New Roman" w:hAnsi="Times New Roman" w:cs="Times New Roman"/>
          <w:color w:val="000000" w:themeColor="text1"/>
        </w:rPr>
        <w:t>correlat</w:t>
      </w:r>
      <w:r w:rsidR="00EE0481">
        <w:rPr>
          <w:rFonts w:ascii="Times New Roman" w:hAnsi="Times New Roman" w:cs="Times New Roman"/>
          <w:color w:val="000000" w:themeColor="text1"/>
        </w:rPr>
        <w:t>ion</w:t>
      </w:r>
      <w:r w:rsidR="00EE0481" w:rsidRPr="00563909">
        <w:rPr>
          <w:rFonts w:ascii="Times New Roman" w:hAnsi="Times New Roman" w:cs="Times New Roman"/>
          <w:color w:val="000000" w:themeColor="text1"/>
        </w:rPr>
        <w:t xml:space="preserve"> </w:t>
      </w:r>
      <w:r w:rsidR="0044230B" w:rsidRPr="00563909">
        <w:rPr>
          <w:rFonts w:ascii="Times New Roman" w:hAnsi="Times New Roman" w:cs="Times New Roman"/>
          <w:color w:val="000000" w:themeColor="text1"/>
        </w:rPr>
        <w:t xml:space="preserve">among </w:t>
      </w:r>
      <w:r>
        <w:rPr>
          <w:rFonts w:ascii="Times New Roman" w:hAnsi="Times New Roman" w:cs="Times New Roman"/>
          <w:color w:val="000000" w:themeColor="text1"/>
        </w:rPr>
        <w:t>mortgage-backed securities</w:t>
      </w:r>
      <w:r w:rsidR="00BD2844">
        <w:rPr>
          <w:rFonts w:ascii="Times New Roman" w:hAnsi="Times New Roman" w:cs="Times New Roman"/>
          <w:color w:val="000000" w:themeColor="text1"/>
        </w:rPr>
        <w:t xml:space="preserve"> would have been much higher.</w:t>
      </w:r>
      <w:r>
        <w:rPr>
          <w:rFonts w:ascii="Times New Roman" w:hAnsi="Times New Roman" w:cs="Times New Roman"/>
          <w:color w:val="000000" w:themeColor="text1"/>
        </w:rPr>
        <w:t xml:space="preserve"> A</w:t>
      </w:r>
      <w:r w:rsidR="0044230B" w:rsidRPr="00563909">
        <w:rPr>
          <w:rFonts w:ascii="Times New Roman" w:hAnsi="Times New Roman" w:cs="Times New Roman"/>
          <w:color w:val="000000" w:themeColor="text1"/>
        </w:rPr>
        <w:t xml:space="preserve">ctuarial housing values can enable lenders to monitor the aggregate departures of actuarial values and market values, similar to the way that insurers track their aggregate catastrophe risk exposures. </w:t>
      </w:r>
      <w:r>
        <w:rPr>
          <w:rFonts w:ascii="Times New Roman" w:hAnsi="Times New Roman" w:cs="Times New Roman"/>
          <w:color w:val="000000" w:themeColor="text1"/>
        </w:rPr>
        <w:t>A</w:t>
      </w:r>
      <w:r w:rsidR="0044230B" w:rsidRPr="00563909">
        <w:rPr>
          <w:rFonts w:ascii="Times New Roman" w:hAnsi="Times New Roman" w:cs="Times New Roman"/>
          <w:color w:val="000000" w:themeColor="text1"/>
        </w:rPr>
        <w:t>ctuarial housing values can also help actuaries to perform pricing and reserving functions for mortgage insurance.</w:t>
      </w:r>
      <w:r w:rsidR="00EE0481">
        <w:rPr>
          <w:rFonts w:ascii="Times New Roman" w:hAnsi="Times New Roman" w:cs="Times New Roman"/>
          <w:color w:val="000000" w:themeColor="text1"/>
        </w:rPr>
        <w:t xml:space="preserve"> </w:t>
      </w:r>
      <w:r w:rsidR="0044230B" w:rsidRPr="00563909">
        <w:rPr>
          <w:rFonts w:ascii="Times New Roman" w:hAnsi="Times New Roman" w:cs="Times New Roman"/>
          <w:color w:val="000000" w:themeColor="text1"/>
        </w:rPr>
        <w:t xml:space="preserve">The actuarial housing value can </w:t>
      </w:r>
      <w:r w:rsidR="00EE0481">
        <w:rPr>
          <w:rFonts w:ascii="Times New Roman" w:hAnsi="Times New Roman" w:cs="Times New Roman"/>
          <w:color w:val="000000" w:themeColor="text1"/>
        </w:rPr>
        <w:t xml:space="preserve">even </w:t>
      </w:r>
      <w:r w:rsidR="0044230B" w:rsidRPr="00563909">
        <w:rPr>
          <w:rFonts w:ascii="Times New Roman" w:hAnsi="Times New Roman" w:cs="Times New Roman"/>
          <w:color w:val="000000" w:themeColor="text1"/>
        </w:rPr>
        <w:t>serve as a basis for designing reverse-mortgage products.</w:t>
      </w:r>
    </w:p>
    <w:p w:rsidR="001C060D" w:rsidRDefault="001C060D" w:rsidP="00144576">
      <w:pPr>
        <w:spacing w:line="240" w:lineRule="auto"/>
        <w:rPr>
          <w:rFonts w:ascii="Times New Roman" w:hAnsi="Times New Roman" w:cs="Times New Roman"/>
          <w:color w:val="000000" w:themeColor="text1"/>
        </w:rPr>
      </w:pPr>
    </w:p>
    <w:p w:rsidR="00E034B5" w:rsidRDefault="00E034B5" w:rsidP="001C060D">
      <w:pPr>
        <w:pStyle w:val="Heading1"/>
      </w:pPr>
    </w:p>
    <w:p w:rsidR="001C060D" w:rsidRPr="0014625C" w:rsidRDefault="001C060D" w:rsidP="001C060D">
      <w:pPr>
        <w:pStyle w:val="Heading1"/>
      </w:pPr>
      <w:bookmarkStart w:id="17" w:name="_Toc363768580"/>
      <w:r w:rsidRPr="0014625C">
        <w:t xml:space="preserve">Section </w:t>
      </w:r>
      <w:r w:rsidR="00E034B5">
        <w:t>9</w:t>
      </w:r>
      <w:r w:rsidRPr="0014625C">
        <w:t xml:space="preserve">. </w:t>
      </w:r>
      <w:r>
        <w:t>Area</w:t>
      </w:r>
      <w:r w:rsidR="00465DC0">
        <w:t>s</w:t>
      </w:r>
      <w:r>
        <w:t xml:space="preserve"> of Future Research</w:t>
      </w:r>
      <w:bookmarkEnd w:id="17"/>
    </w:p>
    <w:p w:rsidR="001C060D" w:rsidRPr="00333369" w:rsidRDefault="001C060D" w:rsidP="00144576">
      <w:pPr>
        <w:spacing w:line="240" w:lineRule="auto"/>
        <w:rPr>
          <w:rFonts w:ascii="Times New Roman" w:hAnsi="Times New Roman" w:cs="Times New Roman"/>
        </w:rPr>
      </w:pPr>
    </w:p>
    <w:p w:rsidR="00F008EB" w:rsidRPr="00144576" w:rsidRDefault="005F648C" w:rsidP="00F008EB">
      <w:pPr>
        <w:spacing w:line="240" w:lineRule="auto"/>
        <w:rPr>
          <w:rFonts w:ascii="Times New Roman" w:hAnsi="Times New Roman" w:cs="Times New Roman"/>
        </w:rPr>
      </w:pPr>
      <w:r>
        <w:rPr>
          <w:rFonts w:ascii="Times New Roman" w:hAnsi="Times New Roman" w:cs="Times New Roman"/>
        </w:rPr>
        <w:t>As one promising area of future research, w</w:t>
      </w:r>
      <w:r w:rsidR="00F008EB" w:rsidRPr="00144576">
        <w:rPr>
          <w:rFonts w:ascii="Times New Roman" w:hAnsi="Times New Roman" w:cs="Times New Roman"/>
        </w:rPr>
        <w:t xml:space="preserve">e </w:t>
      </w:r>
      <w:r w:rsidR="00F008EB">
        <w:rPr>
          <w:rFonts w:ascii="Times New Roman" w:hAnsi="Times New Roman" w:cs="Times New Roman"/>
        </w:rPr>
        <w:t xml:space="preserve">can derive </w:t>
      </w:r>
      <w:r>
        <w:rPr>
          <w:rFonts w:ascii="Times New Roman" w:hAnsi="Times New Roman" w:cs="Times New Roman"/>
        </w:rPr>
        <w:t>a</w:t>
      </w:r>
      <w:r w:rsidR="00F008EB" w:rsidRPr="00144576">
        <w:rPr>
          <w:rFonts w:ascii="Times New Roman" w:hAnsi="Times New Roman" w:cs="Times New Roman"/>
        </w:rPr>
        <w:t xml:space="preserve"> distribution </w:t>
      </w:r>
      <w:r>
        <w:rPr>
          <w:rFonts w:ascii="Times New Roman" w:hAnsi="Times New Roman" w:cs="Times New Roman"/>
        </w:rPr>
        <w:t xml:space="preserve">of actuarial housing values by </w:t>
      </w:r>
      <w:r w:rsidR="00F008EB">
        <w:rPr>
          <w:rFonts w:ascii="Times New Roman" w:hAnsi="Times New Roman" w:cs="Times New Roman"/>
        </w:rPr>
        <w:t>housing price buckets</w:t>
      </w:r>
      <w:r w:rsidR="00F008EB" w:rsidRPr="00144576">
        <w:rPr>
          <w:rFonts w:ascii="Times New Roman" w:hAnsi="Times New Roman" w:cs="Times New Roman"/>
        </w:rPr>
        <w:t xml:space="preserve">. </w:t>
      </w:r>
      <w:r w:rsidR="00F008EB">
        <w:rPr>
          <w:rFonts w:ascii="Times New Roman" w:hAnsi="Times New Roman" w:cs="Times New Roman"/>
        </w:rPr>
        <w:t>Figure 1</w:t>
      </w:r>
      <w:r w:rsidR="001C060D">
        <w:rPr>
          <w:rFonts w:ascii="Times New Roman" w:hAnsi="Times New Roman" w:cs="Times New Roman"/>
        </w:rPr>
        <w:t>7</w:t>
      </w:r>
      <w:r w:rsidR="00F008EB">
        <w:rPr>
          <w:rFonts w:ascii="Times New Roman" w:hAnsi="Times New Roman" w:cs="Times New Roman"/>
        </w:rPr>
        <w:t xml:space="preserve"> shows</w:t>
      </w:r>
      <w:r w:rsidR="00F008EB" w:rsidRPr="00144576">
        <w:rPr>
          <w:rFonts w:ascii="Times New Roman" w:hAnsi="Times New Roman" w:cs="Times New Roman"/>
        </w:rPr>
        <w:t xml:space="preserve"> the house price changes from 12/1999 to 12/2012 for different price </w:t>
      </w:r>
      <w:r w:rsidR="00F008EB">
        <w:rPr>
          <w:rFonts w:ascii="Times New Roman" w:hAnsi="Times New Roman" w:cs="Times New Roman"/>
        </w:rPr>
        <w:t>percentiles</w:t>
      </w:r>
      <w:r w:rsidR="00F008EB" w:rsidRPr="00144576">
        <w:rPr>
          <w:rFonts w:ascii="Times New Roman" w:hAnsi="Times New Roman" w:cs="Times New Roman"/>
        </w:rPr>
        <w:t xml:space="preserve"> of several metro areas.</w:t>
      </w:r>
      <w:r w:rsidR="00F008EB">
        <w:rPr>
          <w:rFonts w:ascii="Times New Roman" w:hAnsi="Times New Roman" w:cs="Times New Roman"/>
        </w:rPr>
        <w:t xml:space="preserve"> </w:t>
      </w:r>
      <w:r w:rsidR="00F008EB" w:rsidRPr="00144576">
        <w:rPr>
          <w:rFonts w:ascii="Times New Roman" w:hAnsi="Times New Roman" w:cs="Times New Roman"/>
        </w:rPr>
        <w:t xml:space="preserve">From </w:t>
      </w:r>
      <w:r w:rsidR="00F008EB">
        <w:rPr>
          <w:rFonts w:ascii="Times New Roman" w:hAnsi="Times New Roman" w:cs="Times New Roman"/>
        </w:rPr>
        <w:t>Figure 18</w:t>
      </w:r>
      <w:r w:rsidR="00F008EB" w:rsidRPr="00144576">
        <w:rPr>
          <w:rFonts w:ascii="Times New Roman" w:hAnsi="Times New Roman" w:cs="Times New Roman"/>
        </w:rPr>
        <w:t xml:space="preserve"> we observe higher price changes from 1999 to 2012 for houses at higher price ranks of each metro area. The d</w:t>
      </w:r>
      <w:r>
        <w:rPr>
          <w:rFonts w:ascii="Times New Roman" w:hAnsi="Times New Roman" w:cs="Times New Roman"/>
        </w:rPr>
        <w:t>ifferent performances across different</w:t>
      </w:r>
      <w:r w:rsidR="00F008EB" w:rsidRPr="00144576">
        <w:rPr>
          <w:rFonts w:ascii="Times New Roman" w:hAnsi="Times New Roman" w:cs="Times New Roman"/>
        </w:rPr>
        <w:t xml:space="preserve"> </w:t>
      </w:r>
      <w:r>
        <w:rPr>
          <w:rFonts w:ascii="Times New Roman" w:hAnsi="Times New Roman" w:cs="Times New Roman"/>
        </w:rPr>
        <w:t xml:space="preserve">housing </w:t>
      </w:r>
      <w:r w:rsidR="00F008EB" w:rsidRPr="00144576">
        <w:rPr>
          <w:rFonts w:ascii="Times New Roman" w:hAnsi="Times New Roman" w:cs="Times New Roman"/>
        </w:rPr>
        <w:t xml:space="preserve">price </w:t>
      </w:r>
      <w:r>
        <w:rPr>
          <w:rFonts w:ascii="Times New Roman" w:hAnsi="Times New Roman" w:cs="Times New Roman"/>
        </w:rPr>
        <w:t>buckets</w:t>
      </w:r>
      <w:r w:rsidR="00F008EB" w:rsidRPr="00144576">
        <w:rPr>
          <w:rFonts w:ascii="Times New Roman" w:hAnsi="Times New Roman" w:cs="Times New Roman"/>
        </w:rPr>
        <w:t xml:space="preserve"> </w:t>
      </w:r>
      <w:r w:rsidR="001C060D">
        <w:rPr>
          <w:rFonts w:ascii="Times New Roman" w:hAnsi="Times New Roman" w:cs="Times New Roman"/>
        </w:rPr>
        <w:t>can further demonstrate the power of an actuarial approach</w:t>
      </w:r>
      <w:r w:rsidR="00F008EB" w:rsidRPr="00144576">
        <w:rPr>
          <w:rFonts w:ascii="Times New Roman" w:hAnsi="Times New Roman" w:cs="Times New Roman"/>
        </w:rPr>
        <w:t xml:space="preserve">. </w:t>
      </w:r>
    </w:p>
    <w:p w:rsidR="00F008EB" w:rsidRPr="00144576" w:rsidRDefault="00F008EB" w:rsidP="00F008EB">
      <w:pPr>
        <w:spacing w:line="240" w:lineRule="auto"/>
        <w:rPr>
          <w:rFonts w:ascii="Times New Roman" w:hAnsi="Times New Roman" w:cs="Times New Roman"/>
        </w:rPr>
      </w:pPr>
    </w:p>
    <w:p w:rsidR="00F008EB" w:rsidRPr="003B4487" w:rsidRDefault="00F008EB" w:rsidP="00F008EB">
      <w:pPr>
        <w:pStyle w:val="Caption"/>
        <w:keepNext/>
        <w:jc w:val="center"/>
        <w:rPr>
          <w:rFonts w:ascii="Times New Roman" w:hAnsi="Times New Roman" w:cs="Times New Roman"/>
          <w:color w:val="000000" w:themeColor="text1"/>
          <w:sz w:val="24"/>
          <w:szCs w:val="24"/>
        </w:rPr>
      </w:pPr>
      <w:r w:rsidRPr="003B4487">
        <w:rPr>
          <w:rFonts w:ascii="Times New Roman" w:hAnsi="Times New Roman" w:cs="Times New Roman"/>
          <w:color w:val="000000" w:themeColor="text1"/>
          <w:sz w:val="24"/>
          <w:szCs w:val="24"/>
        </w:rPr>
        <w:t>Figure 1</w:t>
      </w:r>
      <w:r w:rsidR="001C060D">
        <w:rPr>
          <w:rFonts w:ascii="Times New Roman" w:hAnsi="Times New Roman" w:cs="Times New Roman"/>
          <w:color w:val="000000" w:themeColor="text1"/>
          <w:sz w:val="24"/>
          <w:szCs w:val="24"/>
        </w:rPr>
        <w:t>7</w:t>
      </w:r>
      <w:r w:rsidRPr="003B4487">
        <w:rPr>
          <w:rFonts w:ascii="Times New Roman" w:hAnsi="Times New Roman" w:cs="Times New Roman"/>
          <w:color w:val="000000" w:themeColor="text1"/>
          <w:sz w:val="24"/>
          <w:szCs w:val="24"/>
        </w:rPr>
        <w:t>: Price Changes for Different House Price Ranks from 1999 to 2012</w:t>
      </w:r>
    </w:p>
    <w:p w:rsidR="00F008EB" w:rsidRPr="00144576" w:rsidRDefault="00F008EB" w:rsidP="00F008EB">
      <w:pPr>
        <w:spacing w:line="240" w:lineRule="auto"/>
        <w:jc w:val="center"/>
        <w:rPr>
          <w:rFonts w:ascii="Times New Roman" w:hAnsi="Times New Roman" w:cs="Times New Roman"/>
        </w:rPr>
      </w:pPr>
      <w:r w:rsidRPr="00144576">
        <w:rPr>
          <w:rFonts w:ascii="Times New Roman" w:hAnsi="Times New Roman" w:cs="Times New Roman"/>
          <w:noProof/>
        </w:rPr>
        <w:drawing>
          <wp:inline distT="0" distB="0" distL="0" distR="0" wp14:anchorId="61A910ED" wp14:editId="2DFB3582">
            <wp:extent cx="4569206" cy="3657600"/>
            <wp:effectExtent l="0" t="0" r="22225" b="1905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008EB" w:rsidRPr="00144576" w:rsidRDefault="00F008EB" w:rsidP="00F008EB">
      <w:pPr>
        <w:spacing w:line="240" w:lineRule="auto"/>
        <w:jc w:val="center"/>
        <w:rPr>
          <w:rFonts w:ascii="Times New Roman" w:hAnsi="Times New Roman" w:cs="Times New Roman"/>
        </w:rPr>
      </w:pPr>
      <w:r w:rsidRPr="00144576">
        <w:rPr>
          <w:rFonts w:ascii="Times New Roman" w:hAnsi="Times New Roman" w:cs="Times New Roman"/>
        </w:rPr>
        <w:t>*Data Source: Zillow.</w:t>
      </w:r>
    </w:p>
    <w:p w:rsidR="00465DC0" w:rsidRDefault="00465DC0" w:rsidP="00465DC0">
      <w:pPr>
        <w:spacing w:line="240" w:lineRule="auto"/>
        <w:rPr>
          <w:rFonts w:ascii="Times New Roman" w:hAnsi="Times New Roman" w:cs="Times New Roman"/>
          <w:color w:val="000000" w:themeColor="text1"/>
        </w:rPr>
      </w:pPr>
    </w:p>
    <w:p w:rsidR="00465DC0" w:rsidRPr="00D9488A" w:rsidRDefault="00465DC0" w:rsidP="00465DC0">
      <w:pPr>
        <w:spacing w:line="240" w:lineRule="auto"/>
        <w:rPr>
          <w:rFonts w:ascii="Times New Roman" w:hAnsi="Times New Roman" w:cs="Times New Roman"/>
          <w:color w:val="000000" w:themeColor="text1"/>
        </w:rPr>
      </w:pPr>
      <w:r w:rsidRPr="00D9488A">
        <w:rPr>
          <w:rFonts w:ascii="Times New Roman" w:hAnsi="Times New Roman" w:cs="Times New Roman"/>
          <w:color w:val="000000" w:themeColor="text1"/>
        </w:rPr>
        <w:t>As an</w:t>
      </w:r>
      <w:r>
        <w:rPr>
          <w:rFonts w:ascii="Times New Roman" w:hAnsi="Times New Roman" w:cs="Times New Roman"/>
          <w:color w:val="000000" w:themeColor="text1"/>
        </w:rPr>
        <w:t>other</w:t>
      </w:r>
      <w:r w:rsidRPr="00D9488A">
        <w:rPr>
          <w:rFonts w:ascii="Times New Roman" w:hAnsi="Times New Roman" w:cs="Times New Roman"/>
          <w:color w:val="000000" w:themeColor="text1"/>
        </w:rPr>
        <w:t xml:space="preserve"> area of future research, we plan to adapt the actuarial valuation method presented in this paper to China’s housing markets, </w:t>
      </w:r>
      <w:r>
        <w:rPr>
          <w:rFonts w:ascii="Times New Roman" w:hAnsi="Times New Roman" w:cs="Times New Roman"/>
          <w:color w:val="000000" w:themeColor="text1"/>
        </w:rPr>
        <w:t>incorporating</w:t>
      </w:r>
      <w:r w:rsidRPr="00D9488A">
        <w:rPr>
          <w:rFonts w:ascii="Times New Roman" w:hAnsi="Times New Roman" w:cs="Times New Roman"/>
          <w:color w:val="000000" w:themeColor="text1"/>
        </w:rPr>
        <w:t xml:space="preserve"> the </w:t>
      </w:r>
      <w:r>
        <w:rPr>
          <w:rFonts w:ascii="Times New Roman" w:hAnsi="Times New Roman" w:cs="Times New Roman"/>
          <w:color w:val="000000" w:themeColor="text1"/>
        </w:rPr>
        <w:t>special</w:t>
      </w:r>
      <w:r w:rsidRPr="00D9488A">
        <w:rPr>
          <w:rFonts w:ascii="Times New Roman" w:hAnsi="Times New Roman" w:cs="Times New Roman"/>
          <w:color w:val="000000" w:themeColor="text1"/>
        </w:rPr>
        <w:t xml:space="preserve"> characteristics of China’s housing markets</w:t>
      </w:r>
      <w:r>
        <w:rPr>
          <w:rFonts w:ascii="Times New Roman" w:hAnsi="Times New Roman" w:cs="Times New Roman"/>
          <w:color w:val="000000" w:themeColor="text1"/>
        </w:rPr>
        <w:t xml:space="preserve"> (as discussed </w:t>
      </w:r>
      <w:r w:rsidR="00D20A95">
        <w:rPr>
          <w:rFonts w:ascii="Times New Roman" w:hAnsi="Times New Roman" w:cs="Times New Roman"/>
          <w:color w:val="000000" w:themeColor="text1"/>
        </w:rPr>
        <w:t>in A</w:t>
      </w:r>
      <w:r>
        <w:rPr>
          <w:rFonts w:ascii="Times New Roman" w:hAnsi="Times New Roman" w:cs="Times New Roman"/>
          <w:color w:val="000000" w:themeColor="text1"/>
        </w:rPr>
        <w:t>ppendix</w:t>
      </w:r>
      <w:r w:rsidR="00D66ABC">
        <w:rPr>
          <w:rFonts w:ascii="Times New Roman" w:hAnsi="Times New Roman" w:cs="Times New Roman"/>
          <w:color w:val="000000" w:themeColor="text1"/>
        </w:rPr>
        <w:t xml:space="preserve"> B</w:t>
      </w:r>
      <w:r>
        <w:rPr>
          <w:rFonts w:ascii="Times New Roman" w:hAnsi="Times New Roman" w:cs="Times New Roman"/>
          <w:color w:val="000000" w:themeColor="text1"/>
        </w:rPr>
        <w:t>)</w:t>
      </w:r>
      <w:r w:rsidRPr="00D9488A">
        <w:rPr>
          <w:rFonts w:ascii="Times New Roman" w:hAnsi="Times New Roman" w:cs="Times New Roman"/>
          <w:color w:val="000000" w:themeColor="text1"/>
        </w:rPr>
        <w:t>.</w:t>
      </w:r>
    </w:p>
    <w:p w:rsidR="00BD2844" w:rsidRDefault="00BD2844">
      <w:pPr>
        <w:rPr>
          <w:rFonts w:asciiTheme="majorHAnsi" w:eastAsiaTheme="majorEastAsia" w:hAnsiTheme="majorHAnsi" w:cstheme="majorBidi"/>
          <w:b/>
          <w:bCs/>
          <w:color w:val="365F91" w:themeColor="accent1" w:themeShade="BF"/>
          <w:sz w:val="28"/>
          <w:szCs w:val="28"/>
        </w:rPr>
      </w:pPr>
      <w:r>
        <w:br w:type="page"/>
      </w:r>
    </w:p>
    <w:p w:rsidR="00563909" w:rsidRPr="0014625C" w:rsidRDefault="00563909" w:rsidP="0014625C">
      <w:pPr>
        <w:pStyle w:val="Heading1"/>
      </w:pPr>
      <w:bookmarkStart w:id="18" w:name="_Toc363768581"/>
      <w:r w:rsidRPr="0014625C">
        <w:lastRenderedPageBreak/>
        <w:t>References</w:t>
      </w:r>
      <w:bookmarkEnd w:id="18"/>
    </w:p>
    <w:p w:rsidR="0014625C" w:rsidRDefault="0014625C" w:rsidP="00144576">
      <w:pPr>
        <w:spacing w:line="240" w:lineRule="auto"/>
        <w:rPr>
          <w:rFonts w:ascii="Times New Roman" w:hAnsi="Times New Roman" w:cs="Times New Roman"/>
        </w:rPr>
      </w:pPr>
    </w:p>
    <w:p w:rsidR="003F720B" w:rsidRDefault="003F720B" w:rsidP="00144576">
      <w:pPr>
        <w:spacing w:line="240" w:lineRule="auto"/>
        <w:rPr>
          <w:rFonts w:ascii="Times New Roman" w:hAnsi="Times New Roman" w:cs="Times New Roman"/>
        </w:rPr>
      </w:pPr>
      <w:r w:rsidRPr="00144576">
        <w:rPr>
          <w:rFonts w:ascii="Times New Roman" w:hAnsi="Times New Roman" w:cs="Times New Roman"/>
        </w:rPr>
        <w:t xml:space="preserve">Adeyele </w:t>
      </w:r>
      <w:r w:rsidR="0052210D">
        <w:rPr>
          <w:rFonts w:ascii="Times New Roman" w:hAnsi="Times New Roman" w:cs="Times New Roman"/>
        </w:rPr>
        <w:t xml:space="preserve">J.S. </w:t>
      </w:r>
      <w:r w:rsidRPr="00144576">
        <w:rPr>
          <w:rFonts w:ascii="Times New Roman" w:hAnsi="Times New Roman" w:cs="Times New Roman"/>
        </w:rPr>
        <w:t>and O.J. Adelakun</w:t>
      </w:r>
      <w:r w:rsidR="00C5360B">
        <w:rPr>
          <w:rFonts w:ascii="Times New Roman" w:hAnsi="Times New Roman" w:cs="Times New Roman"/>
        </w:rPr>
        <w:t xml:space="preserve"> (2010) </w:t>
      </w:r>
      <w:r w:rsidRPr="00144576">
        <w:rPr>
          <w:rFonts w:ascii="Times New Roman" w:hAnsi="Times New Roman" w:cs="Times New Roman"/>
        </w:rPr>
        <w:t>Controversy between Financial Economics and Traditional Actuari</w:t>
      </w:r>
      <w:r w:rsidR="00C5360B">
        <w:rPr>
          <w:rFonts w:ascii="Times New Roman" w:hAnsi="Times New Roman" w:cs="Times New Roman"/>
        </w:rPr>
        <w:t xml:space="preserve">al Approach to Pension Funding, </w:t>
      </w:r>
      <w:r w:rsidRPr="00144576">
        <w:rPr>
          <w:rFonts w:ascii="Times New Roman" w:hAnsi="Times New Roman" w:cs="Times New Roman"/>
        </w:rPr>
        <w:t>Journal of Emerging Trends in Economics and Manag</w:t>
      </w:r>
      <w:r w:rsidR="00C5360B">
        <w:rPr>
          <w:rFonts w:ascii="Times New Roman" w:hAnsi="Times New Roman" w:cs="Times New Roman"/>
        </w:rPr>
        <w:t>ement Sciences 1(1): 1-5, 2010.</w:t>
      </w:r>
    </w:p>
    <w:p w:rsidR="00CD379A" w:rsidRPr="00CD379A" w:rsidRDefault="00CD379A" w:rsidP="00CD379A">
      <w:pPr>
        <w:spacing w:line="240" w:lineRule="auto"/>
        <w:rPr>
          <w:rFonts w:ascii="Times New Roman" w:hAnsi="Times New Roman" w:cs="Times New Roman"/>
        </w:rPr>
      </w:pPr>
      <w:r>
        <w:rPr>
          <w:rFonts w:ascii="Times New Roman" w:hAnsi="Times New Roman" w:cs="Times New Roman"/>
        </w:rPr>
        <w:t>Belsky, E.</w:t>
      </w:r>
      <w:r w:rsidRPr="00CD379A">
        <w:rPr>
          <w:rFonts w:ascii="Times New Roman" w:hAnsi="Times New Roman" w:cs="Times New Roman"/>
        </w:rPr>
        <w:t xml:space="preserve"> S.  “Demographics, markets, and the future of housing demand,” Journal of Housin</w:t>
      </w:r>
      <w:r>
        <w:rPr>
          <w:rFonts w:ascii="Times New Roman" w:hAnsi="Times New Roman" w:cs="Times New Roman"/>
        </w:rPr>
        <w:t>g Research, 18:2, 2009, 95-119.</w:t>
      </w:r>
    </w:p>
    <w:p w:rsidR="00374949" w:rsidRDefault="0052210D" w:rsidP="00144576">
      <w:pPr>
        <w:spacing w:line="240" w:lineRule="auto"/>
        <w:rPr>
          <w:rFonts w:ascii="Times New Roman" w:hAnsi="Times New Roman" w:cs="Times New Roman"/>
        </w:rPr>
      </w:pPr>
      <w:r>
        <w:rPr>
          <w:rFonts w:ascii="Times New Roman" w:hAnsi="Times New Roman" w:cs="Times New Roman"/>
        </w:rPr>
        <w:t>Black, A., P. Fraser, and M.</w:t>
      </w:r>
      <w:r w:rsidRPr="00374949">
        <w:rPr>
          <w:rFonts w:ascii="Times New Roman" w:hAnsi="Times New Roman" w:cs="Times New Roman"/>
        </w:rPr>
        <w:t xml:space="preserve"> Hoesli, “House prices, fundamentals, and bubbles,” Journal of Business Finance &amp; Account</w:t>
      </w:r>
      <w:r>
        <w:rPr>
          <w:rFonts w:ascii="Times New Roman" w:hAnsi="Times New Roman" w:cs="Times New Roman"/>
        </w:rPr>
        <w:t>ing, 33:9/10, 2006, 1535-1555.</w:t>
      </w:r>
      <w:r>
        <w:rPr>
          <w:rFonts w:ascii="Times New Roman" w:hAnsi="Times New Roman" w:cs="Times New Roman"/>
        </w:rPr>
        <w:tab/>
      </w:r>
    </w:p>
    <w:p w:rsidR="0052210D" w:rsidRPr="00C5360B" w:rsidRDefault="0052210D" w:rsidP="0052210D">
      <w:pPr>
        <w:spacing w:line="240" w:lineRule="auto"/>
        <w:rPr>
          <w:rFonts w:ascii="Times New Roman" w:hAnsi="Times New Roman" w:cs="Times New Roman"/>
        </w:rPr>
      </w:pPr>
      <w:r w:rsidRPr="00144576">
        <w:rPr>
          <w:rFonts w:ascii="Times New Roman" w:hAnsi="Times New Roman" w:cs="Times New Roman"/>
        </w:rPr>
        <w:t>Day, T (2004) Fin</w:t>
      </w:r>
      <w:r>
        <w:rPr>
          <w:rFonts w:ascii="Times New Roman" w:hAnsi="Times New Roman" w:cs="Times New Roman"/>
        </w:rPr>
        <w:t xml:space="preserve">ancial Economics and Actuarial  </w:t>
      </w:r>
      <w:r w:rsidRPr="00144576">
        <w:rPr>
          <w:rFonts w:ascii="Times New Roman" w:hAnsi="Times New Roman" w:cs="Times New Roman"/>
        </w:rPr>
        <w:t>Practice. Publication of the Society o</w:t>
      </w:r>
      <w:r>
        <w:rPr>
          <w:rFonts w:ascii="Times New Roman" w:hAnsi="Times New Roman" w:cs="Times New Roman"/>
        </w:rPr>
        <w:t>f Actuaries.</w:t>
      </w:r>
    </w:p>
    <w:p w:rsidR="00374949" w:rsidRDefault="0052210D" w:rsidP="00374949">
      <w:pPr>
        <w:spacing w:line="240" w:lineRule="auto"/>
        <w:rPr>
          <w:rFonts w:ascii="Times New Roman" w:hAnsi="Times New Roman" w:cs="Times New Roman"/>
        </w:rPr>
      </w:pPr>
      <w:r>
        <w:rPr>
          <w:rFonts w:ascii="Times New Roman" w:hAnsi="Times New Roman" w:cs="Times New Roman"/>
        </w:rPr>
        <w:t>Edelstein, R. H. and D.</w:t>
      </w:r>
      <w:r w:rsidR="00374949" w:rsidRPr="00374949">
        <w:rPr>
          <w:rFonts w:ascii="Times New Roman" w:hAnsi="Times New Roman" w:cs="Times New Roman"/>
        </w:rPr>
        <w:t xml:space="preserve"> Tsang, “Dynamic Residential Housing Cycles Analysis,” Journal of Real Estate Finance and </w:t>
      </w:r>
      <w:r w:rsidR="00374949">
        <w:rPr>
          <w:rFonts w:ascii="Times New Roman" w:hAnsi="Times New Roman" w:cs="Times New Roman"/>
        </w:rPr>
        <w:t>Economics, 35:3, 2007, 295-313.</w:t>
      </w:r>
    </w:p>
    <w:p w:rsidR="00A728C8" w:rsidRPr="00A728C8" w:rsidRDefault="00A728C8" w:rsidP="00A728C8">
      <w:pPr>
        <w:rPr>
          <w:rFonts w:ascii="Times New Roman" w:hAnsi="Times New Roman" w:cs="Times New Roman"/>
        </w:rPr>
      </w:pPr>
      <w:r w:rsidRPr="00A728C8">
        <w:rPr>
          <w:rFonts w:ascii="Times New Roman" w:hAnsi="Times New Roman" w:cs="Times New Roman"/>
        </w:rPr>
        <w:t xml:space="preserve">Isaac, W.   (2010) </w:t>
      </w:r>
      <w:hyperlink r:id="rId37" w:history="1">
        <w:r w:rsidRPr="00A728C8">
          <w:t>http://www.williamisaac.com/published-works/mark-to-market-revisited-a-picture-is-worth-a-thousand-words/</w:t>
        </w:r>
      </w:hyperlink>
    </w:p>
    <w:p w:rsidR="005D2355" w:rsidRDefault="005D2355" w:rsidP="00374949">
      <w:pPr>
        <w:spacing w:line="240" w:lineRule="auto"/>
        <w:rPr>
          <w:rFonts w:ascii="Times New Roman" w:hAnsi="Times New Roman" w:cs="Times New Roman"/>
        </w:rPr>
      </w:pPr>
      <w:r w:rsidRPr="005D2355">
        <w:rPr>
          <w:rFonts w:ascii="Times New Roman" w:hAnsi="Times New Roman" w:cs="Times New Roman"/>
        </w:rPr>
        <w:t>Li, D</w:t>
      </w:r>
      <w:r>
        <w:rPr>
          <w:rFonts w:ascii="Times New Roman" w:hAnsi="Times New Roman" w:cs="Times New Roman"/>
        </w:rPr>
        <w:t>.</w:t>
      </w:r>
      <w:r w:rsidRPr="005D2355">
        <w:rPr>
          <w:rFonts w:ascii="Times New Roman" w:hAnsi="Times New Roman" w:cs="Times New Roman"/>
        </w:rPr>
        <w:t xml:space="preserve"> X. (2000). "On Default Correlation: A Copula Function Approach". Journal of Fixed Income 9 (4): 43–54.</w:t>
      </w:r>
    </w:p>
    <w:p w:rsidR="00AE59A2" w:rsidRDefault="00AE59A2" w:rsidP="00AE59A2">
      <w:r w:rsidRPr="00AE59A2">
        <w:rPr>
          <w:rFonts w:ascii="Times New Roman" w:hAnsi="Times New Roman" w:cs="Times New Roman"/>
        </w:rPr>
        <w:t>Lindh</w:t>
      </w:r>
      <w:r>
        <w:rPr>
          <w:rFonts w:ascii="Times New Roman" w:hAnsi="Times New Roman" w:cs="Times New Roman"/>
        </w:rPr>
        <w:t>,</w:t>
      </w:r>
      <w:r w:rsidRPr="00AE59A2">
        <w:rPr>
          <w:rFonts w:ascii="Times New Roman" w:hAnsi="Times New Roman" w:cs="Times New Roman"/>
        </w:rPr>
        <w:t xml:space="preserve"> </w:t>
      </w:r>
      <w:r>
        <w:rPr>
          <w:rFonts w:ascii="Times New Roman" w:hAnsi="Times New Roman" w:cs="Times New Roman"/>
        </w:rPr>
        <w:t>T., and B.</w:t>
      </w:r>
      <w:r w:rsidRPr="00AE59A2">
        <w:rPr>
          <w:rFonts w:ascii="Times New Roman" w:hAnsi="Times New Roman" w:cs="Times New Roman"/>
        </w:rPr>
        <w:t xml:space="preserve"> Malmberg, </w:t>
      </w:r>
      <w:r>
        <w:rPr>
          <w:rFonts w:ascii="Times New Roman" w:hAnsi="Times New Roman" w:cs="Times New Roman"/>
        </w:rPr>
        <w:t xml:space="preserve">2008, </w:t>
      </w:r>
      <w:r w:rsidRPr="00AE59A2">
        <w:rPr>
          <w:rFonts w:ascii="Times New Roman" w:hAnsi="Times New Roman" w:cs="Times New Roman"/>
        </w:rPr>
        <w:t>“Demography and Housing Demand—What Can We Learn from Residential Construction Data?”, Journal of Po</w:t>
      </w:r>
      <w:r>
        <w:rPr>
          <w:rFonts w:ascii="Times New Roman" w:hAnsi="Times New Roman" w:cs="Times New Roman"/>
        </w:rPr>
        <w:t>pulation Economics, Vol 21</w:t>
      </w:r>
      <w:r w:rsidRPr="00AE59A2">
        <w:rPr>
          <w:rFonts w:ascii="Times New Roman" w:hAnsi="Times New Roman" w:cs="Times New Roman"/>
        </w:rPr>
        <w:t>.</w:t>
      </w:r>
    </w:p>
    <w:p w:rsidR="005D2355" w:rsidRPr="00374949" w:rsidRDefault="005D2355" w:rsidP="00AE59A2">
      <w:pPr>
        <w:rPr>
          <w:rFonts w:ascii="Times New Roman" w:hAnsi="Times New Roman" w:cs="Times New Roman"/>
        </w:rPr>
      </w:pPr>
      <w:r>
        <w:rPr>
          <w:rFonts w:ascii="Times New Roman" w:hAnsi="Times New Roman" w:cs="Times New Roman"/>
        </w:rPr>
        <w:t>Myers, D., J. Pitkin, and J.</w:t>
      </w:r>
      <w:r w:rsidRPr="00CD379A">
        <w:rPr>
          <w:rFonts w:ascii="Times New Roman" w:hAnsi="Times New Roman" w:cs="Times New Roman"/>
        </w:rPr>
        <w:t xml:space="preserve"> Park, “Estimation of Housing Needs Amid Population Growth and Change,” Housing Policy Deba</w:t>
      </w:r>
      <w:r>
        <w:rPr>
          <w:rFonts w:ascii="Times New Roman" w:hAnsi="Times New Roman" w:cs="Times New Roman"/>
        </w:rPr>
        <w:t>te, v. 13, no. 3, 2002, 567-96.</w:t>
      </w:r>
    </w:p>
    <w:p w:rsidR="007E601C" w:rsidRDefault="007E601C" w:rsidP="007E601C">
      <w:pPr>
        <w:rPr>
          <w:rFonts w:ascii="Times New Roman" w:hAnsi="Times New Roman" w:cs="Times New Roman"/>
        </w:rPr>
      </w:pPr>
      <w:r w:rsidRPr="005B5EEA">
        <w:rPr>
          <w:rFonts w:ascii="Times New Roman" w:hAnsi="Times New Roman" w:cs="Times New Roman"/>
        </w:rPr>
        <w:t>Quigley, J. M., “Real estate prices and economic cycles, International Real Estate Review, 2:1, 1999, 1-20.</w:t>
      </w:r>
    </w:p>
    <w:p w:rsidR="00A728C8" w:rsidRPr="00C5360B" w:rsidRDefault="00A728C8" w:rsidP="00A728C8">
      <w:pPr>
        <w:spacing w:line="240" w:lineRule="auto"/>
        <w:rPr>
          <w:rFonts w:ascii="Times New Roman" w:hAnsi="Times New Roman" w:cs="Times New Roman"/>
        </w:rPr>
      </w:pPr>
      <w:r>
        <w:rPr>
          <w:rFonts w:ascii="Times New Roman" w:hAnsi="Times New Roman" w:cs="Times New Roman"/>
        </w:rPr>
        <w:t>Salmon, F.</w:t>
      </w:r>
      <w:r w:rsidRPr="00A728C8">
        <w:rPr>
          <w:rFonts w:ascii="Times New Roman" w:hAnsi="Times New Roman" w:cs="Times New Roman"/>
        </w:rPr>
        <w:t xml:space="preserve"> (March 2009). "Recipe for Disaster: The Formula That Killed Wall Street". Wired Magazine 17 (3).</w:t>
      </w:r>
    </w:p>
    <w:p w:rsidR="0052210D" w:rsidRPr="00C5360B" w:rsidRDefault="0052210D" w:rsidP="0052210D">
      <w:pPr>
        <w:spacing w:line="240" w:lineRule="auto"/>
        <w:rPr>
          <w:rFonts w:ascii="Times New Roman" w:hAnsi="Times New Roman" w:cs="Times New Roman"/>
        </w:rPr>
      </w:pPr>
      <w:r w:rsidRPr="00C5360B">
        <w:rPr>
          <w:rFonts w:ascii="Times New Roman" w:hAnsi="Times New Roman" w:cs="Times New Roman"/>
        </w:rPr>
        <w:t>Spencer</w:t>
      </w:r>
      <w:r>
        <w:rPr>
          <w:rFonts w:ascii="Times New Roman" w:hAnsi="Times New Roman" w:cs="Times New Roman"/>
        </w:rPr>
        <w:t>. G.(</w:t>
      </w:r>
      <w:r w:rsidRPr="00C5360B">
        <w:rPr>
          <w:rFonts w:ascii="Times New Roman" w:hAnsi="Times New Roman" w:cs="Times New Roman"/>
        </w:rPr>
        <w:t>2013</w:t>
      </w:r>
      <w:r>
        <w:rPr>
          <w:rFonts w:ascii="Times New Roman" w:hAnsi="Times New Roman" w:cs="Times New Roman"/>
        </w:rPr>
        <w:t>)</w:t>
      </w:r>
      <w:r w:rsidRPr="00C5360B">
        <w:rPr>
          <w:rFonts w:ascii="Times New Roman" w:hAnsi="Times New Roman" w:cs="Times New Roman"/>
        </w:rPr>
        <w:t xml:space="preserve">, Reserve Bank of New Zealand’s perspective on housing, Bank for International Settlements, </w:t>
      </w:r>
      <w:r>
        <w:rPr>
          <w:rFonts w:ascii="Times New Roman" w:hAnsi="Times New Roman" w:cs="Times New Roman"/>
        </w:rPr>
        <w:t xml:space="preserve"> </w:t>
      </w:r>
      <w:hyperlink r:id="rId38" w:history="1">
        <w:r w:rsidRPr="00C5360B">
          <w:rPr>
            <w:rFonts w:ascii="Times New Roman" w:hAnsi="Times New Roman" w:cs="Times New Roman"/>
          </w:rPr>
          <w:t>http://www.bis.org/review/r130409f.pdf</w:t>
        </w:r>
      </w:hyperlink>
      <w:r w:rsidR="005D2355">
        <w:rPr>
          <w:rFonts w:ascii="Times New Roman" w:hAnsi="Times New Roman" w:cs="Times New Roman"/>
        </w:rPr>
        <w:t xml:space="preserve"> </w:t>
      </w:r>
      <w:r>
        <w:rPr>
          <w:rFonts w:ascii="Times New Roman" w:hAnsi="Times New Roman" w:cs="Times New Roman"/>
        </w:rPr>
        <w:t xml:space="preserve"> </w:t>
      </w:r>
      <w:r w:rsidRPr="00C5360B">
        <w:rPr>
          <w:rFonts w:ascii="Times New Roman" w:hAnsi="Times New Roman" w:cs="Times New Roman"/>
        </w:rPr>
        <w:t xml:space="preserve"> </w:t>
      </w:r>
    </w:p>
    <w:p w:rsidR="00374949" w:rsidRPr="00144576" w:rsidRDefault="00374949" w:rsidP="00374949">
      <w:pPr>
        <w:spacing w:line="240" w:lineRule="auto"/>
        <w:rPr>
          <w:rFonts w:ascii="Times New Roman" w:hAnsi="Times New Roman" w:cs="Times New Roman"/>
        </w:rPr>
      </w:pPr>
      <w:r w:rsidRPr="00374949">
        <w:rPr>
          <w:rFonts w:ascii="Times New Roman" w:hAnsi="Times New Roman" w:cs="Times New Roman"/>
        </w:rPr>
        <w:t>Wheaton, W.C. and G. Nechayev, “The 1998-2005 housing ‘bubble’ and the current ‘correction’: what’s different this time?”  Journal of Real Estate Research, 2008, 30:1, 1-26.</w:t>
      </w:r>
    </w:p>
    <w:p w:rsidR="007E601C" w:rsidRDefault="007E601C">
      <w:pPr>
        <w:rPr>
          <w:rFonts w:ascii="Times New Roman" w:hAnsi="Times New Roman" w:cs="Times New Roman"/>
        </w:rPr>
      </w:pPr>
      <w:r>
        <w:rPr>
          <w:rFonts w:ascii="Times New Roman" w:hAnsi="Times New Roman" w:cs="Times New Roman"/>
        </w:rPr>
        <w:t>Zoeller, M.</w:t>
      </w:r>
      <w:r w:rsidRPr="007E601C">
        <w:rPr>
          <w:rFonts w:ascii="Times New Roman" w:hAnsi="Times New Roman" w:cs="Times New Roman"/>
        </w:rPr>
        <w:t xml:space="preserve"> J., “What about residen</w:t>
      </w:r>
      <w:r>
        <w:rPr>
          <w:rFonts w:ascii="Times New Roman" w:hAnsi="Times New Roman" w:cs="Times New Roman"/>
        </w:rPr>
        <w:t xml:space="preserve">tial appraisals?” RMA Journal, </w:t>
      </w:r>
      <w:r w:rsidRPr="007E601C">
        <w:rPr>
          <w:rFonts w:ascii="Times New Roman" w:hAnsi="Times New Roman" w:cs="Times New Roman"/>
        </w:rPr>
        <w:t>91:3, 2008, 32-37.</w:t>
      </w:r>
    </w:p>
    <w:p w:rsidR="005B5EEA" w:rsidRDefault="005B5EEA">
      <w:pPr>
        <w:rPr>
          <w:rFonts w:asciiTheme="majorHAnsi" w:eastAsiaTheme="majorEastAsia" w:hAnsiTheme="majorHAnsi" w:cstheme="majorBidi"/>
          <w:b/>
          <w:bCs/>
          <w:color w:val="365F91" w:themeColor="accent1" w:themeShade="BF"/>
          <w:sz w:val="28"/>
          <w:szCs w:val="28"/>
        </w:rPr>
      </w:pPr>
    </w:p>
    <w:p w:rsidR="00BD7A24" w:rsidRDefault="00BD7A24">
      <w:pPr>
        <w:rPr>
          <w:rFonts w:asciiTheme="majorHAnsi" w:eastAsiaTheme="majorEastAsia" w:hAnsiTheme="majorHAnsi" w:cstheme="majorBidi"/>
          <w:b/>
          <w:bCs/>
          <w:color w:val="365F91" w:themeColor="accent1" w:themeShade="BF"/>
          <w:sz w:val="28"/>
          <w:szCs w:val="28"/>
        </w:rPr>
      </w:pPr>
      <w:r>
        <w:br w:type="page"/>
      </w:r>
    </w:p>
    <w:p w:rsidR="005C77C6" w:rsidRPr="00144576" w:rsidRDefault="005C77C6" w:rsidP="005C77C6">
      <w:pPr>
        <w:pStyle w:val="Heading1"/>
        <w:rPr>
          <w:rFonts w:ascii="Times New Roman" w:hAnsi="Times New Roman" w:cs="Times New Roman"/>
        </w:rPr>
      </w:pPr>
      <w:bookmarkStart w:id="19" w:name="_Toc363768582"/>
      <w:r>
        <w:lastRenderedPageBreak/>
        <w:t xml:space="preserve">Appendix </w:t>
      </w:r>
      <w:r w:rsidR="00D66ABC">
        <w:t>A</w:t>
      </w:r>
      <w:r w:rsidRPr="0014625C">
        <w:t>. Market Value versus Actuarial Value</w:t>
      </w:r>
      <w:bookmarkEnd w:id="19"/>
    </w:p>
    <w:p w:rsidR="005C77C6" w:rsidRPr="00144576" w:rsidRDefault="005C77C6" w:rsidP="005C77C6">
      <w:pPr>
        <w:spacing w:line="240" w:lineRule="auto"/>
        <w:rPr>
          <w:rFonts w:ascii="Times New Roman" w:hAnsi="Times New Roman" w:cs="Times New Roman"/>
        </w:rPr>
      </w:pPr>
      <w:r w:rsidRPr="00144576">
        <w:rPr>
          <w:rFonts w:ascii="Times New Roman" w:hAnsi="Times New Roman" w:cs="Times New Roman"/>
        </w:rPr>
        <w:t xml:space="preserve">Mark-to-market </w:t>
      </w:r>
      <w:r>
        <w:rPr>
          <w:rFonts w:ascii="Times New Roman" w:hAnsi="Times New Roman" w:cs="Times New Roman"/>
        </w:rPr>
        <w:t xml:space="preserve">accounting played a major role in </w:t>
      </w:r>
      <w:r w:rsidRPr="00144576">
        <w:rPr>
          <w:rFonts w:ascii="Times New Roman" w:hAnsi="Times New Roman" w:cs="Times New Roman"/>
        </w:rPr>
        <w:t>the recent financial crisis</w:t>
      </w:r>
      <w:r w:rsidR="006F02BC">
        <w:rPr>
          <w:rFonts w:ascii="Times New Roman" w:hAnsi="Times New Roman" w:cs="Times New Roman"/>
        </w:rPr>
        <w:t xml:space="preserve"> –</w:t>
      </w:r>
      <w:r w:rsidRPr="00144576">
        <w:rPr>
          <w:rFonts w:ascii="Times New Roman" w:hAnsi="Times New Roman" w:cs="Times New Roman"/>
        </w:rPr>
        <w:t xml:space="preserve"> </w:t>
      </w:r>
      <w:r>
        <w:rPr>
          <w:rFonts w:ascii="Times New Roman" w:hAnsi="Times New Roman" w:cs="Times New Roman"/>
        </w:rPr>
        <w:t>t</w:t>
      </w:r>
      <w:r w:rsidRPr="00144576">
        <w:rPr>
          <w:rFonts w:ascii="Times New Roman" w:hAnsi="Times New Roman" w:cs="Times New Roman"/>
        </w:rPr>
        <w:t>he volatilities of housing market values are amplified through the mark-to-mark</w:t>
      </w:r>
      <w:r w:rsidR="006F02BC">
        <w:rPr>
          <w:rFonts w:ascii="Times New Roman" w:hAnsi="Times New Roman" w:cs="Times New Roman"/>
        </w:rPr>
        <w:t>et</w:t>
      </w:r>
      <w:r w:rsidRPr="00144576">
        <w:rPr>
          <w:rFonts w:ascii="Times New Roman" w:hAnsi="Times New Roman" w:cs="Times New Roman"/>
        </w:rPr>
        <w:t xml:space="preserve"> </w:t>
      </w:r>
      <w:r>
        <w:rPr>
          <w:rFonts w:ascii="Times New Roman" w:hAnsi="Times New Roman" w:cs="Times New Roman"/>
        </w:rPr>
        <w:t xml:space="preserve">accounting </w:t>
      </w:r>
      <w:r w:rsidRPr="00144576">
        <w:rPr>
          <w:rFonts w:ascii="Times New Roman" w:hAnsi="Times New Roman" w:cs="Times New Roman"/>
        </w:rPr>
        <w:t xml:space="preserve">of </w:t>
      </w:r>
      <w:r>
        <w:rPr>
          <w:rFonts w:ascii="Times New Roman" w:hAnsi="Times New Roman" w:cs="Times New Roman"/>
        </w:rPr>
        <w:t>m</w:t>
      </w:r>
      <w:r w:rsidRPr="00144576">
        <w:rPr>
          <w:rFonts w:ascii="Times New Roman" w:hAnsi="Times New Roman" w:cs="Times New Roman"/>
        </w:rPr>
        <w:t>ortgage</w:t>
      </w:r>
      <w:r w:rsidR="006F02BC">
        <w:rPr>
          <w:rFonts w:ascii="Times New Roman" w:hAnsi="Times New Roman" w:cs="Times New Roman"/>
        </w:rPr>
        <w:t>-</w:t>
      </w:r>
      <w:r>
        <w:rPr>
          <w:rFonts w:ascii="Times New Roman" w:hAnsi="Times New Roman" w:cs="Times New Roman"/>
        </w:rPr>
        <w:t>b</w:t>
      </w:r>
      <w:r w:rsidRPr="00144576">
        <w:rPr>
          <w:rFonts w:ascii="Times New Roman" w:hAnsi="Times New Roman" w:cs="Times New Roman"/>
        </w:rPr>
        <w:t xml:space="preserve">acked </w:t>
      </w:r>
      <w:r>
        <w:rPr>
          <w:rFonts w:ascii="Times New Roman" w:hAnsi="Times New Roman" w:cs="Times New Roman"/>
        </w:rPr>
        <w:t>s</w:t>
      </w:r>
      <w:r w:rsidRPr="00144576">
        <w:rPr>
          <w:rFonts w:ascii="Times New Roman" w:hAnsi="Times New Roman" w:cs="Times New Roman"/>
        </w:rPr>
        <w:t>ecurities</w:t>
      </w:r>
      <w:r>
        <w:rPr>
          <w:rFonts w:ascii="Times New Roman" w:hAnsi="Times New Roman" w:cs="Times New Roman"/>
        </w:rPr>
        <w:t xml:space="preserve"> and their</w:t>
      </w:r>
      <w:r w:rsidRPr="00144576">
        <w:rPr>
          <w:rFonts w:ascii="Times New Roman" w:hAnsi="Times New Roman" w:cs="Times New Roman"/>
        </w:rPr>
        <w:t xml:space="preserve"> CDOs.</w:t>
      </w:r>
    </w:p>
    <w:p w:rsidR="005C77C6" w:rsidRPr="00144576" w:rsidRDefault="005C77C6" w:rsidP="005C77C6">
      <w:pPr>
        <w:spacing w:line="240" w:lineRule="auto"/>
        <w:rPr>
          <w:rFonts w:ascii="Times New Roman" w:hAnsi="Times New Roman" w:cs="Times New Roman"/>
        </w:rPr>
      </w:pPr>
      <w:r w:rsidRPr="00144576">
        <w:rPr>
          <w:rFonts w:ascii="Times New Roman" w:hAnsi="Times New Roman" w:cs="Times New Roman"/>
        </w:rPr>
        <w:t xml:space="preserve">In the boom years before the global financial crisis, market values received elevated importance, and were championed by financial economists. In contrast, actuarial values seemed to have lost favor and importance. </w:t>
      </w:r>
    </w:p>
    <w:p w:rsidR="005C77C6" w:rsidRPr="00144576" w:rsidRDefault="005C77C6" w:rsidP="005C77C6">
      <w:pPr>
        <w:spacing w:line="240" w:lineRule="auto"/>
        <w:rPr>
          <w:rFonts w:ascii="Times New Roman" w:hAnsi="Times New Roman" w:cs="Times New Roman"/>
        </w:rPr>
      </w:pPr>
      <w:r w:rsidRPr="00144576">
        <w:rPr>
          <w:rFonts w:ascii="Times New Roman" w:hAnsi="Times New Roman" w:cs="Times New Roman"/>
        </w:rPr>
        <w:t>Adeyele and Adelakun (2010) give detailed discussions of the tensions between actuarial value and market value.</w:t>
      </w:r>
    </w:p>
    <w:p w:rsidR="005C77C6" w:rsidRPr="00144576" w:rsidRDefault="005C77C6" w:rsidP="005C77C6">
      <w:pPr>
        <w:spacing w:line="240" w:lineRule="auto"/>
        <w:ind w:left="720"/>
        <w:rPr>
          <w:rFonts w:ascii="Times New Roman" w:hAnsi="Times New Roman" w:cs="Times New Roman"/>
        </w:rPr>
      </w:pPr>
      <w:r w:rsidRPr="00144576">
        <w:rPr>
          <w:rFonts w:ascii="Times New Roman" w:hAnsi="Times New Roman" w:cs="Times New Roman"/>
        </w:rPr>
        <w:t xml:space="preserve">“The debate between financial economics and traditional actuarial science has continued to attract the attentions of the academics and practitioners from various disciplines around the world. A survey of the literature does not produce much consensus between the two sides of the debate (Day, 2004). A basic difference identified between traditional actuarial thinking and the philosophical framework of financial economics is encapsulated in the difference between value and price. Actuaries largely seek to place value on cash flow stream, whereas financial economists believe market should do that for them. In the view of financial economists, value is a subjective concept, whereas price is objective. However, a problem with this is that price, if it exist in a market where there is buying and selling, is, in fact, determined by the players on the margin who are willing to buy and sell at marginal price. There remains the fundamental problem that different players should hold different ideas of the intrinsic value of an investment, because they are holding the asset for different reasons.” </w:t>
      </w:r>
    </w:p>
    <w:p w:rsidR="005C77C6" w:rsidRPr="00144576" w:rsidRDefault="005C77C6" w:rsidP="005C77C6">
      <w:pPr>
        <w:spacing w:line="240" w:lineRule="auto"/>
        <w:ind w:left="720"/>
        <w:rPr>
          <w:rFonts w:ascii="Times New Roman" w:hAnsi="Times New Roman" w:cs="Times New Roman"/>
        </w:rPr>
      </w:pPr>
      <w:r w:rsidRPr="00144576">
        <w:rPr>
          <w:rFonts w:ascii="Times New Roman" w:hAnsi="Times New Roman" w:cs="Times New Roman"/>
        </w:rPr>
        <w:t>“One of the consequences of the difference in philosophy between value and price is the fact that actuaries are often concerned with control systems and with managing risk in the long run. Actuaries have often been concerned with those types of control issues. Pension funding presents a similar type of problem. However, the market approach of the financial economists crystalli</w:t>
      </w:r>
      <w:r>
        <w:rPr>
          <w:rFonts w:ascii="Times New Roman" w:hAnsi="Times New Roman" w:cs="Times New Roman"/>
        </w:rPr>
        <w:t>z</w:t>
      </w:r>
      <w:r w:rsidRPr="00144576">
        <w:rPr>
          <w:rFonts w:ascii="Times New Roman" w:hAnsi="Times New Roman" w:cs="Times New Roman"/>
        </w:rPr>
        <w:t>es a view of the future into a snapshot view, through the use of market or fair value of asset and liabilities.”</w:t>
      </w:r>
    </w:p>
    <w:p w:rsidR="005C77C6" w:rsidRPr="00144576" w:rsidRDefault="005C77C6" w:rsidP="005C77C6">
      <w:pPr>
        <w:spacing w:line="240" w:lineRule="auto"/>
        <w:rPr>
          <w:rFonts w:ascii="Times New Roman" w:hAnsi="Times New Roman" w:cs="Times New Roman"/>
        </w:rPr>
      </w:pPr>
      <w:r w:rsidRPr="00144576">
        <w:rPr>
          <w:rFonts w:ascii="Times New Roman" w:hAnsi="Times New Roman" w:cs="Times New Roman"/>
        </w:rPr>
        <w:t xml:space="preserve">William Isaac argued that mark-to-market accounting made the recent financial crisis unnecessarily more severe than it could have </w:t>
      </w:r>
      <w:r w:rsidR="006F02BC">
        <w:rPr>
          <w:rFonts w:ascii="Times New Roman" w:hAnsi="Times New Roman" w:cs="Times New Roman"/>
        </w:rPr>
        <w:t>been</w:t>
      </w:r>
      <w:r w:rsidR="006F02BC" w:rsidRPr="00144576">
        <w:rPr>
          <w:rFonts w:ascii="Times New Roman" w:hAnsi="Times New Roman" w:cs="Times New Roman"/>
        </w:rPr>
        <w:t xml:space="preserve"> </w:t>
      </w:r>
      <w:r w:rsidRPr="00144576">
        <w:rPr>
          <w:rFonts w:ascii="Times New Roman" w:hAnsi="Times New Roman" w:cs="Times New Roman"/>
        </w:rPr>
        <w:t>if a more cost-based valuation were used. To make his points clear, William Isaac used two charts to illustrate the impact of mark to market accounting on just one portfolio of mortgage backed securities held by a large U.S. bank. The materials below are taken from William Isaac</w:t>
      </w:r>
      <w:r>
        <w:rPr>
          <w:rFonts w:ascii="Times New Roman" w:hAnsi="Times New Roman" w:cs="Times New Roman"/>
        </w:rPr>
        <w:t xml:space="preserve"> (2012)</w:t>
      </w:r>
      <w:r w:rsidRPr="00144576">
        <w:rPr>
          <w:rFonts w:ascii="Times New Roman" w:hAnsi="Times New Roman" w:cs="Times New Roman"/>
        </w:rPr>
        <w:t>:</w:t>
      </w:r>
      <w:r w:rsidRPr="00144576" w:rsidDel="0010110B">
        <w:rPr>
          <w:rFonts w:ascii="Times New Roman" w:hAnsi="Times New Roman" w:cs="Times New Roman"/>
          <w:b/>
        </w:rPr>
        <w:t xml:space="preserve"> </w:t>
      </w:r>
    </w:p>
    <w:p w:rsidR="005C77C6" w:rsidRPr="00E43DC7" w:rsidRDefault="005C77C6" w:rsidP="005C77C6">
      <w:pPr>
        <w:spacing w:line="240" w:lineRule="auto"/>
        <w:rPr>
          <w:rFonts w:ascii="Times New Roman" w:hAnsi="Times New Roman" w:cs="Times New Roman"/>
        </w:rPr>
      </w:pPr>
      <w:r w:rsidRPr="00E43DC7">
        <w:rPr>
          <w:rFonts w:ascii="Times New Roman" w:hAnsi="Times New Roman" w:cs="Times New Roman"/>
        </w:rPr>
        <w:t>“The chart (Exhibit I) showed that as of December 31, 2008, the bank held a pool of MBS totaling $3.65 billion. The bank expected a maximum of $100 million of losses on the portfolio but had enough extra collateral to cover those losses so no net losses were expected. Yet, mark to market accounting required the bank to write off over $900 million of the portfolio.</w:t>
      </w:r>
    </w:p>
    <w:p w:rsidR="005C77C6" w:rsidRPr="00144576" w:rsidRDefault="005C77C6" w:rsidP="005C77C6">
      <w:pPr>
        <w:pStyle w:val="NormalWeb"/>
        <w:rPr>
          <w:sz w:val="22"/>
          <w:szCs w:val="22"/>
        </w:rPr>
      </w:pPr>
      <w:r w:rsidRPr="00144576">
        <w:rPr>
          <w:sz w:val="22"/>
          <w:szCs w:val="22"/>
        </w:rPr>
        <w:t>As of March 31, 2011 the bank updated the chart showing the performance of this same portfolio (Exhibit II). The portfolio declined to $2.1 billion due to prepayments and normal amortizations. The bank now expects total net losses of $28 million. The mark to market charge on the portfolio has been reduced from over $900 million at the end of 2008 to just $44 million, even though nothing has really changed except market perceptions of value!</w:t>
      </w:r>
      <w:r>
        <w:rPr>
          <w:sz w:val="22"/>
          <w:szCs w:val="22"/>
        </w:rPr>
        <w:t xml:space="preserve"> </w:t>
      </w:r>
      <w:r w:rsidRPr="00144576">
        <w:rPr>
          <w:sz w:val="22"/>
          <w:szCs w:val="22"/>
        </w:rPr>
        <w:t>It was very bad accounting during the Great Depression when President Roosevelt ordered it eliminated in favor of historical cost accounting, and it was very bad accounting during the crisis of 2008-2009 when it helped bring our nation’s financial system and economy to the brink of collapse.</w:t>
      </w:r>
      <w:r>
        <w:rPr>
          <w:sz w:val="22"/>
          <w:szCs w:val="22"/>
        </w:rPr>
        <w:t>”</w:t>
      </w:r>
    </w:p>
    <w:p w:rsidR="005C77C6" w:rsidRPr="00144576" w:rsidRDefault="005C77C6" w:rsidP="005C77C6">
      <w:pPr>
        <w:spacing w:line="240" w:lineRule="auto"/>
        <w:rPr>
          <w:rFonts w:ascii="Times New Roman" w:hAnsi="Times New Roman" w:cs="Times New Roman"/>
          <w:b/>
        </w:rPr>
      </w:pPr>
      <w:r w:rsidRPr="00144576">
        <w:rPr>
          <w:rFonts w:ascii="Times New Roman" w:hAnsi="Times New Roman" w:cs="Times New Roman"/>
          <w:noProof/>
        </w:rPr>
        <w:lastRenderedPageBreak/>
        <w:drawing>
          <wp:inline distT="0" distB="0" distL="0" distR="0" wp14:anchorId="2FCD6A8D" wp14:editId="767D774A">
            <wp:extent cx="4363656" cy="3367152"/>
            <wp:effectExtent l="0" t="0" r="0" b="5080"/>
            <wp:docPr id="30" name="Picture 30" descr="http://www.williamisaac.com/wp-content/uploads/2011/06/Exhibit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lliamisaac.com/wp-content/uploads/2011/06/Exhibit1b.g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74054" cy="3375176"/>
                    </a:xfrm>
                    <a:prstGeom prst="rect">
                      <a:avLst/>
                    </a:prstGeom>
                    <a:noFill/>
                    <a:ln>
                      <a:noFill/>
                    </a:ln>
                  </pic:spPr>
                </pic:pic>
              </a:graphicData>
            </a:graphic>
          </wp:inline>
        </w:drawing>
      </w:r>
    </w:p>
    <w:p w:rsidR="005C77C6" w:rsidRPr="00144576" w:rsidRDefault="005C77C6" w:rsidP="005C77C6">
      <w:pPr>
        <w:pStyle w:val="NormalWeb"/>
      </w:pPr>
      <w:r w:rsidRPr="00144576">
        <w:rPr>
          <w:noProof/>
          <w:color w:val="0000FF"/>
        </w:rPr>
        <w:drawing>
          <wp:inline distT="0" distB="0" distL="0" distR="0" wp14:anchorId="46564A71" wp14:editId="7772B4ED">
            <wp:extent cx="4512529" cy="3391382"/>
            <wp:effectExtent l="0" t="0" r="2540" b="0"/>
            <wp:docPr id="33" name="Picture 33" descr="http://www.williamisaac.com/wp-content/uploads/2011/06/exhibit2c.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illiamisaac.com/wp-content/uploads/2011/06/exhibit2c.gif">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12193" cy="3391129"/>
                    </a:xfrm>
                    <a:prstGeom prst="rect">
                      <a:avLst/>
                    </a:prstGeom>
                    <a:noFill/>
                    <a:ln>
                      <a:noFill/>
                    </a:ln>
                  </pic:spPr>
                </pic:pic>
              </a:graphicData>
            </a:graphic>
          </wp:inline>
        </w:drawing>
      </w:r>
    </w:p>
    <w:p w:rsidR="00EC29CE" w:rsidRDefault="00EC29CE" w:rsidP="00144576">
      <w:pPr>
        <w:spacing w:line="240" w:lineRule="auto"/>
        <w:rPr>
          <w:rFonts w:ascii="Times New Roman" w:hAnsi="Times New Roman" w:cs="Times New Roman"/>
          <w:color w:val="000000" w:themeColor="text1"/>
        </w:rPr>
      </w:pPr>
    </w:p>
    <w:p w:rsidR="005C77C6" w:rsidRDefault="005C77C6" w:rsidP="00144576">
      <w:pPr>
        <w:spacing w:line="240" w:lineRule="auto"/>
        <w:rPr>
          <w:rFonts w:ascii="Times New Roman" w:hAnsi="Times New Roman" w:cs="Times New Roman"/>
        </w:rPr>
      </w:pPr>
      <w:r>
        <w:rPr>
          <w:rFonts w:ascii="Times New Roman" w:hAnsi="Times New Roman" w:cs="Times New Roman"/>
        </w:rPr>
        <w:t>We do not intend to enter the</w:t>
      </w:r>
      <w:r w:rsidRPr="00144576">
        <w:rPr>
          <w:rFonts w:ascii="Times New Roman" w:hAnsi="Times New Roman" w:cs="Times New Roman"/>
        </w:rPr>
        <w:t xml:space="preserve"> debate between the actuarial versus the financial economics approach</w:t>
      </w:r>
      <w:r>
        <w:rPr>
          <w:rFonts w:ascii="Times New Roman" w:hAnsi="Times New Roman" w:cs="Times New Roman"/>
        </w:rPr>
        <w:t>es</w:t>
      </w:r>
      <w:r w:rsidRPr="00144576">
        <w:rPr>
          <w:rFonts w:ascii="Times New Roman" w:hAnsi="Times New Roman" w:cs="Times New Roman"/>
        </w:rPr>
        <w:t>. Instead, we take a position that both approaches are needed to complement each other</w:t>
      </w:r>
      <w:r>
        <w:rPr>
          <w:rFonts w:ascii="Times New Roman" w:hAnsi="Times New Roman" w:cs="Times New Roman"/>
        </w:rPr>
        <w:t>; it is</w:t>
      </w:r>
      <w:r w:rsidRPr="00144576">
        <w:rPr>
          <w:rFonts w:ascii="Times New Roman" w:hAnsi="Times New Roman" w:cs="Times New Roman"/>
        </w:rPr>
        <w:t xml:space="preserve"> by comparing the differences between the market values and the actuarial values </w:t>
      </w:r>
      <w:r>
        <w:rPr>
          <w:rFonts w:ascii="Times New Roman" w:hAnsi="Times New Roman" w:cs="Times New Roman"/>
        </w:rPr>
        <w:t xml:space="preserve">that </w:t>
      </w:r>
      <w:r w:rsidRPr="00144576">
        <w:rPr>
          <w:rFonts w:ascii="Times New Roman" w:hAnsi="Times New Roman" w:cs="Times New Roman"/>
        </w:rPr>
        <w:t>we derive useful metrics for naviga</w:t>
      </w:r>
      <w:r>
        <w:rPr>
          <w:rFonts w:ascii="Times New Roman" w:hAnsi="Times New Roman" w:cs="Times New Roman"/>
        </w:rPr>
        <w:t>ting through the sea of uncertainty.</w:t>
      </w:r>
    </w:p>
    <w:p w:rsidR="00D66ABC" w:rsidRPr="00563909" w:rsidRDefault="00D66ABC" w:rsidP="00D66ABC">
      <w:pPr>
        <w:pStyle w:val="Heading1"/>
      </w:pPr>
      <w:bookmarkStart w:id="20" w:name="_Toc363768583"/>
      <w:r>
        <w:lastRenderedPageBreak/>
        <w:t xml:space="preserve">Appendix B: </w:t>
      </w:r>
      <w:r w:rsidRPr="00563909">
        <w:t>China’s Housing Markets</w:t>
      </w:r>
      <w:bookmarkEnd w:id="20"/>
      <w:r w:rsidRPr="00563909">
        <w:t xml:space="preserve"> </w:t>
      </w:r>
    </w:p>
    <w:p w:rsidR="00D66ABC" w:rsidRPr="00563909" w:rsidRDefault="00D66ABC" w:rsidP="00D66ABC">
      <w:pPr>
        <w:spacing w:line="240" w:lineRule="auto"/>
        <w:rPr>
          <w:rFonts w:ascii="Times New Roman" w:hAnsi="Times New Roman" w:cs="Times New Roman"/>
          <w:color w:val="000000" w:themeColor="text1"/>
        </w:rPr>
      </w:pPr>
    </w:p>
    <w:p w:rsidR="00D66ABC" w:rsidRPr="0014625C" w:rsidRDefault="00D66ABC" w:rsidP="00D66ABC">
      <w:pPr>
        <w:pStyle w:val="Heading2"/>
      </w:pPr>
      <w:bookmarkStart w:id="21" w:name="_Toc363768584"/>
      <w:r>
        <w:t xml:space="preserve">B1. </w:t>
      </w:r>
      <w:r w:rsidRPr="0014625C">
        <w:t>Carry cost and maintenance fees</w:t>
      </w:r>
      <w:bookmarkEnd w:id="21"/>
    </w:p>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 xml:space="preserve">Compared to </w:t>
      </w:r>
      <w:r w:rsidR="000C15B3">
        <w:rPr>
          <w:rFonts w:ascii="Times New Roman" w:hAnsi="Times New Roman" w:cs="Times New Roman"/>
          <w:color w:val="000000" w:themeColor="text1"/>
        </w:rPr>
        <w:t xml:space="preserve">the </w:t>
      </w:r>
      <w:r w:rsidRPr="00563909">
        <w:rPr>
          <w:rFonts w:ascii="Times New Roman" w:hAnsi="Times New Roman" w:cs="Times New Roman"/>
          <w:color w:val="000000" w:themeColor="text1"/>
        </w:rPr>
        <w:t>U.S. housing market, China</w:t>
      </w:r>
      <w:r w:rsidR="000C15B3">
        <w:rPr>
          <w:rFonts w:ascii="Times New Roman" w:hAnsi="Times New Roman" w:cs="Times New Roman"/>
          <w:color w:val="000000" w:themeColor="text1"/>
        </w:rPr>
        <w:t>’s</w:t>
      </w:r>
      <w:r w:rsidRPr="00563909">
        <w:rPr>
          <w:rFonts w:ascii="Times New Roman" w:hAnsi="Times New Roman" w:cs="Times New Roman"/>
          <w:color w:val="000000" w:themeColor="text1"/>
        </w:rPr>
        <w:t xml:space="preserve"> housing market has a much lower long</w:t>
      </w:r>
      <w:r>
        <w:rPr>
          <w:rFonts w:ascii="Times New Roman" w:hAnsi="Times New Roman" w:cs="Times New Roman"/>
          <w:color w:val="000000" w:themeColor="text1"/>
        </w:rPr>
        <w:t xml:space="preserve"> </w:t>
      </w:r>
      <w:r w:rsidRPr="00563909">
        <w:rPr>
          <w:rFonts w:ascii="Times New Roman" w:hAnsi="Times New Roman" w:cs="Times New Roman"/>
          <w:color w:val="000000" w:themeColor="text1"/>
        </w:rPr>
        <w:t>term carry cost. This is mainly due to two reasons:</w:t>
      </w:r>
    </w:p>
    <w:p w:rsidR="00D66ABC" w:rsidRPr="00563909" w:rsidRDefault="00D66ABC" w:rsidP="00D66ABC">
      <w:pPr>
        <w:numPr>
          <w:ilvl w:val="0"/>
          <w:numId w:val="13"/>
        </w:num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 xml:space="preserve">Most residences in China are apartments, which require </w:t>
      </w:r>
      <w:r w:rsidR="000C15B3">
        <w:rPr>
          <w:rFonts w:ascii="Times New Roman" w:hAnsi="Times New Roman" w:cs="Times New Roman"/>
          <w:color w:val="000000" w:themeColor="text1"/>
        </w:rPr>
        <w:t>minimal</w:t>
      </w:r>
      <w:r w:rsidRPr="00563909">
        <w:rPr>
          <w:rFonts w:ascii="Times New Roman" w:hAnsi="Times New Roman" w:cs="Times New Roman"/>
          <w:color w:val="000000" w:themeColor="text1"/>
        </w:rPr>
        <w:t xml:space="preserve"> effort to maintain. The annual maintenance fee can be as low as zero for an empty apartment.</w:t>
      </w:r>
    </w:p>
    <w:p w:rsidR="00D66ABC" w:rsidRPr="00563909" w:rsidRDefault="00D66ABC" w:rsidP="00D66ABC">
      <w:pPr>
        <w:numPr>
          <w:ilvl w:val="0"/>
          <w:numId w:val="13"/>
        </w:num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Currently, there is no property tax in China. The only long-term carry cost is the property management fee, which is usually lower than 0.1% of the apartment value.</w:t>
      </w:r>
    </w:p>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 xml:space="preserve">Considering the high inflation rate in China, </w:t>
      </w:r>
      <w:r>
        <w:rPr>
          <w:rFonts w:ascii="Times New Roman" w:hAnsi="Times New Roman" w:cs="Times New Roman"/>
          <w:color w:val="000000" w:themeColor="text1"/>
        </w:rPr>
        <w:t xml:space="preserve">its </w:t>
      </w:r>
      <w:r w:rsidRPr="00563909">
        <w:rPr>
          <w:rFonts w:ascii="Times New Roman" w:hAnsi="Times New Roman" w:cs="Times New Roman"/>
          <w:color w:val="000000" w:themeColor="text1"/>
        </w:rPr>
        <w:t xml:space="preserve">housing market is one of the best-performing asset classes because of its low carry cost and expectations of future price appreciation. </w:t>
      </w:r>
    </w:p>
    <w:p w:rsidR="00D66ABC" w:rsidRPr="00563909" w:rsidRDefault="00D66ABC" w:rsidP="00D66ABC">
      <w:pPr>
        <w:spacing w:line="240" w:lineRule="auto"/>
        <w:rPr>
          <w:rFonts w:ascii="Times New Roman" w:hAnsi="Times New Roman" w:cs="Times New Roman"/>
          <w:color w:val="000000" w:themeColor="text1"/>
        </w:rPr>
      </w:pPr>
    </w:p>
    <w:p w:rsidR="00D66ABC" w:rsidRDefault="00D66ABC" w:rsidP="00D66ABC">
      <w:pPr>
        <w:pStyle w:val="Heading2"/>
      </w:pPr>
      <w:bookmarkStart w:id="22" w:name="_Toc363768585"/>
      <w:r>
        <w:t xml:space="preserve">B2. </w:t>
      </w:r>
      <w:r w:rsidRPr="00563909">
        <w:t>Density of Population &amp; Migration</w:t>
      </w:r>
      <w:bookmarkEnd w:id="22"/>
      <w:r w:rsidRPr="00563909">
        <w:t xml:space="preserve"> </w:t>
      </w:r>
    </w:p>
    <w:p w:rsidR="00D66ABC" w:rsidRPr="0014625C" w:rsidRDefault="00D66ABC" w:rsidP="00D66ABC"/>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 xml:space="preserve">China has four tiers (levels) of cities, which have quite different population </w:t>
      </w:r>
      <w:r w:rsidR="000C15B3">
        <w:rPr>
          <w:rFonts w:ascii="Times New Roman" w:hAnsi="Times New Roman" w:cs="Times New Roman"/>
          <w:color w:val="000000" w:themeColor="text1"/>
        </w:rPr>
        <w:t xml:space="preserve">densities </w:t>
      </w:r>
      <w:r w:rsidRPr="00563909">
        <w:rPr>
          <w:rFonts w:ascii="Times New Roman" w:hAnsi="Times New Roman" w:cs="Times New Roman"/>
          <w:color w:val="000000" w:themeColor="text1"/>
        </w:rPr>
        <w:t>and migration conditions.</w:t>
      </w:r>
    </w:p>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 xml:space="preserve">The level one and two cities in China have very high population densities and are experiencing a continuous migration. For example, </w:t>
      </w:r>
      <w:r>
        <w:rPr>
          <w:rFonts w:ascii="Times New Roman" w:hAnsi="Times New Roman" w:cs="Times New Roman"/>
          <w:color w:val="000000" w:themeColor="text1"/>
        </w:rPr>
        <w:t xml:space="preserve">the </w:t>
      </w:r>
      <w:r w:rsidRPr="00563909">
        <w:rPr>
          <w:rFonts w:ascii="Times New Roman" w:hAnsi="Times New Roman" w:cs="Times New Roman"/>
          <w:color w:val="000000" w:themeColor="text1"/>
        </w:rPr>
        <w:t>New York metro area ha</w:t>
      </w:r>
      <w:r>
        <w:rPr>
          <w:rFonts w:ascii="Times New Roman" w:hAnsi="Times New Roman" w:cs="Times New Roman"/>
          <w:color w:val="000000" w:themeColor="text1"/>
        </w:rPr>
        <w:t>d</w:t>
      </w:r>
      <w:r w:rsidRPr="00563909">
        <w:rPr>
          <w:rFonts w:ascii="Times New Roman" w:hAnsi="Times New Roman" w:cs="Times New Roman"/>
          <w:color w:val="000000" w:themeColor="text1"/>
        </w:rPr>
        <w:t xml:space="preserve"> the highest density of population in </w:t>
      </w:r>
      <w:r>
        <w:rPr>
          <w:rFonts w:ascii="Times New Roman" w:hAnsi="Times New Roman" w:cs="Times New Roman"/>
          <w:color w:val="000000" w:themeColor="text1"/>
        </w:rPr>
        <w:t xml:space="preserve">the </w:t>
      </w:r>
      <w:r w:rsidRPr="00563909">
        <w:rPr>
          <w:rFonts w:ascii="Times New Roman" w:hAnsi="Times New Roman" w:cs="Times New Roman"/>
          <w:color w:val="000000" w:themeColor="text1"/>
        </w:rPr>
        <w:t xml:space="preserve">U.S. in 2008, which </w:t>
      </w:r>
      <w:r>
        <w:rPr>
          <w:rFonts w:ascii="Times New Roman" w:hAnsi="Times New Roman" w:cs="Times New Roman"/>
          <w:color w:val="000000" w:themeColor="text1"/>
        </w:rPr>
        <w:t>w</w:t>
      </w:r>
      <w:r w:rsidRPr="00563909">
        <w:rPr>
          <w:rFonts w:ascii="Times New Roman" w:hAnsi="Times New Roman" w:cs="Times New Roman"/>
          <w:color w:val="000000" w:themeColor="text1"/>
        </w:rPr>
        <w:t xml:space="preserve">ere 2,826 people per square mile. For Shanghai, this number </w:t>
      </w:r>
      <w:r>
        <w:rPr>
          <w:rFonts w:ascii="Times New Roman" w:hAnsi="Times New Roman" w:cs="Times New Roman"/>
          <w:color w:val="000000" w:themeColor="text1"/>
        </w:rPr>
        <w:t>wa</w:t>
      </w:r>
      <w:r w:rsidRPr="00563909">
        <w:rPr>
          <w:rFonts w:ascii="Times New Roman" w:hAnsi="Times New Roman" w:cs="Times New Roman"/>
          <w:color w:val="000000" w:themeColor="text1"/>
        </w:rPr>
        <w:t xml:space="preserve">s more than 12,000. </w:t>
      </w:r>
    </w:p>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Meanwhile, the level three and four cities in China have a comparatively lower population density. And for level three and four cities in mid</w:t>
      </w:r>
      <w:r>
        <w:rPr>
          <w:rFonts w:ascii="Times New Roman" w:hAnsi="Times New Roman" w:cs="Times New Roman"/>
          <w:color w:val="000000" w:themeColor="text1"/>
        </w:rPr>
        <w:t>dle</w:t>
      </w:r>
      <w:r w:rsidRPr="00563909">
        <w:rPr>
          <w:rFonts w:ascii="Times New Roman" w:hAnsi="Times New Roman" w:cs="Times New Roman"/>
          <w:color w:val="000000" w:themeColor="text1"/>
        </w:rPr>
        <w:t xml:space="preserve"> and west</w:t>
      </w:r>
      <w:r>
        <w:rPr>
          <w:rFonts w:ascii="Times New Roman" w:hAnsi="Times New Roman" w:cs="Times New Roman"/>
          <w:color w:val="000000" w:themeColor="text1"/>
        </w:rPr>
        <w:t>ern</w:t>
      </w:r>
      <w:r w:rsidRPr="00563909">
        <w:rPr>
          <w:rFonts w:ascii="Times New Roman" w:hAnsi="Times New Roman" w:cs="Times New Roman"/>
          <w:color w:val="000000" w:themeColor="text1"/>
        </w:rPr>
        <w:t xml:space="preserve"> China, the effect of migration from rural area</w:t>
      </w:r>
      <w:r>
        <w:rPr>
          <w:rFonts w:ascii="Times New Roman" w:hAnsi="Times New Roman" w:cs="Times New Roman"/>
          <w:color w:val="000000" w:themeColor="text1"/>
        </w:rPr>
        <w:t>s</w:t>
      </w:r>
      <w:r w:rsidRPr="00563909">
        <w:rPr>
          <w:rFonts w:ascii="Times New Roman" w:hAnsi="Times New Roman" w:cs="Times New Roman"/>
          <w:color w:val="000000" w:themeColor="text1"/>
        </w:rPr>
        <w:t xml:space="preserve"> is offset by the trend of residents continuous</w:t>
      </w:r>
      <w:r>
        <w:rPr>
          <w:rFonts w:ascii="Times New Roman" w:hAnsi="Times New Roman" w:cs="Times New Roman"/>
          <w:color w:val="000000" w:themeColor="text1"/>
        </w:rPr>
        <w:t>ly</w:t>
      </w:r>
      <w:r w:rsidRPr="00563909">
        <w:rPr>
          <w:rFonts w:ascii="Times New Roman" w:hAnsi="Times New Roman" w:cs="Times New Roman"/>
          <w:color w:val="000000" w:themeColor="text1"/>
        </w:rPr>
        <w:t xml:space="preserve"> moving out to level one and two cities. The limited demand and over-supply in some level three and four cities results in the phenomenon of “ghost cit</w:t>
      </w:r>
      <w:r>
        <w:rPr>
          <w:rFonts w:ascii="Times New Roman" w:hAnsi="Times New Roman" w:cs="Times New Roman"/>
          <w:color w:val="000000" w:themeColor="text1"/>
        </w:rPr>
        <w:t>ies</w:t>
      </w:r>
      <w:r w:rsidRPr="00563909">
        <w:rPr>
          <w:rFonts w:ascii="Times New Roman" w:hAnsi="Times New Roman" w:cs="Times New Roman"/>
          <w:color w:val="000000" w:themeColor="text1"/>
        </w:rPr>
        <w:t>”.</w:t>
      </w:r>
    </w:p>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 xml:space="preserve">Below is the population table of the level one and three cities in China eastern and non-eastern area.  Beijing, Shanghai, and Guangzhou are level one cities and others are all level three cities. </w:t>
      </w:r>
    </w:p>
    <w:p w:rsidR="00D66ABC" w:rsidRPr="00563909" w:rsidRDefault="00D66ABC" w:rsidP="00D66ABC">
      <w:pPr>
        <w:pStyle w:val="Caption"/>
        <w:keepNex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3</w:t>
      </w:r>
      <w:r w:rsidRPr="00563909">
        <w:rPr>
          <w:rFonts w:ascii="Times New Roman" w:hAnsi="Times New Roman" w:cs="Times New Roman"/>
          <w:color w:val="000000" w:themeColor="text1"/>
          <w:sz w:val="24"/>
          <w:szCs w:val="24"/>
        </w:rPr>
        <w:t>: China Level 1 &amp; 3 Cities Population Change</w:t>
      </w:r>
    </w:p>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noProof/>
          <w:color w:val="000000" w:themeColor="text1"/>
        </w:rPr>
        <w:drawing>
          <wp:inline distT="0" distB="0" distL="0" distR="0">
            <wp:extent cx="5943600" cy="1781663"/>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5943600" cy="1781663"/>
                    </a:xfrm>
                    <a:prstGeom prst="rect">
                      <a:avLst/>
                    </a:prstGeom>
                    <a:noFill/>
                    <a:ln w="9525">
                      <a:noFill/>
                      <a:miter lim="800000"/>
                      <a:headEnd/>
                      <a:tailEnd/>
                    </a:ln>
                  </pic:spPr>
                </pic:pic>
              </a:graphicData>
            </a:graphic>
          </wp:inline>
        </w:drawing>
      </w:r>
    </w:p>
    <w:p w:rsidR="00D66ABC" w:rsidRPr="00563909" w:rsidRDefault="00D66ABC" w:rsidP="00D66ABC">
      <w:pPr>
        <w:spacing w:line="240" w:lineRule="auto"/>
        <w:jc w:val="center"/>
        <w:rPr>
          <w:rFonts w:ascii="Times New Roman" w:hAnsi="Times New Roman" w:cs="Times New Roman"/>
          <w:color w:val="000000" w:themeColor="text1"/>
        </w:rPr>
      </w:pPr>
      <w:r w:rsidRPr="00563909">
        <w:rPr>
          <w:rFonts w:ascii="Times New Roman" w:hAnsi="Times New Roman" w:cs="Times New Roman"/>
          <w:color w:val="000000" w:themeColor="text1"/>
        </w:rPr>
        <w:t>Data Source: China National Statistics Bureau</w:t>
      </w:r>
    </w:p>
    <w:p w:rsidR="00D66ABC" w:rsidRPr="00563909" w:rsidRDefault="00D66ABC" w:rsidP="00D66ABC">
      <w:pPr>
        <w:spacing w:line="240" w:lineRule="auto"/>
        <w:rPr>
          <w:rFonts w:ascii="Times New Roman" w:hAnsi="Times New Roman" w:cs="Times New Roman"/>
          <w:color w:val="000000" w:themeColor="text1"/>
        </w:rPr>
      </w:pPr>
    </w:p>
    <w:p w:rsidR="00D66ABC" w:rsidRPr="00563909" w:rsidRDefault="00D66ABC" w:rsidP="00D66ABC">
      <w:pPr>
        <w:spacing w:line="240" w:lineRule="auto"/>
        <w:rPr>
          <w:rFonts w:ascii="Times New Roman" w:hAnsi="Times New Roman" w:cs="Times New Roman"/>
          <w:color w:val="000000" w:themeColor="text1"/>
        </w:rPr>
      </w:pPr>
      <w:r w:rsidRPr="0014625C">
        <w:rPr>
          <w:rFonts w:ascii="Times New Roman" w:hAnsi="Times New Roman" w:cs="Times New Roman"/>
          <w:color w:val="000000" w:themeColor="text1"/>
        </w:rPr>
        <w:t>Age Distribution</w:t>
      </w:r>
      <w:r>
        <w:rPr>
          <w:rFonts w:ascii="Times New Roman" w:hAnsi="Times New Roman" w:cs="Times New Roman"/>
          <w:color w:val="000000" w:themeColor="text1"/>
        </w:rPr>
        <w:t xml:space="preserve">: </w:t>
      </w:r>
      <w:r w:rsidRPr="00563909">
        <w:rPr>
          <w:rFonts w:ascii="Times New Roman" w:hAnsi="Times New Roman" w:cs="Times New Roman"/>
          <w:color w:val="000000" w:themeColor="text1"/>
        </w:rPr>
        <w:t xml:space="preserve">China currently has a significantly lower ratio in </w:t>
      </w:r>
      <w:r>
        <w:rPr>
          <w:rFonts w:ascii="Times New Roman" w:hAnsi="Times New Roman" w:cs="Times New Roman"/>
          <w:color w:val="000000" w:themeColor="text1"/>
        </w:rPr>
        <w:t xml:space="preserve">the </w:t>
      </w:r>
      <w:r w:rsidRPr="00563909">
        <w:rPr>
          <w:rFonts w:ascii="Times New Roman" w:hAnsi="Times New Roman" w:cs="Times New Roman"/>
          <w:color w:val="000000" w:themeColor="text1"/>
        </w:rPr>
        <w:t xml:space="preserve">age 65+ </w:t>
      </w:r>
      <w:r>
        <w:rPr>
          <w:rFonts w:ascii="Times New Roman" w:hAnsi="Times New Roman" w:cs="Times New Roman"/>
          <w:color w:val="000000" w:themeColor="text1"/>
        </w:rPr>
        <w:t>demographic</w:t>
      </w:r>
      <w:r w:rsidRPr="00563909">
        <w:rPr>
          <w:rFonts w:ascii="Times New Roman" w:hAnsi="Times New Roman" w:cs="Times New Roman"/>
          <w:color w:val="000000" w:themeColor="text1"/>
        </w:rPr>
        <w:t xml:space="preserve">. This ratio was 8.87% in 2010. For U.S. metro areas, most of these ratios are near 20%. </w:t>
      </w:r>
    </w:p>
    <w:p w:rsidR="00D66ABC" w:rsidRPr="00563909" w:rsidRDefault="00D66ABC" w:rsidP="00D66ABC">
      <w:pPr>
        <w:pStyle w:val="Caption"/>
        <w:keepNex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4</w:t>
      </w:r>
      <w:r w:rsidRPr="00563909">
        <w:rPr>
          <w:rFonts w:ascii="Times New Roman" w:hAnsi="Times New Roman" w:cs="Times New Roman"/>
          <w:color w:val="000000" w:themeColor="text1"/>
          <w:sz w:val="24"/>
          <w:szCs w:val="24"/>
        </w:rPr>
        <w:t>: China Demographic Condition</w:t>
      </w:r>
    </w:p>
    <w:tbl>
      <w:tblPr>
        <w:tblW w:w="8812" w:type="dxa"/>
        <w:jc w:val="center"/>
        <w:tblInd w:w="96" w:type="dxa"/>
        <w:tblLook w:val="04A0" w:firstRow="1" w:lastRow="0" w:firstColumn="1" w:lastColumn="0" w:noHBand="0" w:noVBand="1"/>
      </w:tblPr>
      <w:tblGrid>
        <w:gridCol w:w="1194"/>
        <w:gridCol w:w="1189"/>
        <w:gridCol w:w="1198"/>
        <w:gridCol w:w="956"/>
        <w:gridCol w:w="1198"/>
        <w:gridCol w:w="955"/>
        <w:gridCol w:w="1189"/>
        <w:gridCol w:w="957"/>
      </w:tblGrid>
      <w:tr w:rsidR="00D66ABC" w:rsidRPr="00563909" w:rsidTr="00316ED5">
        <w:trPr>
          <w:trHeight w:val="300"/>
          <w:jc w:val="center"/>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6ABC" w:rsidRPr="00563909" w:rsidRDefault="00D66ABC" w:rsidP="00316ED5">
            <w:pPr>
              <w:spacing w:after="0" w:line="240" w:lineRule="auto"/>
              <w:jc w:val="center"/>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Year 2010 (000)</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6ABC" w:rsidRPr="00563909" w:rsidRDefault="00D66ABC" w:rsidP="00316ED5">
            <w:pPr>
              <w:spacing w:after="0" w:line="240" w:lineRule="auto"/>
              <w:jc w:val="center"/>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Population</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6ABC" w:rsidRPr="00563909" w:rsidRDefault="00D66ABC" w:rsidP="00316ED5">
            <w:pPr>
              <w:spacing w:after="0" w:line="240" w:lineRule="auto"/>
              <w:jc w:val="center"/>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&lt;15 Population</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6ABC" w:rsidRPr="00563909" w:rsidRDefault="00D66ABC" w:rsidP="00316ED5">
            <w:pPr>
              <w:spacing w:after="0" w:line="240" w:lineRule="auto"/>
              <w:jc w:val="center"/>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&lt;15 %</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6ABC" w:rsidRPr="00563909" w:rsidRDefault="00D66ABC" w:rsidP="00316ED5">
            <w:pPr>
              <w:spacing w:after="0" w:line="240" w:lineRule="auto"/>
              <w:jc w:val="center"/>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15-64 Population</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6ABC" w:rsidRPr="00563909" w:rsidRDefault="00D66ABC" w:rsidP="00316ED5">
            <w:pPr>
              <w:spacing w:after="0" w:line="240" w:lineRule="auto"/>
              <w:jc w:val="center"/>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15-64 %</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6ABC" w:rsidRPr="00563909" w:rsidRDefault="00D66ABC" w:rsidP="00316ED5">
            <w:pPr>
              <w:spacing w:after="0" w:line="240" w:lineRule="auto"/>
              <w:jc w:val="center"/>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&gt;= 65 Population</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6ABC" w:rsidRPr="00563909" w:rsidRDefault="00D66ABC" w:rsidP="00316ED5">
            <w:pPr>
              <w:spacing w:after="0" w:line="240" w:lineRule="auto"/>
              <w:jc w:val="center"/>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&gt;=65 %</w:t>
            </w:r>
          </w:p>
        </w:tc>
      </w:tr>
      <w:tr w:rsidR="00D66ABC" w:rsidRPr="00563909" w:rsidTr="00316ED5">
        <w:trPr>
          <w:trHeight w:val="315"/>
          <w:jc w:val="center"/>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p>
        </w:tc>
      </w:tr>
      <w:tr w:rsidR="00D66ABC" w:rsidRPr="00563909" w:rsidTr="00316ED5">
        <w:trPr>
          <w:trHeight w:val="615"/>
          <w:jc w:val="center"/>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Mainland China</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1,339,725</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222,460</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17%</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998,433</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75%</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118,832</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Zhejiang</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54,427</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7,189</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13%</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39,679</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73%</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7,559</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14%</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Chongqing</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28,846</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4,898</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17%</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20,614</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71%</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3,334</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12%</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Sichuan</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80,418</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13,644</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17%</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57,966</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72%</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8,808</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11%</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Jiangshu</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78,660</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10,230</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13%</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59,862</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76%</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8,568</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11%</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Liaoning</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43,746</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4,997</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11%</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34,240</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78%</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4,509</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10%</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Anhui</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59,501</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10,699</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18%</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42,745</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72%</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6,057</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10%</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Shanghai</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23,019</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1,986</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18,704</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81%</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2,330</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10%</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Shandong</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95,793</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15,074</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16%</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71,289</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74%</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9,430</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10%</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Hunan</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65,684</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11,574</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18%</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47,686</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73%</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6,424</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10%</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Guangxi</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46,027</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9,991</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22%</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31,782</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69%</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4,253</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Hubei</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57,238</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7,964</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14%</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44,070</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77%</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5,204</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w:t>
            </w:r>
          </w:p>
        </w:tc>
      </w:tr>
      <w:tr w:rsidR="00D66ABC" w:rsidRPr="00563909" w:rsidTr="00316ED5">
        <w:trPr>
          <w:trHeight w:val="315"/>
          <w:jc w:val="center"/>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Beijing</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19,612</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1,687</w:t>
            </w:r>
          </w:p>
        </w:tc>
        <w:tc>
          <w:tcPr>
            <w:tcW w:w="956"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w:t>
            </w:r>
          </w:p>
        </w:tc>
        <w:tc>
          <w:tcPr>
            <w:tcW w:w="1198"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16,216</w:t>
            </w:r>
          </w:p>
        </w:tc>
        <w:tc>
          <w:tcPr>
            <w:tcW w:w="955"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83%</w:t>
            </w:r>
          </w:p>
        </w:tc>
        <w:tc>
          <w:tcPr>
            <w:tcW w:w="1189"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1,709</w:t>
            </w:r>
          </w:p>
        </w:tc>
        <w:tc>
          <w:tcPr>
            <w:tcW w:w="957"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9%</w:t>
            </w:r>
          </w:p>
        </w:tc>
      </w:tr>
    </w:tbl>
    <w:p w:rsidR="00D66ABC" w:rsidRPr="00563909" w:rsidRDefault="00D66ABC" w:rsidP="00D66ABC">
      <w:pPr>
        <w:spacing w:line="240" w:lineRule="auto"/>
        <w:jc w:val="center"/>
        <w:rPr>
          <w:rFonts w:ascii="Times New Roman" w:hAnsi="Times New Roman" w:cs="Times New Roman"/>
          <w:color w:val="000000" w:themeColor="text1"/>
        </w:rPr>
      </w:pPr>
      <w:r w:rsidRPr="00563909">
        <w:rPr>
          <w:rFonts w:ascii="Times New Roman" w:hAnsi="Times New Roman" w:cs="Times New Roman"/>
          <w:color w:val="000000" w:themeColor="text1"/>
        </w:rPr>
        <w:t>Data Source: China National Statistic</w:t>
      </w:r>
      <w:r>
        <w:rPr>
          <w:rFonts w:ascii="Times New Roman" w:hAnsi="Times New Roman" w:cs="Times New Roman"/>
          <w:color w:val="000000" w:themeColor="text1"/>
        </w:rPr>
        <w:t>s</w:t>
      </w:r>
      <w:r w:rsidRPr="00563909">
        <w:rPr>
          <w:rFonts w:ascii="Times New Roman" w:hAnsi="Times New Roman" w:cs="Times New Roman"/>
          <w:color w:val="000000" w:themeColor="text1"/>
        </w:rPr>
        <w:t xml:space="preserve"> Bureau</w:t>
      </w:r>
    </w:p>
    <w:p w:rsidR="00D66ABC" w:rsidRDefault="00D66ABC" w:rsidP="00D66ABC">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D66ABC" w:rsidRPr="00563909" w:rsidRDefault="00D66ABC" w:rsidP="00D66ABC">
      <w:pPr>
        <w:pStyle w:val="Caption"/>
        <w:keepNext/>
        <w:jc w:val="center"/>
        <w:rPr>
          <w:rFonts w:ascii="Times New Roman" w:hAnsi="Times New Roman" w:cs="Times New Roman"/>
          <w:color w:val="000000" w:themeColor="text1"/>
          <w:sz w:val="24"/>
          <w:szCs w:val="24"/>
        </w:rPr>
      </w:pPr>
    </w:p>
    <w:p w:rsidR="00D66ABC" w:rsidRPr="00563909" w:rsidRDefault="00D66ABC" w:rsidP="00D66ABC">
      <w:pPr>
        <w:pStyle w:val="Caption"/>
        <w:keepNext/>
        <w:jc w:val="center"/>
        <w:rPr>
          <w:rFonts w:ascii="Times New Roman" w:hAnsi="Times New Roman" w:cs="Times New Roman"/>
          <w:color w:val="000000" w:themeColor="text1"/>
          <w:sz w:val="24"/>
          <w:szCs w:val="24"/>
        </w:rPr>
      </w:pPr>
      <w:r w:rsidRPr="00563909">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5</w:t>
      </w:r>
      <w:r w:rsidRPr="00563909">
        <w:rPr>
          <w:rFonts w:ascii="Times New Roman" w:hAnsi="Times New Roman" w:cs="Times New Roman"/>
          <w:color w:val="000000" w:themeColor="text1"/>
          <w:sz w:val="24"/>
          <w:szCs w:val="24"/>
        </w:rPr>
        <w:t>: U.S. Demographic Condition</w:t>
      </w:r>
    </w:p>
    <w:tbl>
      <w:tblPr>
        <w:tblW w:w="5880" w:type="dxa"/>
        <w:jc w:val="center"/>
        <w:tblInd w:w="103" w:type="dxa"/>
        <w:tblLook w:val="04A0" w:firstRow="1" w:lastRow="0" w:firstColumn="1" w:lastColumn="0" w:noHBand="0" w:noVBand="1"/>
      </w:tblPr>
      <w:tblGrid>
        <w:gridCol w:w="1294"/>
        <w:gridCol w:w="1264"/>
        <w:gridCol w:w="2152"/>
        <w:gridCol w:w="1170"/>
      </w:tblGrid>
      <w:tr w:rsidR="00D66ABC" w:rsidRPr="00563909" w:rsidTr="00316ED5">
        <w:trPr>
          <w:trHeight w:val="300"/>
          <w:jc w:val="center"/>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Y2000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Total Households</w:t>
            </w:r>
          </w:p>
        </w:tc>
        <w:tc>
          <w:tcPr>
            <w:tcW w:w="2152" w:type="dxa"/>
            <w:tcBorders>
              <w:top w:val="single" w:sz="4" w:space="0" w:color="auto"/>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Age 62+ Households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Age 62+ %</w:t>
            </w:r>
          </w:p>
        </w:tc>
      </w:tr>
      <w:tr w:rsidR="00D66ABC" w:rsidRPr="00563909" w:rsidTr="00316ED5">
        <w:trPr>
          <w:trHeight w:val="300"/>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Tampa</w:t>
            </w:r>
          </w:p>
        </w:tc>
        <w:tc>
          <w:tcPr>
            <w:tcW w:w="1264"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1,009,284</w:t>
            </w:r>
          </w:p>
        </w:tc>
        <w:tc>
          <w:tcPr>
            <w:tcW w:w="2152"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 xml:space="preserve">                          337,379 </w:t>
            </w:r>
          </w:p>
        </w:tc>
        <w:tc>
          <w:tcPr>
            <w:tcW w:w="1170"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33.4%</w:t>
            </w:r>
          </w:p>
        </w:tc>
      </w:tr>
      <w:tr w:rsidR="00D66ABC" w:rsidRPr="00563909" w:rsidTr="00316ED5">
        <w:trPr>
          <w:trHeight w:val="300"/>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Chicago</w:t>
            </w:r>
          </w:p>
        </w:tc>
        <w:tc>
          <w:tcPr>
            <w:tcW w:w="1264"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2,971,619</w:t>
            </w:r>
          </w:p>
        </w:tc>
        <w:tc>
          <w:tcPr>
            <w:tcW w:w="2152"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 xml:space="preserve">                          676,459 </w:t>
            </w:r>
          </w:p>
        </w:tc>
        <w:tc>
          <w:tcPr>
            <w:tcW w:w="1170"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22.8%</w:t>
            </w:r>
          </w:p>
        </w:tc>
      </w:tr>
      <w:tr w:rsidR="00D66ABC" w:rsidRPr="00563909" w:rsidTr="00316ED5">
        <w:trPr>
          <w:trHeight w:val="300"/>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Detroit</w:t>
            </w:r>
          </w:p>
        </w:tc>
        <w:tc>
          <w:tcPr>
            <w:tcW w:w="1264"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1,695,304</w:t>
            </w:r>
          </w:p>
        </w:tc>
        <w:tc>
          <w:tcPr>
            <w:tcW w:w="2152"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 xml:space="preserve">                          419,494 </w:t>
            </w:r>
          </w:p>
        </w:tc>
        <w:tc>
          <w:tcPr>
            <w:tcW w:w="1170"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24.7%</w:t>
            </w:r>
          </w:p>
        </w:tc>
      </w:tr>
      <w:tr w:rsidR="00D66ABC" w:rsidRPr="00563909" w:rsidTr="00316ED5">
        <w:trPr>
          <w:trHeight w:val="300"/>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Houston</w:t>
            </w:r>
          </w:p>
        </w:tc>
        <w:tc>
          <w:tcPr>
            <w:tcW w:w="1264"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1,462,676</w:t>
            </w:r>
          </w:p>
        </w:tc>
        <w:tc>
          <w:tcPr>
            <w:tcW w:w="2152"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 xml:space="preserve">                          239,397 </w:t>
            </w:r>
          </w:p>
        </w:tc>
        <w:tc>
          <w:tcPr>
            <w:tcW w:w="1170"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16.4%</w:t>
            </w:r>
          </w:p>
        </w:tc>
      </w:tr>
      <w:tr w:rsidR="00D66ABC" w:rsidRPr="00563909" w:rsidTr="00316ED5">
        <w:trPr>
          <w:trHeight w:val="300"/>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Las Vegas</w:t>
            </w:r>
          </w:p>
        </w:tc>
        <w:tc>
          <w:tcPr>
            <w:tcW w:w="1264"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588,350</w:t>
            </w:r>
          </w:p>
        </w:tc>
        <w:tc>
          <w:tcPr>
            <w:tcW w:w="2152"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 xml:space="preserve">                          143,105 </w:t>
            </w:r>
          </w:p>
        </w:tc>
        <w:tc>
          <w:tcPr>
            <w:tcW w:w="1170"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24.3%</w:t>
            </w:r>
          </w:p>
        </w:tc>
      </w:tr>
      <w:tr w:rsidR="00D66ABC" w:rsidRPr="00563909" w:rsidTr="00316ED5">
        <w:trPr>
          <w:trHeight w:val="300"/>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Los Angeles</w:t>
            </w:r>
          </w:p>
        </w:tc>
        <w:tc>
          <w:tcPr>
            <w:tcW w:w="1264"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3,133,781</w:t>
            </w:r>
          </w:p>
        </w:tc>
        <w:tc>
          <w:tcPr>
            <w:tcW w:w="2152"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 xml:space="preserve">                          655,301 </w:t>
            </w:r>
          </w:p>
        </w:tc>
        <w:tc>
          <w:tcPr>
            <w:tcW w:w="1170"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20.9%</w:t>
            </w:r>
          </w:p>
        </w:tc>
      </w:tr>
      <w:tr w:rsidR="00D66ABC" w:rsidRPr="00563909" w:rsidTr="00316ED5">
        <w:trPr>
          <w:trHeight w:val="300"/>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Phoenix</w:t>
            </w:r>
          </w:p>
        </w:tc>
        <w:tc>
          <w:tcPr>
            <w:tcW w:w="1264"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1,194,271</w:t>
            </w:r>
          </w:p>
        </w:tc>
        <w:tc>
          <w:tcPr>
            <w:tcW w:w="2152"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 xml:space="preserve">                          288,563 </w:t>
            </w:r>
          </w:p>
        </w:tc>
        <w:tc>
          <w:tcPr>
            <w:tcW w:w="1170"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24.2%</w:t>
            </w:r>
          </w:p>
        </w:tc>
      </w:tr>
      <w:tr w:rsidR="00D66ABC" w:rsidRPr="00563909" w:rsidTr="00316ED5">
        <w:trPr>
          <w:trHeight w:val="300"/>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Washington</w:t>
            </w:r>
          </w:p>
        </w:tc>
        <w:tc>
          <w:tcPr>
            <w:tcW w:w="1264"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1,848,021</w:t>
            </w:r>
          </w:p>
        </w:tc>
        <w:tc>
          <w:tcPr>
            <w:tcW w:w="2152"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 xml:space="preserve">                          340,126 </w:t>
            </w:r>
          </w:p>
        </w:tc>
        <w:tc>
          <w:tcPr>
            <w:tcW w:w="1170" w:type="dxa"/>
            <w:tcBorders>
              <w:top w:val="nil"/>
              <w:left w:val="nil"/>
              <w:bottom w:val="single" w:sz="4" w:space="0" w:color="auto"/>
              <w:right w:val="single" w:sz="4" w:space="0" w:color="auto"/>
            </w:tcBorders>
            <w:shd w:val="clear" w:color="auto" w:fill="auto"/>
            <w:noWrap/>
            <w:vAlign w:val="bottom"/>
            <w:hideMark/>
          </w:tcPr>
          <w:p w:rsidR="00D66ABC" w:rsidRPr="00563909" w:rsidRDefault="00D66ABC" w:rsidP="00316ED5">
            <w:pPr>
              <w:spacing w:after="0" w:line="240" w:lineRule="auto"/>
              <w:jc w:val="right"/>
              <w:rPr>
                <w:rFonts w:ascii="Times New Roman" w:eastAsia="Times New Roman" w:hAnsi="Times New Roman" w:cs="Times New Roman"/>
                <w:color w:val="000000" w:themeColor="text1"/>
              </w:rPr>
            </w:pPr>
            <w:r w:rsidRPr="00563909">
              <w:rPr>
                <w:rFonts w:ascii="Times New Roman" w:eastAsia="Times New Roman" w:hAnsi="Times New Roman" w:cs="Times New Roman"/>
                <w:color w:val="000000" w:themeColor="text1"/>
              </w:rPr>
              <w:t>18.4%</w:t>
            </w:r>
          </w:p>
        </w:tc>
      </w:tr>
    </w:tbl>
    <w:p w:rsidR="00D66ABC" w:rsidRPr="00563909" w:rsidRDefault="00D66ABC" w:rsidP="00D66ABC">
      <w:pPr>
        <w:spacing w:line="240" w:lineRule="auto"/>
        <w:rPr>
          <w:rFonts w:ascii="Times New Roman" w:hAnsi="Times New Roman" w:cs="Times New Roman"/>
          <w:color w:val="000000" w:themeColor="text1"/>
        </w:rPr>
      </w:pPr>
    </w:p>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However, due to the One Child Policy applied in 1979, the old people % in China is projected to double before 2030. This ratio will even increase more in urban area since the One Child Policy was mainly executed in cities rather than the whole country.</w:t>
      </w:r>
    </w:p>
    <w:p w:rsidR="00D66ABC" w:rsidRPr="00563909" w:rsidRDefault="00D66ABC" w:rsidP="00D66ABC">
      <w:pPr>
        <w:spacing w:line="240" w:lineRule="auto"/>
        <w:rPr>
          <w:rFonts w:ascii="Times New Roman" w:hAnsi="Times New Roman" w:cs="Times New Roman"/>
          <w:color w:val="000000" w:themeColor="text1"/>
        </w:rPr>
      </w:pPr>
    </w:p>
    <w:p w:rsidR="00D66ABC" w:rsidRDefault="00D66ABC" w:rsidP="00D66ABC">
      <w:pPr>
        <w:pStyle w:val="Heading2"/>
      </w:pPr>
      <w:bookmarkStart w:id="23" w:name="_Toc363768586"/>
      <w:r>
        <w:t xml:space="preserve">B3. </w:t>
      </w:r>
      <w:r w:rsidRPr="00563909">
        <w:t>Capital Inflow</w:t>
      </w:r>
      <w:r>
        <w:t>s</w:t>
      </w:r>
      <w:bookmarkEnd w:id="23"/>
    </w:p>
    <w:p w:rsidR="00D66ABC" w:rsidRPr="0014625C" w:rsidRDefault="00D66ABC" w:rsidP="00D66ABC"/>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 xml:space="preserve">When additional capital comes into housing market, the market price will be driven to a higher level than the reasonable price.  </w:t>
      </w:r>
    </w:p>
    <w:p w:rsidR="00D66ABC" w:rsidRPr="00563909" w:rsidRDefault="00D66ABC" w:rsidP="00D66ABC">
      <w:pPr>
        <w:spacing w:line="240" w:lineRule="auto"/>
        <w:rPr>
          <w:rFonts w:ascii="Times New Roman" w:hAnsi="Times New Roman" w:cs="Times New Roman"/>
          <w:color w:val="000000" w:themeColor="text1"/>
        </w:rPr>
      </w:pPr>
      <w:r w:rsidRPr="00563909">
        <w:rPr>
          <w:rFonts w:ascii="Times New Roman" w:hAnsi="Times New Roman" w:cs="Times New Roman"/>
          <w:color w:val="000000" w:themeColor="text1"/>
        </w:rPr>
        <w:t>In China, due to the low carry cost and hous</w:t>
      </w:r>
      <w:r>
        <w:rPr>
          <w:rFonts w:ascii="Times New Roman" w:hAnsi="Times New Roman" w:cs="Times New Roman"/>
          <w:color w:val="000000" w:themeColor="text1"/>
        </w:rPr>
        <w:t>ing</w:t>
      </w:r>
      <w:r w:rsidRPr="00563909">
        <w:rPr>
          <w:rFonts w:ascii="Times New Roman" w:hAnsi="Times New Roman" w:cs="Times New Roman"/>
          <w:color w:val="000000" w:themeColor="text1"/>
        </w:rPr>
        <w:t xml:space="preserve"> price increase expectation</w:t>
      </w:r>
      <w:r>
        <w:rPr>
          <w:rFonts w:ascii="Times New Roman" w:hAnsi="Times New Roman" w:cs="Times New Roman"/>
          <w:color w:val="000000" w:themeColor="text1"/>
        </w:rPr>
        <w:t>s</w:t>
      </w:r>
      <w:r w:rsidRPr="00563909">
        <w:rPr>
          <w:rFonts w:ascii="Times New Roman" w:hAnsi="Times New Roman" w:cs="Times New Roman"/>
          <w:color w:val="000000" w:themeColor="text1"/>
        </w:rPr>
        <w:t xml:space="preserve"> in level one and two cities, many wealthy people invest their fortune in real estate market</w:t>
      </w:r>
      <w:r>
        <w:rPr>
          <w:rFonts w:ascii="Times New Roman" w:hAnsi="Times New Roman" w:cs="Times New Roman"/>
          <w:color w:val="000000" w:themeColor="text1"/>
        </w:rPr>
        <w:t>s</w:t>
      </w:r>
      <w:r w:rsidRPr="00563909">
        <w:rPr>
          <w:rFonts w:ascii="Times New Roman" w:hAnsi="Times New Roman" w:cs="Times New Roman"/>
          <w:color w:val="000000" w:themeColor="text1"/>
        </w:rPr>
        <w:t>. The number of houses (apartments) is considered to be a sign of fortune in China nowadays. This phenomenon directly results in a high home vacancy rate. In U.S., the long term vacancy rate is below 2%. In China, some surveys like usage of electricity imply that the vacancy rate is even more t</w:t>
      </w:r>
      <w:r>
        <w:rPr>
          <w:rFonts w:ascii="Times New Roman" w:hAnsi="Times New Roman" w:cs="Times New Roman"/>
          <w:color w:val="000000" w:themeColor="text1"/>
        </w:rPr>
        <w:t xml:space="preserve">han 20% in some major cities.  </w:t>
      </w:r>
    </w:p>
    <w:p w:rsidR="00D66ABC" w:rsidRPr="00D66ABC" w:rsidRDefault="00D66ABC" w:rsidP="00D66ABC">
      <w:pPr>
        <w:rPr>
          <w:rFonts w:ascii="Times New Roman" w:hAnsi="Times New Roman" w:cs="Times New Roman"/>
          <w:color w:val="000000" w:themeColor="text1"/>
        </w:rPr>
      </w:pPr>
    </w:p>
    <w:sectPr w:rsidR="00D66ABC" w:rsidRPr="00D66ABC" w:rsidSect="0008486D">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C6" w:rsidRDefault="008B6DC6" w:rsidP="0072633E">
      <w:pPr>
        <w:spacing w:after="0" w:line="240" w:lineRule="auto"/>
      </w:pPr>
      <w:r>
        <w:separator/>
      </w:r>
    </w:p>
  </w:endnote>
  <w:endnote w:type="continuationSeparator" w:id="0">
    <w:p w:rsidR="008B6DC6" w:rsidRDefault="008B6DC6" w:rsidP="0072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de">
    <w:altName w:val="Arial Unicode MS"/>
    <w:panose1 w:val="00000000000000000000"/>
    <w:charset w:val="86"/>
    <w:family w:val="swiss"/>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630851"/>
      <w:docPartObj>
        <w:docPartGallery w:val="Page Numbers (Bottom of Page)"/>
        <w:docPartUnique/>
      </w:docPartObj>
    </w:sdtPr>
    <w:sdtEndPr>
      <w:rPr>
        <w:noProof/>
      </w:rPr>
    </w:sdtEndPr>
    <w:sdtContent>
      <w:p w:rsidR="00316ED5" w:rsidRDefault="005E1354">
        <w:pPr>
          <w:pStyle w:val="Footer"/>
          <w:jc w:val="center"/>
        </w:pPr>
        <w:r>
          <w:fldChar w:fldCharType="begin"/>
        </w:r>
        <w:r>
          <w:instrText xml:space="preserve"> PAGE   \* MERGEFORMAT </w:instrText>
        </w:r>
        <w:r>
          <w:fldChar w:fldCharType="separate"/>
        </w:r>
        <w:r w:rsidR="00620B8B">
          <w:rPr>
            <w:noProof/>
          </w:rPr>
          <w:t>3</w:t>
        </w:r>
        <w:r>
          <w:rPr>
            <w:noProof/>
          </w:rPr>
          <w:fldChar w:fldCharType="end"/>
        </w:r>
      </w:p>
    </w:sdtContent>
  </w:sdt>
  <w:p w:rsidR="00316ED5" w:rsidRDefault="00316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C6" w:rsidRDefault="008B6DC6" w:rsidP="0072633E">
      <w:pPr>
        <w:spacing w:after="0" w:line="240" w:lineRule="auto"/>
      </w:pPr>
      <w:r>
        <w:separator/>
      </w:r>
    </w:p>
  </w:footnote>
  <w:footnote w:type="continuationSeparator" w:id="0">
    <w:p w:rsidR="008B6DC6" w:rsidRDefault="008B6DC6" w:rsidP="00726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D5" w:rsidRPr="00B165B0" w:rsidRDefault="00B165B0" w:rsidP="00602253">
    <w:pPr>
      <w:pStyle w:val="Header"/>
      <w:jc w:val="center"/>
      <w:rPr>
        <w:rFonts w:ascii="Arial" w:hAnsi="Arial" w:cs="Arial"/>
        <w:u w:val="single"/>
      </w:rPr>
    </w:pPr>
    <w:r w:rsidRPr="00B165B0">
      <w:rPr>
        <w:rFonts w:ascii="Arial" w:hAnsi="Arial" w:cs="Arial"/>
        <w:u w:val="single"/>
      </w:rPr>
      <w:t>Risk Lighthouse Research P</w:t>
    </w:r>
    <w:r w:rsidR="00316ED5" w:rsidRPr="00B165B0">
      <w:rPr>
        <w:rFonts w:ascii="Arial" w:hAnsi="Arial" w:cs="Arial"/>
        <w:u w:val="single"/>
      </w:rPr>
      <w:t>aper: “</w:t>
    </w:r>
    <w:r w:rsidR="00316ED5" w:rsidRPr="00B165B0">
      <w:rPr>
        <w:rFonts w:ascii="Arial" w:hAnsi="Arial" w:cs="Arial"/>
        <w:i/>
        <w:u w:val="single"/>
      </w:rPr>
      <w:t>Actuarial Values of Housing Markets</w:t>
    </w:r>
    <w:r w:rsidR="00316ED5" w:rsidRPr="00B165B0">
      <w:rPr>
        <w:rFonts w:ascii="Arial" w:hAnsi="Arial" w:cs="Arial"/>
        <w:u w:val="single"/>
      </w:rPr>
      <w:t>”, August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272"/>
    <w:multiLevelType w:val="hybridMultilevel"/>
    <w:tmpl w:val="D86E8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F48FE"/>
    <w:multiLevelType w:val="hybridMultilevel"/>
    <w:tmpl w:val="4816F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159E6"/>
    <w:multiLevelType w:val="multilevel"/>
    <w:tmpl w:val="1EA0457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5C5467"/>
    <w:multiLevelType w:val="multilevel"/>
    <w:tmpl w:val="96A22A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CB0546E"/>
    <w:multiLevelType w:val="hybridMultilevel"/>
    <w:tmpl w:val="7724FE06"/>
    <w:lvl w:ilvl="0" w:tplc="D8D858DE">
      <w:start w:val="1"/>
      <w:numFmt w:val="decimal"/>
      <w:lvlText w:val="%1."/>
      <w:lvlJc w:val="left"/>
      <w:pPr>
        <w:tabs>
          <w:tab w:val="num" w:pos="720"/>
        </w:tabs>
        <w:ind w:left="720" w:hanging="360"/>
      </w:pPr>
    </w:lvl>
    <w:lvl w:ilvl="1" w:tplc="BB007EAA" w:tentative="1">
      <w:start w:val="1"/>
      <w:numFmt w:val="decimal"/>
      <w:lvlText w:val="%2."/>
      <w:lvlJc w:val="left"/>
      <w:pPr>
        <w:tabs>
          <w:tab w:val="num" w:pos="1440"/>
        </w:tabs>
        <w:ind w:left="1440" w:hanging="360"/>
      </w:pPr>
    </w:lvl>
    <w:lvl w:ilvl="2" w:tplc="DCE87506" w:tentative="1">
      <w:start w:val="1"/>
      <w:numFmt w:val="decimal"/>
      <w:lvlText w:val="%3."/>
      <w:lvlJc w:val="left"/>
      <w:pPr>
        <w:tabs>
          <w:tab w:val="num" w:pos="2160"/>
        </w:tabs>
        <w:ind w:left="2160" w:hanging="360"/>
      </w:pPr>
    </w:lvl>
    <w:lvl w:ilvl="3" w:tplc="EBF84520" w:tentative="1">
      <w:start w:val="1"/>
      <w:numFmt w:val="decimal"/>
      <w:lvlText w:val="%4."/>
      <w:lvlJc w:val="left"/>
      <w:pPr>
        <w:tabs>
          <w:tab w:val="num" w:pos="2880"/>
        </w:tabs>
        <w:ind w:left="2880" w:hanging="360"/>
      </w:pPr>
    </w:lvl>
    <w:lvl w:ilvl="4" w:tplc="2F8205CA" w:tentative="1">
      <w:start w:val="1"/>
      <w:numFmt w:val="decimal"/>
      <w:lvlText w:val="%5."/>
      <w:lvlJc w:val="left"/>
      <w:pPr>
        <w:tabs>
          <w:tab w:val="num" w:pos="3600"/>
        </w:tabs>
        <w:ind w:left="3600" w:hanging="360"/>
      </w:pPr>
    </w:lvl>
    <w:lvl w:ilvl="5" w:tplc="5220F1C8" w:tentative="1">
      <w:start w:val="1"/>
      <w:numFmt w:val="decimal"/>
      <w:lvlText w:val="%6."/>
      <w:lvlJc w:val="left"/>
      <w:pPr>
        <w:tabs>
          <w:tab w:val="num" w:pos="4320"/>
        </w:tabs>
        <w:ind w:left="4320" w:hanging="360"/>
      </w:pPr>
    </w:lvl>
    <w:lvl w:ilvl="6" w:tplc="48C41058" w:tentative="1">
      <w:start w:val="1"/>
      <w:numFmt w:val="decimal"/>
      <w:lvlText w:val="%7."/>
      <w:lvlJc w:val="left"/>
      <w:pPr>
        <w:tabs>
          <w:tab w:val="num" w:pos="5040"/>
        </w:tabs>
        <w:ind w:left="5040" w:hanging="360"/>
      </w:pPr>
    </w:lvl>
    <w:lvl w:ilvl="7" w:tplc="79A6573A" w:tentative="1">
      <w:start w:val="1"/>
      <w:numFmt w:val="decimal"/>
      <w:lvlText w:val="%8."/>
      <w:lvlJc w:val="left"/>
      <w:pPr>
        <w:tabs>
          <w:tab w:val="num" w:pos="5760"/>
        </w:tabs>
        <w:ind w:left="5760" w:hanging="360"/>
      </w:pPr>
    </w:lvl>
    <w:lvl w:ilvl="8" w:tplc="DC228B5A" w:tentative="1">
      <w:start w:val="1"/>
      <w:numFmt w:val="decimal"/>
      <w:lvlText w:val="%9."/>
      <w:lvlJc w:val="left"/>
      <w:pPr>
        <w:tabs>
          <w:tab w:val="num" w:pos="6480"/>
        </w:tabs>
        <w:ind w:left="6480" w:hanging="360"/>
      </w:pPr>
    </w:lvl>
  </w:abstractNum>
  <w:abstractNum w:abstractNumId="5">
    <w:nsid w:val="26C469BA"/>
    <w:multiLevelType w:val="hybridMultilevel"/>
    <w:tmpl w:val="FF4A4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D0620"/>
    <w:multiLevelType w:val="hybridMultilevel"/>
    <w:tmpl w:val="D534B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30F94"/>
    <w:multiLevelType w:val="hybridMultilevel"/>
    <w:tmpl w:val="88885BFC"/>
    <w:lvl w:ilvl="0" w:tplc="2B863DEA">
      <w:start w:val="1"/>
      <w:numFmt w:val="decimal"/>
      <w:lvlText w:val="%1."/>
      <w:lvlJc w:val="left"/>
      <w:pPr>
        <w:tabs>
          <w:tab w:val="num" w:pos="720"/>
        </w:tabs>
        <w:ind w:left="720" w:hanging="360"/>
      </w:pPr>
    </w:lvl>
    <w:lvl w:ilvl="1" w:tplc="B364AB04">
      <w:numFmt w:val="bullet"/>
      <w:lvlText w:val=""/>
      <w:lvlJc w:val="left"/>
      <w:pPr>
        <w:tabs>
          <w:tab w:val="num" w:pos="1440"/>
        </w:tabs>
        <w:ind w:left="1440" w:hanging="360"/>
      </w:pPr>
      <w:rPr>
        <w:rFonts w:ascii="Wingdings" w:hAnsi="Wingdings" w:hint="default"/>
      </w:rPr>
    </w:lvl>
    <w:lvl w:ilvl="2" w:tplc="64628D6C" w:tentative="1">
      <w:start w:val="1"/>
      <w:numFmt w:val="decimal"/>
      <w:lvlText w:val="%3."/>
      <w:lvlJc w:val="left"/>
      <w:pPr>
        <w:tabs>
          <w:tab w:val="num" w:pos="2160"/>
        </w:tabs>
        <w:ind w:left="2160" w:hanging="360"/>
      </w:pPr>
    </w:lvl>
    <w:lvl w:ilvl="3" w:tplc="D9426D64" w:tentative="1">
      <w:start w:val="1"/>
      <w:numFmt w:val="decimal"/>
      <w:lvlText w:val="%4."/>
      <w:lvlJc w:val="left"/>
      <w:pPr>
        <w:tabs>
          <w:tab w:val="num" w:pos="2880"/>
        </w:tabs>
        <w:ind w:left="2880" w:hanging="360"/>
      </w:pPr>
    </w:lvl>
    <w:lvl w:ilvl="4" w:tplc="F6BE897E" w:tentative="1">
      <w:start w:val="1"/>
      <w:numFmt w:val="decimal"/>
      <w:lvlText w:val="%5."/>
      <w:lvlJc w:val="left"/>
      <w:pPr>
        <w:tabs>
          <w:tab w:val="num" w:pos="3600"/>
        </w:tabs>
        <w:ind w:left="3600" w:hanging="360"/>
      </w:pPr>
    </w:lvl>
    <w:lvl w:ilvl="5" w:tplc="21B20B8E" w:tentative="1">
      <w:start w:val="1"/>
      <w:numFmt w:val="decimal"/>
      <w:lvlText w:val="%6."/>
      <w:lvlJc w:val="left"/>
      <w:pPr>
        <w:tabs>
          <w:tab w:val="num" w:pos="4320"/>
        </w:tabs>
        <w:ind w:left="4320" w:hanging="360"/>
      </w:pPr>
    </w:lvl>
    <w:lvl w:ilvl="6" w:tplc="BCBE4EFC" w:tentative="1">
      <w:start w:val="1"/>
      <w:numFmt w:val="decimal"/>
      <w:lvlText w:val="%7."/>
      <w:lvlJc w:val="left"/>
      <w:pPr>
        <w:tabs>
          <w:tab w:val="num" w:pos="5040"/>
        </w:tabs>
        <w:ind w:left="5040" w:hanging="360"/>
      </w:pPr>
    </w:lvl>
    <w:lvl w:ilvl="7" w:tplc="79227AC0" w:tentative="1">
      <w:start w:val="1"/>
      <w:numFmt w:val="decimal"/>
      <w:lvlText w:val="%8."/>
      <w:lvlJc w:val="left"/>
      <w:pPr>
        <w:tabs>
          <w:tab w:val="num" w:pos="5760"/>
        </w:tabs>
        <w:ind w:left="5760" w:hanging="360"/>
      </w:pPr>
    </w:lvl>
    <w:lvl w:ilvl="8" w:tplc="B42A4C44" w:tentative="1">
      <w:start w:val="1"/>
      <w:numFmt w:val="decimal"/>
      <w:lvlText w:val="%9."/>
      <w:lvlJc w:val="left"/>
      <w:pPr>
        <w:tabs>
          <w:tab w:val="num" w:pos="6480"/>
        </w:tabs>
        <w:ind w:left="6480" w:hanging="360"/>
      </w:pPr>
    </w:lvl>
  </w:abstractNum>
  <w:abstractNum w:abstractNumId="8">
    <w:nsid w:val="389311D1"/>
    <w:multiLevelType w:val="hybridMultilevel"/>
    <w:tmpl w:val="FC505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F6F82"/>
    <w:multiLevelType w:val="hybridMultilevel"/>
    <w:tmpl w:val="02AE1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941A6"/>
    <w:multiLevelType w:val="hybridMultilevel"/>
    <w:tmpl w:val="97B0E05C"/>
    <w:lvl w:ilvl="0" w:tplc="04090017">
      <w:start w:val="1"/>
      <w:numFmt w:val="lowerLetter"/>
      <w:lvlText w:val="%1)"/>
      <w:lvlJc w:val="left"/>
      <w:pPr>
        <w:tabs>
          <w:tab w:val="num" w:pos="720"/>
        </w:tabs>
        <w:ind w:left="720" w:hanging="360"/>
      </w:pPr>
    </w:lvl>
    <w:lvl w:ilvl="1" w:tplc="BB007EAA" w:tentative="1">
      <w:start w:val="1"/>
      <w:numFmt w:val="decimal"/>
      <w:lvlText w:val="%2."/>
      <w:lvlJc w:val="left"/>
      <w:pPr>
        <w:tabs>
          <w:tab w:val="num" w:pos="1440"/>
        </w:tabs>
        <w:ind w:left="1440" w:hanging="360"/>
      </w:pPr>
    </w:lvl>
    <w:lvl w:ilvl="2" w:tplc="DCE87506" w:tentative="1">
      <w:start w:val="1"/>
      <w:numFmt w:val="decimal"/>
      <w:lvlText w:val="%3."/>
      <w:lvlJc w:val="left"/>
      <w:pPr>
        <w:tabs>
          <w:tab w:val="num" w:pos="2160"/>
        </w:tabs>
        <w:ind w:left="2160" w:hanging="360"/>
      </w:pPr>
    </w:lvl>
    <w:lvl w:ilvl="3" w:tplc="EBF84520" w:tentative="1">
      <w:start w:val="1"/>
      <w:numFmt w:val="decimal"/>
      <w:lvlText w:val="%4."/>
      <w:lvlJc w:val="left"/>
      <w:pPr>
        <w:tabs>
          <w:tab w:val="num" w:pos="2880"/>
        </w:tabs>
        <w:ind w:left="2880" w:hanging="360"/>
      </w:pPr>
    </w:lvl>
    <w:lvl w:ilvl="4" w:tplc="2F8205CA" w:tentative="1">
      <w:start w:val="1"/>
      <w:numFmt w:val="decimal"/>
      <w:lvlText w:val="%5."/>
      <w:lvlJc w:val="left"/>
      <w:pPr>
        <w:tabs>
          <w:tab w:val="num" w:pos="3600"/>
        </w:tabs>
        <w:ind w:left="3600" w:hanging="360"/>
      </w:pPr>
    </w:lvl>
    <w:lvl w:ilvl="5" w:tplc="5220F1C8" w:tentative="1">
      <w:start w:val="1"/>
      <w:numFmt w:val="decimal"/>
      <w:lvlText w:val="%6."/>
      <w:lvlJc w:val="left"/>
      <w:pPr>
        <w:tabs>
          <w:tab w:val="num" w:pos="4320"/>
        </w:tabs>
        <w:ind w:left="4320" w:hanging="360"/>
      </w:pPr>
    </w:lvl>
    <w:lvl w:ilvl="6" w:tplc="48C41058" w:tentative="1">
      <w:start w:val="1"/>
      <w:numFmt w:val="decimal"/>
      <w:lvlText w:val="%7."/>
      <w:lvlJc w:val="left"/>
      <w:pPr>
        <w:tabs>
          <w:tab w:val="num" w:pos="5040"/>
        </w:tabs>
        <w:ind w:left="5040" w:hanging="360"/>
      </w:pPr>
    </w:lvl>
    <w:lvl w:ilvl="7" w:tplc="79A6573A" w:tentative="1">
      <w:start w:val="1"/>
      <w:numFmt w:val="decimal"/>
      <w:lvlText w:val="%8."/>
      <w:lvlJc w:val="left"/>
      <w:pPr>
        <w:tabs>
          <w:tab w:val="num" w:pos="5760"/>
        </w:tabs>
        <w:ind w:left="5760" w:hanging="360"/>
      </w:pPr>
    </w:lvl>
    <w:lvl w:ilvl="8" w:tplc="DC228B5A" w:tentative="1">
      <w:start w:val="1"/>
      <w:numFmt w:val="decimal"/>
      <w:lvlText w:val="%9."/>
      <w:lvlJc w:val="left"/>
      <w:pPr>
        <w:tabs>
          <w:tab w:val="num" w:pos="6480"/>
        </w:tabs>
        <w:ind w:left="6480" w:hanging="360"/>
      </w:pPr>
    </w:lvl>
  </w:abstractNum>
  <w:abstractNum w:abstractNumId="11">
    <w:nsid w:val="4F4B3603"/>
    <w:multiLevelType w:val="multilevel"/>
    <w:tmpl w:val="B366EA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2B759A9"/>
    <w:multiLevelType w:val="hybridMultilevel"/>
    <w:tmpl w:val="DB14108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8D5FC7"/>
    <w:multiLevelType w:val="multilevel"/>
    <w:tmpl w:val="60EE0A7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74CD3E50"/>
    <w:multiLevelType w:val="hybridMultilevel"/>
    <w:tmpl w:val="F0A0B4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BC6D2C"/>
    <w:multiLevelType w:val="hybridMultilevel"/>
    <w:tmpl w:val="A1026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67982"/>
    <w:multiLevelType w:val="multilevel"/>
    <w:tmpl w:val="9D5092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F623269"/>
    <w:multiLevelType w:val="hybridMultilevel"/>
    <w:tmpl w:val="555A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9"/>
  </w:num>
  <w:num w:numId="5">
    <w:abstractNumId w:val="5"/>
  </w:num>
  <w:num w:numId="6">
    <w:abstractNumId w:val="0"/>
  </w:num>
  <w:num w:numId="7">
    <w:abstractNumId w:val="14"/>
  </w:num>
  <w:num w:numId="8">
    <w:abstractNumId w:val="6"/>
  </w:num>
  <w:num w:numId="9">
    <w:abstractNumId w:val="7"/>
  </w:num>
  <w:num w:numId="10">
    <w:abstractNumId w:val="4"/>
  </w:num>
  <w:num w:numId="11">
    <w:abstractNumId w:val="17"/>
  </w:num>
  <w:num w:numId="12">
    <w:abstractNumId w:val="12"/>
  </w:num>
  <w:num w:numId="13">
    <w:abstractNumId w:val="10"/>
  </w:num>
  <w:num w:numId="14">
    <w:abstractNumId w:val="16"/>
  </w:num>
  <w:num w:numId="15">
    <w:abstractNumId w:val="11"/>
  </w:num>
  <w:num w:numId="16">
    <w:abstractNumId w:val="13"/>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AC"/>
    <w:rsid w:val="000033C5"/>
    <w:rsid w:val="00004DEB"/>
    <w:rsid w:val="00012645"/>
    <w:rsid w:val="0001411A"/>
    <w:rsid w:val="000148A8"/>
    <w:rsid w:val="00015CA6"/>
    <w:rsid w:val="00017DB2"/>
    <w:rsid w:val="00020794"/>
    <w:rsid w:val="000244FD"/>
    <w:rsid w:val="0004248C"/>
    <w:rsid w:val="00046FA2"/>
    <w:rsid w:val="00052F40"/>
    <w:rsid w:val="00054274"/>
    <w:rsid w:val="0005507B"/>
    <w:rsid w:val="00060612"/>
    <w:rsid w:val="00063185"/>
    <w:rsid w:val="00065063"/>
    <w:rsid w:val="00065DF5"/>
    <w:rsid w:val="00075D30"/>
    <w:rsid w:val="0008486D"/>
    <w:rsid w:val="000866E9"/>
    <w:rsid w:val="00086DD3"/>
    <w:rsid w:val="0009730E"/>
    <w:rsid w:val="000A1443"/>
    <w:rsid w:val="000A5102"/>
    <w:rsid w:val="000A5838"/>
    <w:rsid w:val="000B11BF"/>
    <w:rsid w:val="000B3923"/>
    <w:rsid w:val="000B6E21"/>
    <w:rsid w:val="000C15B3"/>
    <w:rsid w:val="000C28F4"/>
    <w:rsid w:val="000C6B87"/>
    <w:rsid w:val="000D2E07"/>
    <w:rsid w:val="000D7AE2"/>
    <w:rsid w:val="000E2961"/>
    <w:rsid w:val="000E2DFC"/>
    <w:rsid w:val="000E7B02"/>
    <w:rsid w:val="000E7FA9"/>
    <w:rsid w:val="000F0917"/>
    <w:rsid w:val="000F27A5"/>
    <w:rsid w:val="0010110B"/>
    <w:rsid w:val="00115F5B"/>
    <w:rsid w:val="001164DE"/>
    <w:rsid w:val="001323CF"/>
    <w:rsid w:val="001357A2"/>
    <w:rsid w:val="00144576"/>
    <w:rsid w:val="0014625C"/>
    <w:rsid w:val="00150FC4"/>
    <w:rsid w:val="00151DD4"/>
    <w:rsid w:val="00153DBD"/>
    <w:rsid w:val="00157504"/>
    <w:rsid w:val="00157CC3"/>
    <w:rsid w:val="0016540F"/>
    <w:rsid w:val="00172AF2"/>
    <w:rsid w:val="00175C55"/>
    <w:rsid w:val="0017706D"/>
    <w:rsid w:val="00182335"/>
    <w:rsid w:val="00193BCE"/>
    <w:rsid w:val="001A0255"/>
    <w:rsid w:val="001A0BCC"/>
    <w:rsid w:val="001A1A0A"/>
    <w:rsid w:val="001A32EA"/>
    <w:rsid w:val="001A706D"/>
    <w:rsid w:val="001B007F"/>
    <w:rsid w:val="001B57C7"/>
    <w:rsid w:val="001B5F12"/>
    <w:rsid w:val="001B6248"/>
    <w:rsid w:val="001C060D"/>
    <w:rsid w:val="001C3DA5"/>
    <w:rsid w:val="001C4482"/>
    <w:rsid w:val="001C6034"/>
    <w:rsid w:val="001C7FEA"/>
    <w:rsid w:val="001D3053"/>
    <w:rsid w:val="001D4DDF"/>
    <w:rsid w:val="001E2AE1"/>
    <w:rsid w:val="001E3D62"/>
    <w:rsid w:val="001E6BC7"/>
    <w:rsid w:val="001F6CB8"/>
    <w:rsid w:val="00200B59"/>
    <w:rsid w:val="002037CD"/>
    <w:rsid w:val="0021066F"/>
    <w:rsid w:val="00213027"/>
    <w:rsid w:val="002240F1"/>
    <w:rsid w:val="00224C12"/>
    <w:rsid w:val="00226391"/>
    <w:rsid w:val="00234700"/>
    <w:rsid w:val="0023766A"/>
    <w:rsid w:val="00237BF4"/>
    <w:rsid w:val="0024586F"/>
    <w:rsid w:val="002572B2"/>
    <w:rsid w:val="00260B74"/>
    <w:rsid w:val="00262E54"/>
    <w:rsid w:val="00266131"/>
    <w:rsid w:val="002715EA"/>
    <w:rsid w:val="00277897"/>
    <w:rsid w:val="00281501"/>
    <w:rsid w:val="00281C04"/>
    <w:rsid w:val="0028661B"/>
    <w:rsid w:val="00293E1E"/>
    <w:rsid w:val="002A1298"/>
    <w:rsid w:val="002A2176"/>
    <w:rsid w:val="002A3E34"/>
    <w:rsid w:val="002A4D2C"/>
    <w:rsid w:val="002A5772"/>
    <w:rsid w:val="002A71F6"/>
    <w:rsid w:val="002B0E17"/>
    <w:rsid w:val="002C3F2A"/>
    <w:rsid w:val="002C49AA"/>
    <w:rsid w:val="002C4FFB"/>
    <w:rsid w:val="002D65FA"/>
    <w:rsid w:val="002D6685"/>
    <w:rsid w:val="002D7B9E"/>
    <w:rsid w:val="002E7ADA"/>
    <w:rsid w:val="002F18A6"/>
    <w:rsid w:val="002F41F3"/>
    <w:rsid w:val="002F52BF"/>
    <w:rsid w:val="00302271"/>
    <w:rsid w:val="0031278A"/>
    <w:rsid w:val="0031333B"/>
    <w:rsid w:val="003169DF"/>
    <w:rsid w:val="00316ED5"/>
    <w:rsid w:val="003204D2"/>
    <w:rsid w:val="00323E3A"/>
    <w:rsid w:val="00331475"/>
    <w:rsid w:val="00331CE7"/>
    <w:rsid w:val="00333369"/>
    <w:rsid w:val="0033756D"/>
    <w:rsid w:val="00342706"/>
    <w:rsid w:val="00342D67"/>
    <w:rsid w:val="003510A3"/>
    <w:rsid w:val="003520F6"/>
    <w:rsid w:val="00353B9F"/>
    <w:rsid w:val="00354C6D"/>
    <w:rsid w:val="00355F0E"/>
    <w:rsid w:val="00366DFD"/>
    <w:rsid w:val="003728B0"/>
    <w:rsid w:val="00372C47"/>
    <w:rsid w:val="0037421E"/>
    <w:rsid w:val="00374588"/>
    <w:rsid w:val="00374949"/>
    <w:rsid w:val="00382229"/>
    <w:rsid w:val="00383093"/>
    <w:rsid w:val="00391051"/>
    <w:rsid w:val="003914F2"/>
    <w:rsid w:val="003943A2"/>
    <w:rsid w:val="003A1B7E"/>
    <w:rsid w:val="003A20D1"/>
    <w:rsid w:val="003A3981"/>
    <w:rsid w:val="003A3CB1"/>
    <w:rsid w:val="003A6641"/>
    <w:rsid w:val="003B4487"/>
    <w:rsid w:val="003B63E6"/>
    <w:rsid w:val="003C1D11"/>
    <w:rsid w:val="003C37C9"/>
    <w:rsid w:val="003E19D4"/>
    <w:rsid w:val="003E510B"/>
    <w:rsid w:val="003F2C7E"/>
    <w:rsid w:val="003F720B"/>
    <w:rsid w:val="00402AB3"/>
    <w:rsid w:val="00405C15"/>
    <w:rsid w:val="00406DB3"/>
    <w:rsid w:val="00421D65"/>
    <w:rsid w:val="00422BD3"/>
    <w:rsid w:val="00425096"/>
    <w:rsid w:val="004400FE"/>
    <w:rsid w:val="0044230B"/>
    <w:rsid w:val="004433AE"/>
    <w:rsid w:val="00453F41"/>
    <w:rsid w:val="004571D9"/>
    <w:rsid w:val="00460B4C"/>
    <w:rsid w:val="0046410D"/>
    <w:rsid w:val="00465DC0"/>
    <w:rsid w:val="004734C6"/>
    <w:rsid w:val="0047683E"/>
    <w:rsid w:val="0048583A"/>
    <w:rsid w:val="00486B87"/>
    <w:rsid w:val="00490E7C"/>
    <w:rsid w:val="00491F19"/>
    <w:rsid w:val="00492B55"/>
    <w:rsid w:val="004A23E8"/>
    <w:rsid w:val="004A3245"/>
    <w:rsid w:val="004A45ED"/>
    <w:rsid w:val="004C0DC2"/>
    <w:rsid w:val="004C1701"/>
    <w:rsid w:val="004C27BC"/>
    <w:rsid w:val="004D2B1B"/>
    <w:rsid w:val="004D3F27"/>
    <w:rsid w:val="004D5ACF"/>
    <w:rsid w:val="004E116B"/>
    <w:rsid w:val="00513665"/>
    <w:rsid w:val="0052210D"/>
    <w:rsid w:val="00527B9F"/>
    <w:rsid w:val="00531EC1"/>
    <w:rsid w:val="005339E5"/>
    <w:rsid w:val="005344F8"/>
    <w:rsid w:val="0053537D"/>
    <w:rsid w:val="00535D8A"/>
    <w:rsid w:val="005429B8"/>
    <w:rsid w:val="00552E3C"/>
    <w:rsid w:val="0055381C"/>
    <w:rsid w:val="00555B24"/>
    <w:rsid w:val="00557772"/>
    <w:rsid w:val="00563909"/>
    <w:rsid w:val="00565735"/>
    <w:rsid w:val="00566245"/>
    <w:rsid w:val="005747C4"/>
    <w:rsid w:val="00591BA1"/>
    <w:rsid w:val="0059760C"/>
    <w:rsid w:val="005A24D3"/>
    <w:rsid w:val="005B365F"/>
    <w:rsid w:val="005B528B"/>
    <w:rsid w:val="005B5BB0"/>
    <w:rsid w:val="005B5EEA"/>
    <w:rsid w:val="005C77C6"/>
    <w:rsid w:val="005C7AFF"/>
    <w:rsid w:val="005D1352"/>
    <w:rsid w:val="005D188D"/>
    <w:rsid w:val="005D1E12"/>
    <w:rsid w:val="005D2355"/>
    <w:rsid w:val="005D30F4"/>
    <w:rsid w:val="005D4916"/>
    <w:rsid w:val="005D7EE4"/>
    <w:rsid w:val="005E1354"/>
    <w:rsid w:val="005E3FD8"/>
    <w:rsid w:val="005E5342"/>
    <w:rsid w:val="005E7758"/>
    <w:rsid w:val="005F5F2C"/>
    <w:rsid w:val="005F648C"/>
    <w:rsid w:val="00602253"/>
    <w:rsid w:val="00606F9C"/>
    <w:rsid w:val="006107AD"/>
    <w:rsid w:val="00612F15"/>
    <w:rsid w:val="00620B8B"/>
    <w:rsid w:val="006228A7"/>
    <w:rsid w:val="00630806"/>
    <w:rsid w:val="0063198E"/>
    <w:rsid w:val="00640E56"/>
    <w:rsid w:val="00641838"/>
    <w:rsid w:val="00647E48"/>
    <w:rsid w:val="006519E1"/>
    <w:rsid w:val="00662FA3"/>
    <w:rsid w:val="00667DC8"/>
    <w:rsid w:val="00673452"/>
    <w:rsid w:val="00675F71"/>
    <w:rsid w:val="0068252E"/>
    <w:rsid w:val="00683744"/>
    <w:rsid w:val="00690A11"/>
    <w:rsid w:val="00692508"/>
    <w:rsid w:val="00692FAA"/>
    <w:rsid w:val="006A052D"/>
    <w:rsid w:val="006A2D95"/>
    <w:rsid w:val="006B2051"/>
    <w:rsid w:val="006B29A5"/>
    <w:rsid w:val="006B2B90"/>
    <w:rsid w:val="006B391A"/>
    <w:rsid w:val="006B469E"/>
    <w:rsid w:val="006B4CF1"/>
    <w:rsid w:val="006C11B9"/>
    <w:rsid w:val="006C396C"/>
    <w:rsid w:val="006C463D"/>
    <w:rsid w:val="006C4985"/>
    <w:rsid w:val="006C5BDF"/>
    <w:rsid w:val="006C7967"/>
    <w:rsid w:val="006D315E"/>
    <w:rsid w:val="006E1844"/>
    <w:rsid w:val="006E2901"/>
    <w:rsid w:val="006E451A"/>
    <w:rsid w:val="006E63DA"/>
    <w:rsid w:val="006E77AA"/>
    <w:rsid w:val="006F02BC"/>
    <w:rsid w:val="006F5D45"/>
    <w:rsid w:val="007076FE"/>
    <w:rsid w:val="00707753"/>
    <w:rsid w:val="0071274C"/>
    <w:rsid w:val="007139F8"/>
    <w:rsid w:val="0072633E"/>
    <w:rsid w:val="00731079"/>
    <w:rsid w:val="00731864"/>
    <w:rsid w:val="00731FB3"/>
    <w:rsid w:val="00736597"/>
    <w:rsid w:val="00740A32"/>
    <w:rsid w:val="007412D9"/>
    <w:rsid w:val="007444F3"/>
    <w:rsid w:val="007526C6"/>
    <w:rsid w:val="00753C16"/>
    <w:rsid w:val="0075418C"/>
    <w:rsid w:val="007639A2"/>
    <w:rsid w:val="00772C11"/>
    <w:rsid w:val="00781D19"/>
    <w:rsid w:val="00793A9C"/>
    <w:rsid w:val="007945B3"/>
    <w:rsid w:val="007B0000"/>
    <w:rsid w:val="007B5D21"/>
    <w:rsid w:val="007C0713"/>
    <w:rsid w:val="007C0C18"/>
    <w:rsid w:val="007C1A4A"/>
    <w:rsid w:val="007C29E1"/>
    <w:rsid w:val="007C6F7A"/>
    <w:rsid w:val="007D1ADA"/>
    <w:rsid w:val="007D2A0A"/>
    <w:rsid w:val="007D4B55"/>
    <w:rsid w:val="007E0F58"/>
    <w:rsid w:val="007E29C4"/>
    <w:rsid w:val="007E4C26"/>
    <w:rsid w:val="007E601C"/>
    <w:rsid w:val="007E7FE4"/>
    <w:rsid w:val="007F69C7"/>
    <w:rsid w:val="008053A3"/>
    <w:rsid w:val="008102A6"/>
    <w:rsid w:val="00817159"/>
    <w:rsid w:val="008172DC"/>
    <w:rsid w:val="0081755F"/>
    <w:rsid w:val="00820FF5"/>
    <w:rsid w:val="0082211B"/>
    <w:rsid w:val="0083350F"/>
    <w:rsid w:val="00843DC0"/>
    <w:rsid w:val="0084537D"/>
    <w:rsid w:val="00847023"/>
    <w:rsid w:val="00854A91"/>
    <w:rsid w:val="00857B2E"/>
    <w:rsid w:val="00861966"/>
    <w:rsid w:val="00861A25"/>
    <w:rsid w:val="00861C89"/>
    <w:rsid w:val="0087397C"/>
    <w:rsid w:val="00874981"/>
    <w:rsid w:val="00875480"/>
    <w:rsid w:val="00883609"/>
    <w:rsid w:val="00887849"/>
    <w:rsid w:val="0089147F"/>
    <w:rsid w:val="00894AE4"/>
    <w:rsid w:val="0089543A"/>
    <w:rsid w:val="00897793"/>
    <w:rsid w:val="00897F6B"/>
    <w:rsid w:val="008A27EC"/>
    <w:rsid w:val="008A6D3B"/>
    <w:rsid w:val="008B00E0"/>
    <w:rsid w:val="008B2034"/>
    <w:rsid w:val="008B3177"/>
    <w:rsid w:val="008B6DC6"/>
    <w:rsid w:val="008C7E18"/>
    <w:rsid w:val="008D2885"/>
    <w:rsid w:val="008D4D3E"/>
    <w:rsid w:val="008D7A32"/>
    <w:rsid w:val="008E3C08"/>
    <w:rsid w:val="008E7160"/>
    <w:rsid w:val="008F05F9"/>
    <w:rsid w:val="008F1391"/>
    <w:rsid w:val="008F4BC9"/>
    <w:rsid w:val="0090763E"/>
    <w:rsid w:val="00910847"/>
    <w:rsid w:val="00923AF7"/>
    <w:rsid w:val="00925912"/>
    <w:rsid w:val="009279F4"/>
    <w:rsid w:val="009317FF"/>
    <w:rsid w:val="00934BF6"/>
    <w:rsid w:val="00937142"/>
    <w:rsid w:val="00941124"/>
    <w:rsid w:val="0094134B"/>
    <w:rsid w:val="00943CA2"/>
    <w:rsid w:val="00944DFC"/>
    <w:rsid w:val="0095121E"/>
    <w:rsid w:val="00954ACC"/>
    <w:rsid w:val="009551FB"/>
    <w:rsid w:val="009570ED"/>
    <w:rsid w:val="009606B1"/>
    <w:rsid w:val="00966606"/>
    <w:rsid w:val="009800ED"/>
    <w:rsid w:val="00982B1D"/>
    <w:rsid w:val="00982DB9"/>
    <w:rsid w:val="00993C8E"/>
    <w:rsid w:val="00993DA9"/>
    <w:rsid w:val="009B1A41"/>
    <w:rsid w:val="009B600F"/>
    <w:rsid w:val="009C18FA"/>
    <w:rsid w:val="009C3336"/>
    <w:rsid w:val="009D21B7"/>
    <w:rsid w:val="009D596F"/>
    <w:rsid w:val="009E06B5"/>
    <w:rsid w:val="009F34DF"/>
    <w:rsid w:val="009F75F0"/>
    <w:rsid w:val="009F79B4"/>
    <w:rsid w:val="00A00E36"/>
    <w:rsid w:val="00A01485"/>
    <w:rsid w:val="00A017E7"/>
    <w:rsid w:val="00A06CB9"/>
    <w:rsid w:val="00A1128A"/>
    <w:rsid w:val="00A126E9"/>
    <w:rsid w:val="00A14706"/>
    <w:rsid w:val="00A178A5"/>
    <w:rsid w:val="00A2502B"/>
    <w:rsid w:val="00A25670"/>
    <w:rsid w:val="00A30AE1"/>
    <w:rsid w:val="00A31BF6"/>
    <w:rsid w:val="00A3247C"/>
    <w:rsid w:val="00A607BA"/>
    <w:rsid w:val="00A718C4"/>
    <w:rsid w:val="00A728C8"/>
    <w:rsid w:val="00A77291"/>
    <w:rsid w:val="00A86126"/>
    <w:rsid w:val="00A86616"/>
    <w:rsid w:val="00A86823"/>
    <w:rsid w:val="00A93B53"/>
    <w:rsid w:val="00AD08B7"/>
    <w:rsid w:val="00AD3C51"/>
    <w:rsid w:val="00AD73F9"/>
    <w:rsid w:val="00AD7F69"/>
    <w:rsid w:val="00AE2482"/>
    <w:rsid w:val="00AE2B7B"/>
    <w:rsid w:val="00AE59A2"/>
    <w:rsid w:val="00AF04CE"/>
    <w:rsid w:val="00AF13DC"/>
    <w:rsid w:val="00AF76EC"/>
    <w:rsid w:val="00B0455B"/>
    <w:rsid w:val="00B052B3"/>
    <w:rsid w:val="00B165B0"/>
    <w:rsid w:val="00B16CB2"/>
    <w:rsid w:val="00B16E1C"/>
    <w:rsid w:val="00B26015"/>
    <w:rsid w:val="00B26E5E"/>
    <w:rsid w:val="00B27505"/>
    <w:rsid w:val="00B30324"/>
    <w:rsid w:val="00B311EF"/>
    <w:rsid w:val="00B3295B"/>
    <w:rsid w:val="00B3495C"/>
    <w:rsid w:val="00B47E4A"/>
    <w:rsid w:val="00B51652"/>
    <w:rsid w:val="00B52FF2"/>
    <w:rsid w:val="00B55ABD"/>
    <w:rsid w:val="00B5722F"/>
    <w:rsid w:val="00B57914"/>
    <w:rsid w:val="00B6561C"/>
    <w:rsid w:val="00B76093"/>
    <w:rsid w:val="00B84D47"/>
    <w:rsid w:val="00B91FD8"/>
    <w:rsid w:val="00B94E26"/>
    <w:rsid w:val="00BA2B51"/>
    <w:rsid w:val="00BA3402"/>
    <w:rsid w:val="00BA5CEC"/>
    <w:rsid w:val="00BB01B7"/>
    <w:rsid w:val="00BB198A"/>
    <w:rsid w:val="00BB38BC"/>
    <w:rsid w:val="00BC7A23"/>
    <w:rsid w:val="00BD2844"/>
    <w:rsid w:val="00BD2CED"/>
    <w:rsid w:val="00BD4B29"/>
    <w:rsid w:val="00BD7A24"/>
    <w:rsid w:val="00BD7F60"/>
    <w:rsid w:val="00BE1A4E"/>
    <w:rsid w:val="00BE45BE"/>
    <w:rsid w:val="00BF358C"/>
    <w:rsid w:val="00C078D2"/>
    <w:rsid w:val="00C228B7"/>
    <w:rsid w:val="00C40699"/>
    <w:rsid w:val="00C42B75"/>
    <w:rsid w:val="00C5360B"/>
    <w:rsid w:val="00C56469"/>
    <w:rsid w:val="00C62083"/>
    <w:rsid w:val="00C632F3"/>
    <w:rsid w:val="00C6383D"/>
    <w:rsid w:val="00C70F25"/>
    <w:rsid w:val="00C7497B"/>
    <w:rsid w:val="00C76452"/>
    <w:rsid w:val="00C80C38"/>
    <w:rsid w:val="00C87386"/>
    <w:rsid w:val="00C95A04"/>
    <w:rsid w:val="00CA21B1"/>
    <w:rsid w:val="00CA30B3"/>
    <w:rsid w:val="00CA3FC2"/>
    <w:rsid w:val="00CA42B5"/>
    <w:rsid w:val="00CA4606"/>
    <w:rsid w:val="00CA5F60"/>
    <w:rsid w:val="00CB2D07"/>
    <w:rsid w:val="00CB359F"/>
    <w:rsid w:val="00CC6D41"/>
    <w:rsid w:val="00CC7FE2"/>
    <w:rsid w:val="00CD1F04"/>
    <w:rsid w:val="00CD379A"/>
    <w:rsid w:val="00CD6D4E"/>
    <w:rsid w:val="00CE1381"/>
    <w:rsid w:val="00CE292E"/>
    <w:rsid w:val="00CE38F2"/>
    <w:rsid w:val="00CE7929"/>
    <w:rsid w:val="00D007E7"/>
    <w:rsid w:val="00D02327"/>
    <w:rsid w:val="00D10804"/>
    <w:rsid w:val="00D11029"/>
    <w:rsid w:val="00D13836"/>
    <w:rsid w:val="00D173FC"/>
    <w:rsid w:val="00D20A95"/>
    <w:rsid w:val="00D2170F"/>
    <w:rsid w:val="00D310B5"/>
    <w:rsid w:val="00D32383"/>
    <w:rsid w:val="00D33CA1"/>
    <w:rsid w:val="00D355D9"/>
    <w:rsid w:val="00D40A52"/>
    <w:rsid w:val="00D50679"/>
    <w:rsid w:val="00D5117B"/>
    <w:rsid w:val="00D551DC"/>
    <w:rsid w:val="00D5724B"/>
    <w:rsid w:val="00D5739A"/>
    <w:rsid w:val="00D66ABC"/>
    <w:rsid w:val="00D77C8D"/>
    <w:rsid w:val="00D800B6"/>
    <w:rsid w:val="00D80147"/>
    <w:rsid w:val="00D9488A"/>
    <w:rsid w:val="00D95AB5"/>
    <w:rsid w:val="00D97B06"/>
    <w:rsid w:val="00DB453B"/>
    <w:rsid w:val="00DC213C"/>
    <w:rsid w:val="00DC4EB5"/>
    <w:rsid w:val="00DC5052"/>
    <w:rsid w:val="00DD3EB9"/>
    <w:rsid w:val="00DD43AC"/>
    <w:rsid w:val="00DD658E"/>
    <w:rsid w:val="00DE051A"/>
    <w:rsid w:val="00DE337F"/>
    <w:rsid w:val="00DE3629"/>
    <w:rsid w:val="00DF38D8"/>
    <w:rsid w:val="00DF5844"/>
    <w:rsid w:val="00DF78C3"/>
    <w:rsid w:val="00E0268F"/>
    <w:rsid w:val="00E034B5"/>
    <w:rsid w:val="00E03D0C"/>
    <w:rsid w:val="00E12783"/>
    <w:rsid w:val="00E2038E"/>
    <w:rsid w:val="00E20EF3"/>
    <w:rsid w:val="00E234A6"/>
    <w:rsid w:val="00E25CA4"/>
    <w:rsid w:val="00E26C94"/>
    <w:rsid w:val="00E31A20"/>
    <w:rsid w:val="00E31AF9"/>
    <w:rsid w:val="00E336BA"/>
    <w:rsid w:val="00E37E3E"/>
    <w:rsid w:val="00E43DC7"/>
    <w:rsid w:val="00E479F6"/>
    <w:rsid w:val="00E50DFF"/>
    <w:rsid w:val="00E53721"/>
    <w:rsid w:val="00E60CE0"/>
    <w:rsid w:val="00E75E79"/>
    <w:rsid w:val="00E76552"/>
    <w:rsid w:val="00E94949"/>
    <w:rsid w:val="00E949E4"/>
    <w:rsid w:val="00E95F4C"/>
    <w:rsid w:val="00EA1063"/>
    <w:rsid w:val="00EA27B3"/>
    <w:rsid w:val="00EC0EC4"/>
    <w:rsid w:val="00EC29CE"/>
    <w:rsid w:val="00EC2C4A"/>
    <w:rsid w:val="00EC5B79"/>
    <w:rsid w:val="00ED15F6"/>
    <w:rsid w:val="00ED1F0C"/>
    <w:rsid w:val="00ED2CFE"/>
    <w:rsid w:val="00ED6851"/>
    <w:rsid w:val="00EE0481"/>
    <w:rsid w:val="00EE53D6"/>
    <w:rsid w:val="00EF0011"/>
    <w:rsid w:val="00EF0040"/>
    <w:rsid w:val="00EF5494"/>
    <w:rsid w:val="00EF7786"/>
    <w:rsid w:val="00F008EB"/>
    <w:rsid w:val="00F02167"/>
    <w:rsid w:val="00F04391"/>
    <w:rsid w:val="00F04FAA"/>
    <w:rsid w:val="00F13414"/>
    <w:rsid w:val="00F13734"/>
    <w:rsid w:val="00F150DE"/>
    <w:rsid w:val="00F154BA"/>
    <w:rsid w:val="00F16D6A"/>
    <w:rsid w:val="00F2229D"/>
    <w:rsid w:val="00F2555D"/>
    <w:rsid w:val="00F30937"/>
    <w:rsid w:val="00F32589"/>
    <w:rsid w:val="00F335B0"/>
    <w:rsid w:val="00F367AB"/>
    <w:rsid w:val="00F44211"/>
    <w:rsid w:val="00F6224F"/>
    <w:rsid w:val="00F70BDA"/>
    <w:rsid w:val="00F758DC"/>
    <w:rsid w:val="00F77301"/>
    <w:rsid w:val="00F85B76"/>
    <w:rsid w:val="00F90068"/>
    <w:rsid w:val="00F9578E"/>
    <w:rsid w:val="00FA0A3F"/>
    <w:rsid w:val="00FA2234"/>
    <w:rsid w:val="00FA691C"/>
    <w:rsid w:val="00FA7614"/>
    <w:rsid w:val="00FC2B48"/>
    <w:rsid w:val="00FD39FB"/>
    <w:rsid w:val="00FD41C1"/>
    <w:rsid w:val="00FE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36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9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3AC"/>
    <w:pPr>
      <w:spacing w:after="0" w:line="240" w:lineRule="auto"/>
    </w:pPr>
  </w:style>
  <w:style w:type="character" w:customStyle="1" w:styleId="Heading1Char">
    <w:name w:val="Heading 1 Char"/>
    <w:basedOn w:val="DefaultParagraphFont"/>
    <w:link w:val="Heading1"/>
    <w:uiPriority w:val="9"/>
    <w:rsid w:val="00DD43A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1838"/>
    <w:pPr>
      <w:ind w:left="720"/>
      <w:contextualSpacing/>
    </w:pPr>
  </w:style>
  <w:style w:type="paragraph" w:styleId="BalloonText">
    <w:name w:val="Balloon Text"/>
    <w:basedOn w:val="Normal"/>
    <w:link w:val="BalloonTextChar"/>
    <w:uiPriority w:val="99"/>
    <w:semiHidden/>
    <w:unhideWhenUsed/>
    <w:rsid w:val="00E3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20"/>
    <w:rPr>
      <w:rFonts w:ascii="Tahoma" w:hAnsi="Tahoma" w:cs="Tahoma"/>
      <w:sz w:val="16"/>
      <w:szCs w:val="16"/>
    </w:rPr>
  </w:style>
  <w:style w:type="table" w:styleId="TableGrid">
    <w:name w:val="Table Grid"/>
    <w:basedOn w:val="TableNormal"/>
    <w:uiPriority w:val="59"/>
    <w:rsid w:val="000E2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00E0"/>
    <w:rPr>
      <w:color w:val="0000FF" w:themeColor="hyperlink"/>
      <w:u w:val="single"/>
    </w:rPr>
  </w:style>
  <w:style w:type="character" w:styleId="PlaceholderText">
    <w:name w:val="Placeholder Text"/>
    <w:basedOn w:val="DefaultParagraphFont"/>
    <w:uiPriority w:val="99"/>
    <w:semiHidden/>
    <w:rsid w:val="00993DA9"/>
    <w:rPr>
      <w:color w:val="808080"/>
    </w:rPr>
  </w:style>
  <w:style w:type="paragraph" w:styleId="Caption">
    <w:name w:val="caption"/>
    <w:basedOn w:val="Normal"/>
    <w:next w:val="Normal"/>
    <w:uiPriority w:val="35"/>
    <w:unhideWhenUsed/>
    <w:qFormat/>
    <w:rsid w:val="00BA5CEC"/>
    <w:pPr>
      <w:spacing w:line="240" w:lineRule="auto"/>
    </w:pPr>
    <w:rPr>
      <w:b/>
      <w:bCs/>
      <w:color w:val="4F81BD" w:themeColor="accent1"/>
      <w:sz w:val="18"/>
      <w:szCs w:val="18"/>
    </w:rPr>
  </w:style>
  <w:style w:type="paragraph" w:styleId="Title">
    <w:name w:val="Title"/>
    <w:basedOn w:val="Normal"/>
    <w:next w:val="Normal"/>
    <w:link w:val="TitleChar"/>
    <w:uiPriority w:val="10"/>
    <w:qFormat/>
    <w:rsid w:val="00F021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216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8360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53F41"/>
    <w:rPr>
      <w:i/>
      <w:iCs/>
    </w:rPr>
  </w:style>
  <w:style w:type="character" w:customStyle="1" w:styleId="apple-converted-space">
    <w:name w:val="apple-converted-space"/>
    <w:basedOn w:val="DefaultParagraphFont"/>
    <w:rsid w:val="00453F41"/>
  </w:style>
  <w:style w:type="paragraph" w:styleId="FootnoteText">
    <w:name w:val="footnote text"/>
    <w:basedOn w:val="Normal"/>
    <w:link w:val="FootnoteTextChar"/>
    <w:uiPriority w:val="99"/>
    <w:semiHidden/>
    <w:unhideWhenUsed/>
    <w:rsid w:val="00726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633E"/>
    <w:rPr>
      <w:sz w:val="20"/>
      <w:szCs w:val="20"/>
    </w:rPr>
  </w:style>
  <w:style w:type="character" w:styleId="FootnoteReference">
    <w:name w:val="footnote reference"/>
    <w:basedOn w:val="DefaultParagraphFont"/>
    <w:uiPriority w:val="99"/>
    <w:semiHidden/>
    <w:unhideWhenUsed/>
    <w:rsid w:val="0072633E"/>
    <w:rPr>
      <w:vertAlign w:val="superscript"/>
    </w:rPr>
  </w:style>
  <w:style w:type="paragraph" w:customStyle="1" w:styleId="Default">
    <w:name w:val="Default"/>
    <w:rsid w:val="0072633E"/>
    <w:pPr>
      <w:autoSpaceDE w:val="0"/>
      <w:autoSpaceDN w:val="0"/>
      <w:adjustRightInd w:val="0"/>
      <w:spacing w:after="0" w:line="240" w:lineRule="auto"/>
    </w:pPr>
    <w:rPr>
      <w:rFonts w:ascii="Code" w:eastAsia="Code" w:cs="Code"/>
      <w:color w:val="000000"/>
      <w:sz w:val="24"/>
      <w:szCs w:val="24"/>
    </w:rPr>
  </w:style>
  <w:style w:type="character" w:styleId="CommentReference">
    <w:name w:val="annotation reference"/>
    <w:basedOn w:val="DefaultParagraphFont"/>
    <w:uiPriority w:val="99"/>
    <w:semiHidden/>
    <w:unhideWhenUsed/>
    <w:rsid w:val="004C0DC2"/>
    <w:rPr>
      <w:sz w:val="16"/>
      <w:szCs w:val="16"/>
    </w:rPr>
  </w:style>
  <w:style w:type="paragraph" w:styleId="CommentText">
    <w:name w:val="annotation text"/>
    <w:basedOn w:val="Normal"/>
    <w:link w:val="CommentTextChar"/>
    <w:uiPriority w:val="99"/>
    <w:semiHidden/>
    <w:unhideWhenUsed/>
    <w:rsid w:val="004C0DC2"/>
    <w:pPr>
      <w:spacing w:line="240" w:lineRule="auto"/>
    </w:pPr>
    <w:rPr>
      <w:sz w:val="20"/>
      <w:szCs w:val="20"/>
    </w:rPr>
  </w:style>
  <w:style w:type="character" w:customStyle="1" w:styleId="CommentTextChar">
    <w:name w:val="Comment Text Char"/>
    <w:basedOn w:val="DefaultParagraphFont"/>
    <w:link w:val="CommentText"/>
    <w:uiPriority w:val="99"/>
    <w:semiHidden/>
    <w:rsid w:val="004C0DC2"/>
    <w:rPr>
      <w:sz w:val="20"/>
      <w:szCs w:val="20"/>
    </w:rPr>
  </w:style>
  <w:style w:type="paragraph" w:styleId="CommentSubject">
    <w:name w:val="annotation subject"/>
    <w:basedOn w:val="CommentText"/>
    <w:next w:val="CommentText"/>
    <w:link w:val="CommentSubjectChar"/>
    <w:uiPriority w:val="99"/>
    <w:semiHidden/>
    <w:unhideWhenUsed/>
    <w:rsid w:val="004C0DC2"/>
    <w:rPr>
      <w:b/>
      <w:bCs/>
    </w:rPr>
  </w:style>
  <w:style w:type="character" w:customStyle="1" w:styleId="CommentSubjectChar">
    <w:name w:val="Comment Subject Char"/>
    <w:basedOn w:val="CommentTextChar"/>
    <w:link w:val="CommentSubject"/>
    <w:uiPriority w:val="99"/>
    <w:semiHidden/>
    <w:rsid w:val="004C0DC2"/>
    <w:rPr>
      <w:b/>
      <w:bCs/>
      <w:sz w:val="20"/>
      <w:szCs w:val="20"/>
    </w:rPr>
  </w:style>
  <w:style w:type="paragraph" w:styleId="NormalWeb">
    <w:name w:val="Normal (Web)"/>
    <w:basedOn w:val="Normal"/>
    <w:uiPriority w:val="99"/>
    <w:semiHidden/>
    <w:unhideWhenUsed/>
    <w:rsid w:val="003A3981"/>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link w:val="SubtitleChar"/>
    <w:uiPriority w:val="11"/>
    <w:qFormat/>
    <w:rsid w:val="00BE1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1A4E"/>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7F69C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F69C7"/>
    <w:rPr>
      <w:b/>
      <w:bCs/>
    </w:rPr>
  </w:style>
  <w:style w:type="paragraph" w:styleId="Header">
    <w:name w:val="header"/>
    <w:basedOn w:val="Normal"/>
    <w:link w:val="HeaderChar"/>
    <w:uiPriority w:val="99"/>
    <w:unhideWhenUsed/>
    <w:rsid w:val="006E18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1844"/>
  </w:style>
  <w:style w:type="paragraph" w:styleId="Footer">
    <w:name w:val="footer"/>
    <w:basedOn w:val="Normal"/>
    <w:link w:val="FooterChar"/>
    <w:uiPriority w:val="99"/>
    <w:unhideWhenUsed/>
    <w:rsid w:val="006E18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1844"/>
  </w:style>
  <w:style w:type="character" w:styleId="FollowedHyperlink">
    <w:name w:val="FollowedHyperlink"/>
    <w:basedOn w:val="DefaultParagraphFont"/>
    <w:uiPriority w:val="99"/>
    <w:semiHidden/>
    <w:unhideWhenUsed/>
    <w:rsid w:val="00A2502B"/>
    <w:rPr>
      <w:color w:val="800080" w:themeColor="followedHyperlink"/>
      <w:u w:val="single"/>
    </w:rPr>
  </w:style>
  <w:style w:type="paragraph" w:styleId="TOCHeading">
    <w:name w:val="TOC Heading"/>
    <w:basedOn w:val="Heading1"/>
    <w:next w:val="Normal"/>
    <w:uiPriority w:val="39"/>
    <w:semiHidden/>
    <w:unhideWhenUsed/>
    <w:qFormat/>
    <w:rsid w:val="00AD3C51"/>
    <w:pPr>
      <w:outlineLvl w:val="9"/>
    </w:pPr>
    <w:rPr>
      <w:lang w:eastAsia="ja-JP"/>
    </w:rPr>
  </w:style>
  <w:style w:type="paragraph" w:styleId="TOC1">
    <w:name w:val="toc 1"/>
    <w:basedOn w:val="Normal"/>
    <w:next w:val="Normal"/>
    <w:autoRedefine/>
    <w:uiPriority w:val="39"/>
    <w:unhideWhenUsed/>
    <w:rsid w:val="00AD3C51"/>
    <w:pPr>
      <w:spacing w:after="100"/>
    </w:pPr>
  </w:style>
  <w:style w:type="paragraph" w:styleId="TOC2">
    <w:name w:val="toc 2"/>
    <w:basedOn w:val="Normal"/>
    <w:next w:val="Normal"/>
    <w:autoRedefine/>
    <w:uiPriority w:val="39"/>
    <w:unhideWhenUsed/>
    <w:rsid w:val="00AD3C51"/>
    <w:pPr>
      <w:spacing w:after="100"/>
      <w:ind w:left="220"/>
    </w:pPr>
  </w:style>
  <w:style w:type="paragraph" w:styleId="TOC3">
    <w:name w:val="toc 3"/>
    <w:basedOn w:val="Normal"/>
    <w:next w:val="Normal"/>
    <w:autoRedefine/>
    <w:uiPriority w:val="39"/>
    <w:unhideWhenUsed/>
    <w:rsid w:val="00AD3C5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36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9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3AC"/>
    <w:pPr>
      <w:spacing w:after="0" w:line="240" w:lineRule="auto"/>
    </w:pPr>
  </w:style>
  <w:style w:type="character" w:customStyle="1" w:styleId="Heading1Char">
    <w:name w:val="Heading 1 Char"/>
    <w:basedOn w:val="DefaultParagraphFont"/>
    <w:link w:val="Heading1"/>
    <w:uiPriority w:val="9"/>
    <w:rsid w:val="00DD43A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1838"/>
    <w:pPr>
      <w:ind w:left="720"/>
      <w:contextualSpacing/>
    </w:pPr>
  </w:style>
  <w:style w:type="paragraph" w:styleId="BalloonText">
    <w:name w:val="Balloon Text"/>
    <w:basedOn w:val="Normal"/>
    <w:link w:val="BalloonTextChar"/>
    <w:uiPriority w:val="99"/>
    <w:semiHidden/>
    <w:unhideWhenUsed/>
    <w:rsid w:val="00E3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20"/>
    <w:rPr>
      <w:rFonts w:ascii="Tahoma" w:hAnsi="Tahoma" w:cs="Tahoma"/>
      <w:sz w:val="16"/>
      <w:szCs w:val="16"/>
    </w:rPr>
  </w:style>
  <w:style w:type="table" w:styleId="TableGrid">
    <w:name w:val="Table Grid"/>
    <w:basedOn w:val="TableNormal"/>
    <w:uiPriority w:val="59"/>
    <w:rsid w:val="000E2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00E0"/>
    <w:rPr>
      <w:color w:val="0000FF" w:themeColor="hyperlink"/>
      <w:u w:val="single"/>
    </w:rPr>
  </w:style>
  <w:style w:type="character" w:styleId="PlaceholderText">
    <w:name w:val="Placeholder Text"/>
    <w:basedOn w:val="DefaultParagraphFont"/>
    <w:uiPriority w:val="99"/>
    <w:semiHidden/>
    <w:rsid w:val="00993DA9"/>
    <w:rPr>
      <w:color w:val="808080"/>
    </w:rPr>
  </w:style>
  <w:style w:type="paragraph" w:styleId="Caption">
    <w:name w:val="caption"/>
    <w:basedOn w:val="Normal"/>
    <w:next w:val="Normal"/>
    <w:uiPriority w:val="35"/>
    <w:unhideWhenUsed/>
    <w:qFormat/>
    <w:rsid w:val="00BA5CEC"/>
    <w:pPr>
      <w:spacing w:line="240" w:lineRule="auto"/>
    </w:pPr>
    <w:rPr>
      <w:b/>
      <w:bCs/>
      <w:color w:val="4F81BD" w:themeColor="accent1"/>
      <w:sz w:val="18"/>
      <w:szCs w:val="18"/>
    </w:rPr>
  </w:style>
  <w:style w:type="paragraph" w:styleId="Title">
    <w:name w:val="Title"/>
    <w:basedOn w:val="Normal"/>
    <w:next w:val="Normal"/>
    <w:link w:val="TitleChar"/>
    <w:uiPriority w:val="10"/>
    <w:qFormat/>
    <w:rsid w:val="00F021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216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8360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53F41"/>
    <w:rPr>
      <w:i/>
      <w:iCs/>
    </w:rPr>
  </w:style>
  <w:style w:type="character" w:customStyle="1" w:styleId="apple-converted-space">
    <w:name w:val="apple-converted-space"/>
    <w:basedOn w:val="DefaultParagraphFont"/>
    <w:rsid w:val="00453F41"/>
  </w:style>
  <w:style w:type="paragraph" w:styleId="FootnoteText">
    <w:name w:val="footnote text"/>
    <w:basedOn w:val="Normal"/>
    <w:link w:val="FootnoteTextChar"/>
    <w:uiPriority w:val="99"/>
    <w:semiHidden/>
    <w:unhideWhenUsed/>
    <w:rsid w:val="00726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633E"/>
    <w:rPr>
      <w:sz w:val="20"/>
      <w:szCs w:val="20"/>
    </w:rPr>
  </w:style>
  <w:style w:type="character" w:styleId="FootnoteReference">
    <w:name w:val="footnote reference"/>
    <w:basedOn w:val="DefaultParagraphFont"/>
    <w:uiPriority w:val="99"/>
    <w:semiHidden/>
    <w:unhideWhenUsed/>
    <w:rsid w:val="0072633E"/>
    <w:rPr>
      <w:vertAlign w:val="superscript"/>
    </w:rPr>
  </w:style>
  <w:style w:type="paragraph" w:customStyle="1" w:styleId="Default">
    <w:name w:val="Default"/>
    <w:rsid w:val="0072633E"/>
    <w:pPr>
      <w:autoSpaceDE w:val="0"/>
      <w:autoSpaceDN w:val="0"/>
      <w:adjustRightInd w:val="0"/>
      <w:spacing w:after="0" w:line="240" w:lineRule="auto"/>
    </w:pPr>
    <w:rPr>
      <w:rFonts w:ascii="Code" w:eastAsia="Code" w:cs="Code"/>
      <w:color w:val="000000"/>
      <w:sz w:val="24"/>
      <w:szCs w:val="24"/>
    </w:rPr>
  </w:style>
  <w:style w:type="character" w:styleId="CommentReference">
    <w:name w:val="annotation reference"/>
    <w:basedOn w:val="DefaultParagraphFont"/>
    <w:uiPriority w:val="99"/>
    <w:semiHidden/>
    <w:unhideWhenUsed/>
    <w:rsid w:val="004C0DC2"/>
    <w:rPr>
      <w:sz w:val="16"/>
      <w:szCs w:val="16"/>
    </w:rPr>
  </w:style>
  <w:style w:type="paragraph" w:styleId="CommentText">
    <w:name w:val="annotation text"/>
    <w:basedOn w:val="Normal"/>
    <w:link w:val="CommentTextChar"/>
    <w:uiPriority w:val="99"/>
    <w:semiHidden/>
    <w:unhideWhenUsed/>
    <w:rsid w:val="004C0DC2"/>
    <w:pPr>
      <w:spacing w:line="240" w:lineRule="auto"/>
    </w:pPr>
    <w:rPr>
      <w:sz w:val="20"/>
      <w:szCs w:val="20"/>
    </w:rPr>
  </w:style>
  <w:style w:type="character" w:customStyle="1" w:styleId="CommentTextChar">
    <w:name w:val="Comment Text Char"/>
    <w:basedOn w:val="DefaultParagraphFont"/>
    <w:link w:val="CommentText"/>
    <w:uiPriority w:val="99"/>
    <w:semiHidden/>
    <w:rsid w:val="004C0DC2"/>
    <w:rPr>
      <w:sz w:val="20"/>
      <w:szCs w:val="20"/>
    </w:rPr>
  </w:style>
  <w:style w:type="paragraph" w:styleId="CommentSubject">
    <w:name w:val="annotation subject"/>
    <w:basedOn w:val="CommentText"/>
    <w:next w:val="CommentText"/>
    <w:link w:val="CommentSubjectChar"/>
    <w:uiPriority w:val="99"/>
    <w:semiHidden/>
    <w:unhideWhenUsed/>
    <w:rsid w:val="004C0DC2"/>
    <w:rPr>
      <w:b/>
      <w:bCs/>
    </w:rPr>
  </w:style>
  <w:style w:type="character" w:customStyle="1" w:styleId="CommentSubjectChar">
    <w:name w:val="Comment Subject Char"/>
    <w:basedOn w:val="CommentTextChar"/>
    <w:link w:val="CommentSubject"/>
    <w:uiPriority w:val="99"/>
    <w:semiHidden/>
    <w:rsid w:val="004C0DC2"/>
    <w:rPr>
      <w:b/>
      <w:bCs/>
      <w:sz w:val="20"/>
      <w:szCs w:val="20"/>
    </w:rPr>
  </w:style>
  <w:style w:type="paragraph" w:styleId="NormalWeb">
    <w:name w:val="Normal (Web)"/>
    <w:basedOn w:val="Normal"/>
    <w:uiPriority w:val="99"/>
    <w:semiHidden/>
    <w:unhideWhenUsed/>
    <w:rsid w:val="003A3981"/>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link w:val="SubtitleChar"/>
    <w:uiPriority w:val="11"/>
    <w:qFormat/>
    <w:rsid w:val="00BE1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1A4E"/>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7F69C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F69C7"/>
    <w:rPr>
      <w:b/>
      <w:bCs/>
    </w:rPr>
  </w:style>
  <w:style w:type="paragraph" w:styleId="Header">
    <w:name w:val="header"/>
    <w:basedOn w:val="Normal"/>
    <w:link w:val="HeaderChar"/>
    <w:uiPriority w:val="99"/>
    <w:unhideWhenUsed/>
    <w:rsid w:val="006E18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1844"/>
  </w:style>
  <w:style w:type="paragraph" w:styleId="Footer">
    <w:name w:val="footer"/>
    <w:basedOn w:val="Normal"/>
    <w:link w:val="FooterChar"/>
    <w:uiPriority w:val="99"/>
    <w:unhideWhenUsed/>
    <w:rsid w:val="006E18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1844"/>
  </w:style>
  <w:style w:type="character" w:styleId="FollowedHyperlink">
    <w:name w:val="FollowedHyperlink"/>
    <w:basedOn w:val="DefaultParagraphFont"/>
    <w:uiPriority w:val="99"/>
    <w:semiHidden/>
    <w:unhideWhenUsed/>
    <w:rsid w:val="00A2502B"/>
    <w:rPr>
      <w:color w:val="800080" w:themeColor="followedHyperlink"/>
      <w:u w:val="single"/>
    </w:rPr>
  </w:style>
  <w:style w:type="paragraph" w:styleId="TOCHeading">
    <w:name w:val="TOC Heading"/>
    <w:basedOn w:val="Heading1"/>
    <w:next w:val="Normal"/>
    <w:uiPriority w:val="39"/>
    <w:semiHidden/>
    <w:unhideWhenUsed/>
    <w:qFormat/>
    <w:rsid w:val="00AD3C51"/>
    <w:pPr>
      <w:outlineLvl w:val="9"/>
    </w:pPr>
    <w:rPr>
      <w:lang w:eastAsia="ja-JP"/>
    </w:rPr>
  </w:style>
  <w:style w:type="paragraph" w:styleId="TOC1">
    <w:name w:val="toc 1"/>
    <w:basedOn w:val="Normal"/>
    <w:next w:val="Normal"/>
    <w:autoRedefine/>
    <w:uiPriority w:val="39"/>
    <w:unhideWhenUsed/>
    <w:rsid w:val="00AD3C51"/>
    <w:pPr>
      <w:spacing w:after="100"/>
    </w:pPr>
  </w:style>
  <w:style w:type="paragraph" w:styleId="TOC2">
    <w:name w:val="toc 2"/>
    <w:basedOn w:val="Normal"/>
    <w:next w:val="Normal"/>
    <w:autoRedefine/>
    <w:uiPriority w:val="39"/>
    <w:unhideWhenUsed/>
    <w:rsid w:val="00AD3C51"/>
    <w:pPr>
      <w:spacing w:after="100"/>
      <w:ind w:left="220"/>
    </w:pPr>
  </w:style>
  <w:style w:type="paragraph" w:styleId="TOC3">
    <w:name w:val="toc 3"/>
    <w:basedOn w:val="Normal"/>
    <w:next w:val="Normal"/>
    <w:autoRedefine/>
    <w:uiPriority w:val="39"/>
    <w:unhideWhenUsed/>
    <w:rsid w:val="00AD3C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3491">
      <w:bodyDiv w:val="1"/>
      <w:marLeft w:val="0"/>
      <w:marRight w:val="0"/>
      <w:marTop w:val="0"/>
      <w:marBottom w:val="0"/>
      <w:divBdr>
        <w:top w:val="none" w:sz="0" w:space="0" w:color="auto"/>
        <w:left w:val="none" w:sz="0" w:space="0" w:color="auto"/>
        <w:bottom w:val="none" w:sz="0" w:space="0" w:color="auto"/>
        <w:right w:val="none" w:sz="0" w:space="0" w:color="auto"/>
      </w:divBdr>
    </w:div>
    <w:div w:id="448626266">
      <w:bodyDiv w:val="1"/>
      <w:marLeft w:val="0"/>
      <w:marRight w:val="0"/>
      <w:marTop w:val="0"/>
      <w:marBottom w:val="0"/>
      <w:divBdr>
        <w:top w:val="none" w:sz="0" w:space="0" w:color="auto"/>
        <w:left w:val="none" w:sz="0" w:space="0" w:color="auto"/>
        <w:bottom w:val="none" w:sz="0" w:space="0" w:color="auto"/>
        <w:right w:val="none" w:sz="0" w:space="0" w:color="auto"/>
      </w:divBdr>
    </w:div>
    <w:div w:id="589698869">
      <w:bodyDiv w:val="1"/>
      <w:marLeft w:val="0"/>
      <w:marRight w:val="0"/>
      <w:marTop w:val="0"/>
      <w:marBottom w:val="0"/>
      <w:divBdr>
        <w:top w:val="none" w:sz="0" w:space="0" w:color="auto"/>
        <w:left w:val="none" w:sz="0" w:space="0" w:color="auto"/>
        <w:bottom w:val="none" w:sz="0" w:space="0" w:color="auto"/>
        <w:right w:val="none" w:sz="0" w:space="0" w:color="auto"/>
      </w:divBdr>
    </w:div>
    <w:div w:id="592783347">
      <w:bodyDiv w:val="1"/>
      <w:marLeft w:val="0"/>
      <w:marRight w:val="0"/>
      <w:marTop w:val="0"/>
      <w:marBottom w:val="0"/>
      <w:divBdr>
        <w:top w:val="none" w:sz="0" w:space="0" w:color="auto"/>
        <w:left w:val="none" w:sz="0" w:space="0" w:color="auto"/>
        <w:bottom w:val="none" w:sz="0" w:space="0" w:color="auto"/>
        <w:right w:val="none" w:sz="0" w:space="0" w:color="auto"/>
      </w:divBdr>
    </w:div>
    <w:div w:id="636956763">
      <w:bodyDiv w:val="1"/>
      <w:marLeft w:val="0"/>
      <w:marRight w:val="0"/>
      <w:marTop w:val="0"/>
      <w:marBottom w:val="0"/>
      <w:divBdr>
        <w:top w:val="none" w:sz="0" w:space="0" w:color="auto"/>
        <w:left w:val="none" w:sz="0" w:space="0" w:color="auto"/>
        <w:bottom w:val="none" w:sz="0" w:space="0" w:color="auto"/>
        <w:right w:val="none" w:sz="0" w:space="0" w:color="auto"/>
      </w:divBdr>
    </w:div>
    <w:div w:id="714084650">
      <w:bodyDiv w:val="1"/>
      <w:marLeft w:val="0"/>
      <w:marRight w:val="0"/>
      <w:marTop w:val="0"/>
      <w:marBottom w:val="0"/>
      <w:divBdr>
        <w:top w:val="none" w:sz="0" w:space="0" w:color="auto"/>
        <w:left w:val="none" w:sz="0" w:space="0" w:color="auto"/>
        <w:bottom w:val="none" w:sz="0" w:space="0" w:color="auto"/>
        <w:right w:val="none" w:sz="0" w:space="0" w:color="auto"/>
      </w:divBdr>
    </w:div>
    <w:div w:id="1015114524">
      <w:bodyDiv w:val="1"/>
      <w:marLeft w:val="0"/>
      <w:marRight w:val="0"/>
      <w:marTop w:val="0"/>
      <w:marBottom w:val="0"/>
      <w:divBdr>
        <w:top w:val="none" w:sz="0" w:space="0" w:color="auto"/>
        <w:left w:val="none" w:sz="0" w:space="0" w:color="auto"/>
        <w:bottom w:val="none" w:sz="0" w:space="0" w:color="auto"/>
        <w:right w:val="none" w:sz="0" w:space="0" w:color="auto"/>
      </w:divBdr>
    </w:div>
    <w:div w:id="1074862599">
      <w:bodyDiv w:val="1"/>
      <w:marLeft w:val="0"/>
      <w:marRight w:val="0"/>
      <w:marTop w:val="0"/>
      <w:marBottom w:val="0"/>
      <w:divBdr>
        <w:top w:val="none" w:sz="0" w:space="0" w:color="auto"/>
        <w:left w:val="none" w:sz="0" w:space="0" w:color="auto"/>
        <w:bottom w:val="none" w:sz="0" w:space="0" w:color="auto"/>
        <w:right w:val="none" w:sz="0" w:space="0" w:color="auto"/>
      </w:divBdr>
    </w:div>
    <w:div w:id="1360661416">
      <w:bodyDiv w:val="1"/>
      <w:marLeft w:val="0"/>
      <w:marRight w:val="0"/>
      <w:marTop w:val="0"/>
      <w:marBottom w:val="0"/>
      <w:divBdr>
        <w:top w:val="none" w:sz="0" w:space="0" w:color="auto"/>
        <w:left w:val="none" w:sz="0" w:space="0" w:color="auto"/>
        <w:bottom w:val="none" w:sz="0" w:space="0" w:color="auto"/>
        <w:right w:val="none" w:sz="0" w:space="0" w:color="auto"/>
      </w:divBdr>
    </w:div>
    <w:div w:id="1472989151">
      <w:bodyDiv w:val="1"/>
      <w:marLeft w:val="0"/>
      <w:marRight w:val="0"/>
      <w:marTop w:val="0"/>
      <w:marBottom w:val="0"/>
      <w:divBdr>
        <w:top w:val="none" w:sz="0" w:space="0" w:color="auto"/>
        <w:left w:val="none" w:sz="0" w:space="0" w:color="auto"/>
        <w:bottom w:val="none" w:sz="0" w:space="0" w:color="auto"/>
        <w:right w:val="none" w:sz="0" w:space="0" w:color="auto"/>
      </w:divBdr>
    </w:div>
    <w:div w:id="1908295801">
      <w:bodyDiv w:val="1"/>
      <w:marLeft w:val="0"/>
      <w:marRight w:val="0"/>
      <w:marTop w:val="0"/>
      <w:marBottom w:val="0"/>
      <w:divBdr>
        <w:top w:val="none" w:sz="0" w:space="0" w:color="auto"/>
        <w:left w:val="none" w:sz="0" w:space="0" w:color="auto"/>
        <w:bottom w:val="none" w:sz="0" w:space="0" w:color="auto"/>
        <w:right w:val="none" w:sz="0" w:space="0" w:color="auto"/>
      </w:divBdr>
    </w:div>
    <w:div w:id="2056735174">
      <w:bodyDiv w:val="1"/>
      <w:marLeft w:val="0"/>
      <w:marRight w:val="0"/>
      <w:marTop w:val="0"/>
      <w:marBottom w:val="0"/>
      <w:divBdr>
        <w:top w:val="none" w:sz="0" w:space="0" w:color="auto"/>
        <w:left w:val="none" w:sz="0" w:space="0" w:color="auto"/>
        <w:bottom w:val="none" w:sz="0" w:space="0" w:color="auto"/>
        <w:right w:val="none" w:sz="0" w:space="0" w:color="auto"/>
      </w:divBdr>
      <w:divsChild>
        <w:div w:id="1178498408">
          <w:marLeft w:val="806"/>
          <w:marRight w:val="0"/>
          <w:marTop w:val="0"/>
          <w:marBottom w:val="0"/>
          <w:divBdr>
            <w:top w:val="none" w:sz="0" w:space="0" w:color="auto"/>
            <w:left w:val="none" w:sz="0" w:space="0" w:color="auto"/>
            <w:bottom w:val="none" w:sz="0" w:space="0" w:color="auto"/>
            <w:right w:val="none" w:sz="0" w:space="0" w:color="auto"/>
          </w:divBdr>
        </w:div>
        <w:div w:id="710106290">
          <w:marLeft w:val="1526"/>
          <w:marRight w:val="0"/>
          <w:marTop w:val="0"/>
          <w:marBottom w:val="0"/>
          <w:divBdr>
            <w:top w:val="none" w:sz="0" w:space="0" w:color="auto"/>
            <w:left w:val="none" w:sz="0" w:space="0" w:color="auto"/>
            <w:bottom w:val="none" w:sz="0" w:space="0" w:color="auto"/>
            <w:right w:val="none" w:sz="0" w:space="0" w:color="auto"/>
          </w:divBdr>
        </w:div>
        <w:div w:id="878200124">
          <w:marLeft w:val="1526"/>
          <w:marRight w:val="0"/>
          <w:marTop w:val="0"/>
          <w:marBottom w:val="0"/>
          <w:divBdr>
            <w:top w:val="none" w:sz="0" w:space="0" w:color="auto"/>
            <w:left w:val="none" w:sz="0" w:space="0" w:color="auto"/>
            <w:bottom w:val="none" w:sz="0" w:space="0" w:color="auto"/>
            <w:right w:val="none" w:sz="0" w:space="0" w:color="auto"/>
          </w:divBdr>
        </w:div>
        <w:div w:id="1811286771">
          <w:marLeft w:val="806"/>
          <w:marRight w:val="0"/>
          <w:marTop w:val="0"/>
          <w:marBottom w:val="0"/>
          <w:divBdr>
            <w:top w:val="none" w:sz="0" w:space="0" w:color="auto"/>
            <w:left w:val="none" w:sz="0" w:space="0" w:color="auto"/>
            <w:bottom w:val="none" w:sz="0" w:space="0" w:color="auto"/>
            <w:right w:val="none" w:sz="0" w:space="0" w:color="auto"/>
          </w:divBdr>
        </w:div>
        <w:div w:id="1243949526">
          <w:marLeft w:val="806"/>
          <w:marRight w:val="0"/>
          <w:marTop w:val="0"/>
          <w:marBottom w:val="0"/>
          <w:divBdr>
            <w:top w:val="none" w:sz="0" w:space="0" w:color="auto"/>
            <w:left w:val="none" w:sz="0" w:space="0" w:color="auto"/>
            <w:bottom w:val="none" w:sz="0" w:space="0" w:color="auto"/>
            <w:right w:val="none" w:sz="0" w:space="0" w:color="auto"/>
          </w:divBdr>
        </w:div>
      </w:divsChild>
    </w:div>
    <w:div w:id="21367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nomist.com/blogs/dailychart/2011/11/global-house-prices" TargetMode="External"/><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image" Target="media/image3.gif"/><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image" Target="media/image5.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hyperlink" Target="http://www.williamisaac.com/published-works/mark-to-market-revisited-a-picture-is-worth-a-thousand-words/" TargetMode="External"/><Relationship Id="rId40" Type="http://schemas.openxmlformats.org/officeDocument/2006/relationships/hyperlink" Target="http://www.williamisaac.com/wp-content/uploads/2011/06/exhibit2c.gi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10" Type="http://schemas.openxmlformats.org/officeDocument/2006/relationships/hyperlink" Target="mailto:han.chen@risklighthouse.com" TargetMode="External"/><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aun_wang@genevaassociation.org" TargetMode="Externa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hyperlink" Target="http://www.bis.org/review/r130409f.pdf" TargetMode="External"/><Relationship Id="rId46" Type="http://schemas.openxmlformats.org/officeDocument/2006/relationships/theme" Target="theme/theme1.xml"/><Relationship Id="rId20" Type="http://schemas.openxmlformats.org/officeDocument/2006/relationships/hyperlink" Target="http://recenter.tamu.edu/data/bp/" TargetMode="External"/><Relationship Id="rId41"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un%20Wang\Dropbox\CAS%20Project\Housing\Case-Shiller%20(03.12%20-%2003.13)\PerformanceGraphExport.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haun%20Wang\Downloads\hh1.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erver\data2\RLH%20Working%20Projects\CAS%20Actuarial%20Appraisal\Income_HPI_Analysis\Los%20Angeles\Los_Angeles_House_Dist(Percentile%20Revised)_G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erver\data2\RLH%20Working%20Projects\CAS%20Actuarial%20Appraisal\Income_HPI_Analysis\Los%20Angeles\Los_Angeles_House_Dist(Percentile%20Revised)_G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haun%20Wang\Desktop\Housing%20Appraisal\Zip_PctTransactionsThatArePreviouslyForeclosuredHomes_AllHom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haun%20Wang\Desktop\Housing%20Appraisal\Zip_PctTransactionsThatArePreviouslyForeclosuredHomes_AllHome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haun%20Wang\Desktop\Housing%20Appraisal\Pie%20Chart%20of%20LA&amp;Phoenix.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haun%20Wang\Desktop\Housing%20Appraisal\Pie%20Chart%20of%20LA&amp;Phoenix.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haun%20Wang\Desktop\Housing%20Appraisal\Chicago%20Case%20Shiller%20vs.%20Construction%20Cos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haun%20Wang\Desktop\Housing%20Appraisal\Chicago%20Case%20Shiller%20vs.%20Construction%20Cos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haun%20Wang\Desktop\Housing%20Appraisal\Chicago%20Case%20Shiller%20vs.%20Construction%20Co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un%20Wang\Desktop\Housing%20Appraisal\Metro_ForSaleInventorySupply_AllHom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haun%20Wang\Desktop\Housing%20Appraisal\Chicago%20Case%20Shiller%20vs.%20Construction%20Cos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haun%20Wang\Desktop\Housing%20Appraisal\Case%20Shiller%20vs.%20Construction%20Cos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haun%20Wang\Desktop\Housing%20Appraisal\Zip%20Code-%20Level%20House%20Price%20Inde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aun%20Wang\Desktop\Housing%20Appraisal\Metro_PctTransactionsThatArePreviouslyForeclosuredHomes_AllHom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aun%20Wang\Desktop\Housing%20Appraisal\Zip_PctTransactionsThatArePreviouslyForeclosuredHomes_AllHom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haun%20Wang\Desktop\Housing%20Appraisal\Zip_PctTransactionsThatArePreviouslyForeclosuredHomes_AllHom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haun%20Wang\Dropbox\CAS%20Project\Housing\Housing%20Permit\Annu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haun%20Wang\Desktop\Housing%20Appraisal\Zip_NumberOfHomesForSale_AllHom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erver\data2\RLH%20Working%20Projects\CAS%20Actuarial%20Appraisal\images\LV%20Adjusted%20Indexes.csv"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erver\data2\RLH%20Working%20Projects\CAS%20Actuarial%20Appraisal\Income_HPI_Analysis\Chicago\Chicago_House_Affort_Dist(Revised%20Percenit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U.S.</c:v>
          </c:tx>
          <c:marker>
            <c:symbol val="none"/>
          </c:marker>
          <c:cat>
            <c:strRef>
              <c:f>'Performance Graph'!$E$8:$E$112</c:f>
              <c:strCache>
                <c:ptCount val="105"/>
                <c:pt idx="0">
                  <c:v>1987</c:v>
                </c:pt>
                <c:pt idx="1">
                  <c:v>1987</c:v>
                </c:pt>
                <c:pt idx="2">
                  <c:v>1987</c:v>
                </c:pt>
                <c:pt idx="3">
                  <c:v>1987</c:v>
                </c:pt>
                <c:pt idx="4">
                  <c:v>1988</c:v>
                </c:pt>
                <c:pt idx="5">
                  <c:v>1988</c:v>
                </c:pt>
                <c:pt idx="6">
                  <c:v>1988</c:v>
                </c:pt>
                <c:pt idx="7">
                  <c:v>1988</c:v>
                </c:pt>
                <c:pt idx="8">
                  <c:v>1989</c:v>
                </c:pt>
                <c:pt idx="9">
                  <c:v>1989</c:v>
                </c:pt>
                <c:pt idx="10">
                  <c:v>1989</c:v>
                </c:pt>
                <c:pt idx="11">
                  <c:v>1989</c:v>
                </c:pt>
                <c:pt idx="12">
                  <c:v>1990</c:v>
                </c:pt>
                <c:pt idx="13">
                  <c:v>1990</c:v>
                </c:pt>
                <c:pt idx="14">
                  <c:v>1990</c:v>
                </c:pt>
                <c:pt idx="15">
                  <c:v>1990</c:v>
                </c:pt>
                <c:pt idx="16">
                  <c:v>1991</c:v>
                </c:pt>
                <c:pt idx="17">
                  <c:v>1991</c:v>
                </c:pt>
                <c:pt idx="18">
                  <c:v>1991</c:v>
                </c:pt>
                <c:pt idx="19">
                  <c:v>1991</c:v>
                </c:pt>
                <c:pt idx="20">
                  <c:v>1992</c:v>
                </c:pt>
                <c:pt idx="21">
                  <c:v>1992</c:v>
                </c:pt>
                <c:pt idx="22">
                  <c:v>1992</c:v>
                </c:pt>
                <c:pt idx="23">
                  <c:v>1992</c:v>
                </c:pt>
                <c:pt idx="24">
                  <c:v>1993</c:v>
                </c:pt>
                <c:pt idx="25">
                  <c:v>1993</c:v>
                </c:pt>
                <c:pt idx="26">
                  <c:v>1993</c:v>
                </c:pt>
                <c:pt idx="27">
                  <c:v>1993</c:v>
                </c:pt>
                <c:pt idx="28">
                  <c:v>1994</c:v>
                </c:pt>
                <c:pt idx="29">
                  <c:v>1994</c:v>
                </c:pt>
                <c:pt idx="30">
                  <c:v>1994</c:v>
                </c:pt>
                <c:pt idx="31">
                  <c:v>1994</c:v>
                </c:pt>
                <c:pt idx="32">
                  <c:v>1995</c:v>
                </c:pt>
                <c:pt idx="33">
                  <c:v>1995</c:v>
                </c:pt>
                <c:pt idx="34">
                  <c:v>1995</c:v>
                </c:pt>
                <c:pt idx="35">
                  <c:v>1995</c:v>
                </c:pt>
                <c:pt idx="36">
                  <c:v>1996</c:v>
                </c:pt>
                <c:pt idx="37">
                  <c:v>1996</c:v>
                </c:pt>
                <c:pt idx="38">
                  <c:v>1996</c:v>
                </c:pt>
                <c:pt idx="39">
                  <c:v>1996</c:v>
                </c:pt>
                <c:pt idx="40">
                  <c:v>1997</c:v>
                </c:pt>
                <c:pt idx="41">
                  <c:v>1997</c:v>
                </c:pt>
                <c:pt idx="42">
                  <c:v>1997</c:v>
                </c:pt>
                <c:pt idx="43">
                  <c:v>1997</c:v>
                </c:pt>
                <c:pt idx="44">
                  <c:v>1998</c:v>
                </c:pt>
                <c:pt idx="45">
                  <c:v>1998</c:v>
                </c:pt>
                <c:pt idx="46">
                  <c:v>1998</c:v>
                </c:pt>
                <c:pt idx="47">
                  <c:v>1998</c:v>
                </c:pt>
                <c:pt idx="48">
                  <c:v>1999</c:v>
                </c:pt>
                <c:pt idx="49">
                  <c:v>1999</c:v>
                </c:pt>
                <c:pt idx="50">
                  <c:v>1999</c:v>
                </c:pt>
                <c:pt idx="51">
                  <c:v>1999</c:v>
                </c:pt>
                <c:pt idx="52">
                  <c:v>2000</c:v>
                </c:pt>
                <c:pt idx="53">
                  <c:v>2000</c:v>
                </c:pt>
                <c:pt idx="54">
                  <c:v>2000</c:v>
                </c:pt>
                <c:pt idx="55">
                  <c:v>2000</c:v>
                </c:pt>
                <c:pt idx="56">
                  <c:v>2001</c:v>
                </c:pt>
                <c:pt idx="57">
                  <c:v>2001</c:v>
                </c:pt>
                <c:pt idx="58">
                  <c:v>2001</c:v>
                </c:pt>
                <c:pt idx="59">
                  <c:v>2001</c:v>
                </c:pt>
                <c:pt idx="60">
                  <c:v>2002</c:v>
                </c:pt>
                <c:pt idx="61">
                  <c:v>2002</c:v>
                </c:pt>
                <c:pt idx="62">
                  <c:v>2002</c:v>
                </c:pt>
                <c:pt idx="63">
                  <c:v>2002</c:v>
                </c:pt>
                <c:pt idx="64">
                  <c:v>2003</c:v>
                </c:pt>
                <c:pt idx="65">
                  <c:v>2003</c:v>
                </c:pt>
                <c:pt idx="66">
                  <c:v>2003</c:v>
                </c:pt>
                <c:pt idx="67">
                  <c:v>2003</c:v>
                </c:pt>
                <c:pt idx="68">
                  <c:v>2004</c:v>
                </c:pt>
                <c:pt idx="69">
                  <c:v>2004</c:v>
                </c:pt>
                <c:pt idx="70">
                  <c:v>2004</c:v>
                </c:pt>
                <c:pt idx="71">
                  <c:v>2004</c:v>
                </c:pt>
                <c:pt idx="72">
                  <c:v>2005</c:v>
                </c:pt>
                <c:pt idx="73">
                  <c:v>2005</c:v>
                </c:pt>
                <c:pt idx="74">
                  <c:v>2005</c:v>
                </c:pt>
                <c:pt idx="75">
                  <c:v>2005</c:v>
                </c:pt>
                <c:pt idx="76">
                  <c:v>2006</c:v>
                </c:pt>
                <c:pt idx="77">
                  <c:v>2006</c:v>
                </c:pt>
                <c:pt idx="78">
                  <c:v>2006</c:v>
                </c:pt>
                <c:pt idx="79">
                  <c:v>2006</c:v>
                </c:pt>
                <c:pt idx="80">
                  <c:v>2007</c:v>
                </c:pt>
                <c:pt idx="81">
                  <c:v>2007</c:v>
                </c:pt>
                <c:pt idx="82">
                  <c:v>2007</c:v>
                </c:pt>
                <c:pt idx="83">
                  <c:v>2007</c:v>
                </c:pt>
                <c:pt idx="84">
                  <c:v>2008</c:v>
                </c:pt>
                <c:pt idx="85">
                  <c:v>2008</c:v>
                </c:pt>
                <c:pt idx="86">
                  <c:v>2008</c:v>
                </c:pt>
                <c:pt idx="87">
                  <c:v>2008</c:v>
                </c:pt>
                <c:pt idx="88">
                  <c:v>2009</c:v>
                </c:pt>
                <c:pt idx="89">
                  <c:v>2009</c:v>
                </c:pt>
                <c:pt idx="90">
                  <c:v>2009</c:v>
                </c:pt>
                <c:pt idx="91">
                  <c:v>2009</c:v>
                </c:pt>
                <c:pt idx="92">
                  <c:v>2010</c:v>
                </c:pt>
                <c:pt idx="93">
                  <c:v>2010</c:v>
                </c:pt>
                <c:pt idx="94">
                  <c:v>2010</c:v>
                </c:pt>
                <c:pt idx="95">
                  <c:v>2010</c:v>
                </c:pt>
                <c:pt idx="96">
                  <c:v>2011</c:v>
                </c:pt>
                <c:pt idx="97">
                  <c:v>2011</c:v>
                </c:pt>
                <c:pt idx="98">
                  <c:v>2011</c:v>
                </c:pt>
                <c:pt idx="99">
                  <c:v>2011</c:v>
                </c:pt>
                <c:pt idx="100">
                  <c:v>2012</c:v>
                </c:pt>
                <c:pt idx="101">
                  <c:v>2012</c:v>
                </c:pt>
                <c:pt idx="102">
                  <c:v>2012</c:v>
                </c:pt>
                <c:pt idx="103">
                  <c:v>2012</c:v>
                </c:pt>
                <c:pt idx="104">
                  <c:v>2013</c:v>
                </c:pt>
              </c:strCache>
            </c:strRef>
          </c:cat>
          <c:val>
            <c:numRef>
              <c:f>'Performance Graph'!$B$8:$B$112</c:f>
              <c:numCache>
                <c:formatCode>General</c:formatCode>
                <c:ptCount val="105"/>
                <c:pt idx="0">
                  <c:v>62.03</c:v>
                </c:pt>
                <c:pt idx="1">
                  <c:v>64.09</c:v>
                </c:pt>
                <c:pt idx="2">
                  <c:v>65.319999999999993</c:v>
                </c:pt>
                <c:pt idx="3">
                  <c:v>66.179999999999978</c:v>
                </c:pt>
                <c:pt idx="4">
                  <c:v>66.669999999999987</c:v>
                </c:pt>
                <c:pt idx="5">
                  <c:v>69.27</c:v>
                </c:pt>
                <c:pt idx="6">
                  <c:v>70.5</c:v>
                </c:pt>
                <c:pt idx="7">
                  <c:v>71.22</c:v>
                </c:pt>
                <c:pt idx="8">
                  <c:v>72.430000000000007</c:v>
                </c:pt>
                <c:pt idx="9">
                  <c:v>74.400000000000006</c:v>
                </c:pt>
                <c:pt idx="10">
                  <c:v>75.22</c:v>
                </c:pt>
                <c:pt idx="11">
                  <c:v>75.36999999999999</c:v>
                </c:pt>
                <c:pt idx="12">
                  <c:v>75.58</c:v>
                </c:pt>
                <c:pt idx="13">
                  <c:v>76.42</c:v>
                </c:pt>
                <c:pt idx="14">
                  <c:v>75.84</c:v>
                </c:pt>
                <c:pt idx="15">
                  <c:v>74.59</c:v>
                </c:pt>
                <c:pt idx="16">
                  <c:v>73.430000000000007</c:v>
                </c:pt>
                <c:pt idx="17">
                  <c:v>74.75</c:v>
                </c:pt>
                <c:pt idx="18">
                  <c:v>75.16</c:v>
                </c:pt>
                <c:pt idx="19">
                  <c:v>74.649999999999991</c:v>
                </c:pt>
                <c:pt idx="20">
                  <c:v>74.3</c:v>
                </c:pt>
                <c:pt idx="21">
                  <c:v>75.48</c:v>
                </c:pt>
                <c:pt idx="22">
                  <c:v>75.400000000000006</c:v>
                </c:pt>
                <c:pt idx="23">
                  <c:v>74.739999999999995</c:v>
                </c:pt>
                <c:pt idx="24">
                  <c:v>74.459999999999994</c:v>
                </c:pt>
                <c:pt idx="25">
                  <c:v>75.48</c:v>
                </c:pt>
                <c:pt idx="26">
                  <c:v>76.06</c:v>
                </c:pt>
                <c:pt idx="27">
                  <c:v>75.910000000000025</c:v>
                </c:pt>
                <c:pt idx="28">
                  <c:v>76.459999999999994</c:v>
                </c:pt>
                <c:pt idx="29">
                  <c:v>78.06</c:v>
                </c:pt>
                <c:pt idx="30">
                  <c:v>78.23</c:v>
                </c:pt>
                <c:pt idx="31">
                  <c:v>77.89</c:v>
                </c:pt>
                <c:pt idx="32">
                  <c:v>77.739999999999995</c:v>
                </c:pt>
                <c:pt idx="33">
                  <c:v>79.28</c:v>
                </c:pt>
                <c:pt idx="34">
                  <c:v>79.86999999999999</c:v>
                </c:pt>
                <c:pt idx="35">
                  <c:v>79.510000000000005</c:v>
                </c:pt>
                <c:pt idx="36">
                  <c:v>79.61</c:v>
                </c:pt>
                <c:pt idx="37">
                  <c:v>81.11</c:v>
                </c:pt>
                <c:pt idx="38">
                  <c:v>81.72</c:v>
                </c:pt>
                <c:pt idx="39">
                  <c:v>81.179999999999978</c:v>
                </c:pt>
                <c:pt idx="40">
                  <c:v>81.819999999999993</c:v>
                </c:pt>
                <c:pt idx="41">
                  <c:v>83.55</c:v>
                </c:pt>
                <c:pt idx="42">
                  <c:v>84.36999999999999</c:v>
                </c:pt>
                <c:pt idx="43">
                  <c:v>84.8</c:v>
                </c:pt>
                <c:pt idx="44">
                  <c:v>85.710000000000022</c:v>
                </c:pt>
                <c:pt idx="45">
                  <c:v>88.3</c:v>
                </c:pt>
                <c:pt idx="46">
                  <c:v>90.1</c:v>
                </c:pt>
                <c:pt idx="47">
                  <c:v>90.81</c:v>
                </c:pt>
                <c:pt idx="48">
                  <c:v>92.08</c:v>
                </c:pt>
                <c:pt idx="49">
                  <c:v>94.75</c:v>
                </c:pt>
                <c:pt idx="50">
                  <c:v>97.03</c:v>
                </c:pt>
                <c:pt idx="51">
                  <c:v>98.29</c:v>
                </c:pt>
                <c:pt idx="52">
                  <c:v>100</c:v>
                </c:pt>
                <c:pt idx="53">
                  <c:v>103.77</c:v>
                </c:pt>
                <c:pt idx="54">
                  <c:v>106.33</c:v>
                </c:pt>
                <c:pt idx="55">
                  <c:v>107.9</c:v>
                </c:pt>
                <c:pt idx="56">
                  <c:v>109.27</c:v>
                </c:pt>
                <c:pt idx="57">
                  <c:v>112.69</c:v>
                </c:pt>
                <c:pt idx="58">
                  <c:v>115.5</c:v>
                </c:pt>
                <c:pt idx="59">
                  <c:v>116.23</c:v>
                </c:pt>
                <c:pt idx="60">
                  <c:v>118</c:v>
                </c:pt>
                <c:pt idx="61">
                  <c:v>122.24000000000002</c:v>
                </c:pt>
                <c:pt idx="62">
                  <c:v>126.13</c:v>
                </c:pt>
                <c:pt idx="63">
                  <c:v>128.58000000000001</c:v>
                </c:pt>
                <c:pt idx="64">
                  <c:v>130.47999999999999</c:v>
                </c:pt>
                <c:pt idx="65">
                  <c:v>134.19999999999999</c:v>
                </c:pt>
                <c:pt idx="66">
                  <c:v>138.41</c:v>
                </c:pt>
                <c:pt idx="67">
                  <c:v>142.29</c:v>
                </c:pt>
                <c:pt idx="68">
                  <c:v>146.26</c:v>
                </c:pt>
                <c:pt idx="69">
                  <c:v>152.91999999999999</c:v>
                </c:pt>
                <c:pt idx="70">
                  <c:v>158.53</c:v>
                </c:pt>
                <c:pt idx="71">
                  <c:v>163.06</c:v>
                </c:pt>
                <c:pt idx="72">
                  <c:v>169.19</c:v>
                </c:pt>
                <c:pt idx="73">
                  <c:v>176.7</c:v>
                </c:pt>
                <c:pt idx="74">
                  <c:v>183.08</c:v>
                </c:pt>
                <c:pt idx="75">
                  <c:v>186.97</c:v>
                </c:pt>
                <c:pt idx="76">
                  <c:v>188.66</c:v>
                </c:pt>
                <c:pt idx="77">
                  <c:v>189.93</c:v>
                </c:pt>
                <c:pt idx="78">
                  <c:v>188.10999999999999</c:v>
                </c:pt>
                <c:pt idx="79">
                  <c:v>186.44</c:v>
                </c:pt>
                <c:pt idx="80">
                  <c:v>184.83</c:v>
                </c:pt>
                <c:pt idx="81">
                  <c:v>183.17</c:v>
                </c:pt>
                <c:pt idx="82">
                  <c:v>180.01</c:v>
                </c:pt>
                <c:pt idx="83">
                  <c:v>170.75</c:v>
                </c:pt>
                <c:pt idx="84">
                  <c:v>159.36000000000001</c:v>
                </c:pt>
                <c:pt idx="85">
                  <c:v>155.93</c:v>
                </c:pt>
                <c:pt idx="86">
                  <c:v>150.47999999999999</c:v>
                </c:pt>
                <c:pt idx="87">
                  <c:v>139.41</c:v>
                </c:pt>
                <c:pt idx="88">
                  <c:v>129.16999999999999</c:v>
                </c:pt>
                <c:pt idx="89">
                  <c:v>133.19</c:v>
                </c:pt>
                <c:pt idx="90">
                  <c:v>137.51</c:v>
                </c:pt>
                <c:pt idx="91">
                  <c:v>135.99</c:v>
                </c:pt>
                <c:pt idx="92">
                  <c:v>132.08000000000001</c:v>
                </c:pt>
                <c:pt idx="93">
                  <c:v>138.28</c:v>
                </c:pt>
                <c:pt idx="94">
                  <c:v>135.60999999999999</c:v>
                </c:pt>
                <c:pt idx="95">
                  <c:v>130.89000000000001</c:v>
                </c:pt>
                <c:pt idx="96">
                  <c:v>125.71000000000002</c:v>
                </c:pt>
                <c:pt idx="97">
                  <c:v>130.79</c:v>
                </c:pt>
                <c:pt idx="98">
                  <c:v>130.96</c:v>
                </c:pt>
                <c:pt idx="99">
                  <c:v>126</c:v>
                </c:pt>
                <c:pt idx="100">
                  <c:v>124.08</c:v>
                </c:pt>
                <c:pt idx="101">
                  <c:v>132.93</c:v>
                </c:pt>
                <c:pt idx="102">
                  <c:v>135.69999999999999</c:v>
                </c:pt>
                <c:pt idx="103">
                  <c:v>135.13999999999999</c:v>
                </c:pt>
                <c:pt idx="104">
                  <c:v>136.69999999999999</c:v>
                </c:pt>
              </c:numCache>
            </c:numRef>
          </c:val>
          <c:smooth val="0"/>
        </c:ser>
        <c:ser>
          <c:idx val="1"/>
          <c:order val="1"/>
          <c:tx>
            <c:v>Las Vegas</c:v>
          </c:tx>
          <c:marker>
            <c:symbol val="none"/>
          </c:marker>
          <c:val>
            <c:numRef>
              <c:f>Sheet3!$E$4:$E$106</c:f>
              <c:numCache>
                <c:formatCode>General</c:formatCode>
                <c:ptCount val="103"/>
                <c:pt idx="0">
                  <c:v>67.849999999999994</c:v>
                </c:pt>
                <c:pt idx="1">
                  <c:v>66.8</c:v>
                </c:pt>
                <c:pt idx="2">
                  <c:v>65.28</c:v>
                </c:pt>
                <c:pt idx="3">
                  <c:v>66.489999999999995</c:v>
                </c:pt>
                <c:pt idx="4">
                  <c:v>66.760000000000005</c:v>
                </c:pt>
                <c:pt idx="5">
                  <c:v>67.53</c:v>
                </c:pt>
                <c:pt idx="6">
                  <c:v>68.459999999999994</c:v>
                </c:pt>
                <c:pt idx="7">
                  <c:v>67.83</c:v>
                </c:pt>
                <c:pt idx="8">
                  <c:v>70.48</c:v>
                </c:pt>
                <c:pt idx="9">
                  <c:v>71.55</c:v>
                </c:pt>
                <c:pt idx="10">
                  <c:v>72.790000000000006</c:v>
                </c:pt>
                <c:pt idx="11">
                  <c:v>74.86</c:v>
                </c:pt>
                <c:pt idx="12">
                  <c:v>76.599999999999994</c:v>
                </c:pt>
                <c:pt idx="13">
                  <c:v>78.73</c:v>
                </c:pt>
                <c:pt idx="14">
                  <c:v>81</c:v>
                </c:pt>
                <c:pt idx="15">
                  <c:v>81.7</c:v>
                </c:pt>
                <c:pt idx="16">
                  <c:v>82.149999999999991</c:v>
                </c:pt>
                <c:pt idx="17">
                  <c:v>82.27</c:v>
                </c:pt>
                <c:pt idx="18">
                  <c:v>84.86</c:v>
                </c:pt>
                <c:pt idx="19">
                  <c:v>82.83</c:v>
                </c:pt>
                <c:pt idx="20">
                  <c:v>83.11999999999999</c:v>
                </c:pt>
                <c:pt idx="21">
                  <c:v>83.13</c:v>
                </c:pt>
                <c:pt idx="22">
                  <c:v>82.47</c:v>
                </c:pt>
                <c:pt idx="23">
                  <c:v>82.89</c:v>
                </c:pt>
                <c:pt idx="24">
                  <c:v>83.2</c:v>
                </c:pt>
                <c:pt idx="25">
                  <c:v>81.92</c:v>
                </c:pt>
                <c:pt idx="26">
                  <c:v>82.88</c:v>
                </c:pt>
                <c:pt idx="27">
                  <c:v>83.8</c:v>
                </c:pt>
                <c:pt idx="28">
                  <c:v>84.08</c:v>
                </c:pt>
                <c:pt idx="29">
                  <c:v>85.93</c:v>
                </c:pt>
                <c:pt idx="30">
                  <c:v>86.169999999999987</c:v>
                </c:pt>
                <c:pt idx="31">
                  <c:v>87.22</c:v>
                </c:pt>
                <c:pt idx="32">
                  <c:v>87.740000000000023</c:v>
                </c:pt>
                <c:pt idx="33">
                  <c:v>88.03</c:v>
                </c:pt>
                <c:pt idx="34">
                  <c:v>88.649999999999991</c:v>
                </c:pt>
                <c:pt idx="35">
                  <c:v>89.13</c:v>
                </c:pt>
                <c:pt idx="36">
                  <c:v>89.440000000000026</c:v>
                </c:pt>
                <c:pt idx="37">
                  <c:v>90.22</c:v>
                </c:pt>
                <c:pt idx="38">
                  <c:v>89.81</c:v>
                </c:pt>
                <c:pt idx="39">
                  <c:v>90.14</c:v>
                </c:pt>
                <c:pt idx="40">
                  <c:v>91.910000000000025</c:v>
                </c:pt>
                <c:pt idx="41">
                  <c:v>91.72</c:v>
                </c:pt>
                <c:pt idx="42">
                  <c:v>92.59</c:v>
                </c:pt>
                <c:pt idx="43">
                  <c:v>93.2</c:v>
                </c:pt>
                <c:pt idx="44">
                  <c:v>94.78</c:v>
                </c:pt>
                <c:pt idx="45">
                  <c:v>94.23</c:v>
                </c:pt>
                <c:pt idx="46">
                  <c:v>94.79</c:v>
                </c:pt>
                <c:pt idx="47">
                  <c:v>95.63</c:v>
                </c:pt>
                <c:pt idx="48">
                  <c:v>96.7</c:v>
                </c:pt>
                <c:pt idx="49">
                  <c:v>97.95</c:v>
                </c:pt>
                <c:pt idx="50">
                  <c:v>98.58</c:v>
                </c:pt>
                <c:pt idx="51">
                  <c:v>99.85</c:v>
                </c:pt>
                <c:pt idx="52">
                  <c:v>101.4400000000001</c:v>
                </c:pt>
                <c:pt idx="53">
                  <c:v>102.28</c:v>
                </c:pt>
                <c:pt idx="54">
                  <c:v>103.89</c:v>
                </c:pt>
                <c:pt idx="55">
                  <c:v>105.52</c:v>
                </c:pt>
                <c:pt idx="56">
                  <c:v>106.99000000000002</c:v>
                </c:pt>
                <c:pt idx="57">
                  <c:v>109.51</c:v>
                </c:pt>
                <c:pt idx="58">
                  <c:v>111.7</c:v>
                </c:pt>
                <c:pt idx="59">
                  <c:v>113.52</c:v>
                </c:pt>
                <c:pt idx="60">
                  <c:v>115.4100000000001</c:v>
                </c:pt>
                <c:pt idx="61">
                  <c:v>116.34</c:v>
                </c:pt>
                <c:pt idx="62">
                  <c:v>117.8</c:v>
                </c:pt>
                <c:pt idx="63">
                  <c:v>122</c:v>
                </c:pt>
                <c:pt idx="64">
                  <c:v>124.33</c:v>
                </c:pt>
                <c:pt idx="65">
                  <c:v>126.9400000000001</c:v>
                </c:pt>
                <c:pt idx="66">
                  <c:v>132.69999999999999</c:v>
                </c:pt>
                <c:pt idx="67">
                  <c:v>143.07</c:v>
                </c:pt>
                <c:pt idx="68">
                  <c:v>159.84</c:v>
                </c:pt>
                <c:pt idx="69">
                  <c:v>185.01</c:v>
                </c:pt>
                <c:pt idx="70">
                  <c:v>203.02</c:v>
                </c:pt>
                <c:pt idx="71">
                  <c:v>208.17</c:v>
                </c:pt>
                <c:pt idx="72">
                  <c:v>213.67</c:v>
                </c:pt>
                <c:pt idx="73">
                  <c:v>219.47</c:v>
                </c:pt>
                <c:pt idx="74">
                  <c:v>223.76999999999998</c:v>
                </c:pt>
                <c:pt idx="75">
                  <c:v>229.85000000000019</c:v>
                </c:pt>
                <c:pt idx="76">
                  <c:v>235.23999999999998</c:v>
                </c:pt>
                <c:pt idx="77">
                  <c:v>233.73999999999998</c:v>
                </c:pt>
                <c:pt idx="78">
                  <c:v>231.86</c:v>
                </c:pt>
                <c:pt idx="79">
                  <c:v>231.67</c:v>
                </c:pt>
                <c:pt idx="80">
                  <c:v>231.23999999999998</c:v>
                </c:pt>
                <c:pt idx="81">
                  <c:v>222.25</c:v>
                </c:pt>
                <c:pt idx="82">
                  <c:v>211.04</c:v>
                </c:pt>
                <c:pt idx="83">
                  <c:v>195.82000000000019</c:v>
                </c:pt>
                <c:pt idx="84">
                  <c:v>171.18</c:v>
                </c:pt>
                <c:pt idx="85">
                  <c:v>159.32000000000019</c:v>
                </c:pt>
                <c:pt idx="86">
                  <c:v>145.35000000000019</c:v>
                </c:pt>
                <c:pt idx="87">
                  <c:v>131.06</c:v>
                </c:pt>
                <c:pt idx="88">
                  <c:v>117.76</c:v>
                </c:pt>
                <c:pt idx="89">
                  <c:v>107.72</c:v>
                </c:pt>
                <c:pt idx="90">
                  <c:v>103.85</c:v>
                </c:pt>
                <c:pt idx="91">
                  <c:v>104.04</c:v>
                </c:pt>
                <c:pt idx="92">
                  <c:v>103.61999999999999</c:v>
                </c:pt>
                <c:pt idx="93">
                  <c:v>102.16999999999999</c:v>
                </c:pt>
                <c:pt idx="94">
                  <c:v>100.34</c:v>
                </c:pt>
                <c:pt idx="95">
                  <c:v>99.13</c:v>
                </c:pt>
                <c:pt idx="96">
                  <c:v>98.149999999999991</c:v>
                </c:pt>
                <c:pt idx="97">
                  <c:v>96.04</c:v>
                </c:pt>
                <c:pt idx="98">
                  <c:v>93.06</c:v>
                </c:pt>
                <c:pt idx="99">
                  <c:v>90.38</c:v>
                </c:pt>
                <c:pt idx="100">
                  <c:v>90.76</c:v>
                </c:pt>
                <c:pt idx="101">
                  <c:v>94.29</c:v>
                </c:pt>
                <c:pt idx="102">
                  <c:v>96.63</c:v>
                </c:pt>
              </c:numCache>
            </c:numRef>
          </c:val>
          <c:smooth val="0"/>
        </c:ser>
        <c:dLbls>
          <c:showLegendKey val="0"/>
          <c:showVal val="0"/>
          <c:showCatName val="0"/>
          <c:showSerName val="0"/>
          <c:showPercent val="0"/>
          <c:showBubbleSize val="0"/>
        </c:dLbls>
        <c:marker val="1"/>
        <c:smooth val="0"/>
        <c:axId val="166589440"/>
        <c:axId val="168115520"/>
      </c:lineChart>
      <c:catAx>
        <c:axId val="166589440"/>
        <c:scaling>
          <c:orientation val="minMax"/>
        </c:scaling>
        <c:delete val="0"/>
        <c:axPos val="b"/>
        <c:title>
          <c:tx>
            <c:rich>
              <a:bodyPr/>
              <a:lstStyle/>
              <a:p>
                <a:pPr>
                  <a:defRPr sz="1200"/>
                </a:pPr>
                <a:r>
                  <a:rPr lang="en-US" sz="1200" dirty="0"/>
                  <a:t>Year</a:t>
                </a:r>
              </a:p>
            </c:rich>
          </c:tx>
          <c:overlay val="0"/>
        </c:title>
        <c:numFmt formatCode="General" sourceLinked="1"/>
        <c:majorTickMark val="out"/>
        <c:minorTickMark val="none"/>
        <c:tickLblPos val="nextTo"/>
        <c:txPr>
          <a:bodyPr/>
          <a:lstStyle/>
          <a:p>
            <a:pPr>
              <a:defRPr sz="1100"/>
            </a:pPr>
            <a:endParaRPr lang="en-US"/>
          </a:p>
        </c:txPr>
        <c:crossAx val="168115520"/>
        <c:crosses val="autoZero"/>
        <c:auto val="1"/>
        <c:lblAlgn val="ctr"/>
        <c:lblOffset val="100"/>
        <c:noMultiLvlLbl val="0"/>
      </c:catAx>
      <c:valAx>
        <c:axId val="168115520"/>
        <c:scaling>
          <c:orientation val="minMax"/>
        </c:scaling>
        <c:delete val="0"/>
        <c:axPos val="l"/>
        <c:majorGridlines/>
        <c:title>
          <c:tx>
            <c:rich>
              <a:bodyPr rot="-5400000" vert="horz"/>
              <a:lstStyle/>
              <a:p>
                <a:pPr>
                  <a:defRPr sz="1200"/>
                </a:pPr>
                <a:r>
                  <a:rPr lang="en-US" sz="1200" dirty="0"/>
                  <a:t>Housing Index</a:t>
                </a:r>
              </a:p>
            </c:rich>
          </c:tx>
          <c:overlay val="0"/>
        </c:title>
        <c:numFmt formatCode="General" sourceLinked="1"/>
        <c:majorTickMark val="out"/>
        <c:minorTickMark val="none"/>
        <c:tickLblPos val="nextTo"/>
        <c:txPr>
          <a:bodyPr/>
          <a:lstStyle/>
          <a:p>
            <a:pPr>
              <a:defRPr sz="1100"/>
            </a:pPr>
            <a:endParaRPr lang="en-US"/>
          </a:p>
        </c:txPr>
        <c:crossAx val="166589440"/>
        <c:crosses val="autoZero"/>
        <c:crossBetween val="between"/>
      </c:valAx>
    </c:plotArea>
    <c:legend>
      <c:legendPos val="t"/>
      <c:overlay val="0"/>
      <c:txPr>
        <a:bodyPr/>
        <a:lstStyle/>
        <a:p>
          <a:pPr>
            <a:defRPr sz="11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numRef>
              <c:f>'Table HH-1'!$M$12:$M$21</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'Table HH-1'!$N$12:$N$21</c:f>
              <c:numCache>
                <c:formatCode>General</c:formatCode>
                <c:ptCount val="10"/>
                <c:pt idx="0">
                  <c:v>1088</c:v>
                </c:pt>
                <c:pt idx="1">
                  <c:v>1981</c:v>
                </c:pt>
                <c:pt idx="2">
                  <c:v>722</c:v>
                </c:pt>
                <c:pt idx="3">
                  <c:v>1343</c:v>
                </c:pt>
                <c:pt idx="4">
                  <c:v>1041</c:v>
                </c:pt>
                <c:pt idx="5">
                  <c:v>1627</c:v>
                </c:pt>
                <c:pt idx="6">
                  <c:v>772</c:v>
                </c:pt>
                <c:pt idx="7">
                  <c:v>398</c:v>
                </c:pt>
                <c:pt idx="8">
                  <c:v>357</c:v>
                </c:pt>
                <c:pt idx="9">
                  <c:v>1144</c:v>
                </c:pt>
              </c:numCache>
            </c:numRef>
          </c:val>
        </c:ser>
        <c:dLbls>
          <c:showLegendKey val="0"/>
          <c:showVal val="0"/>
          <c:showCatName val="0"/>
          <c:showSerName val="0"/>
          <c:showPercent val="0"/>
          <c:showBubbleSize val="0"/>
        </c:dLbls>
        <c:gapWidth val="150"/>
        <c:axId val="185136640"/>
        <c:axId val="186641216"/>
      </c:barChart>
      <c:catAx>
        <c:axId val="185136640"/>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186641216"/>
        <c:crosses val="autoZero"/>
        <c:auto val="1"/>
        <c:lblAlgn val="ctr"/>
        <c:lblOffset val="100"/>
        <c:noMultiLvlLbl val="0"/>
      </c:catAx>
      <c:valAx>
        <c:axId val="186641216"/>
        <c:scaling>
          <c:orientation val="minMax"/>
        </c:scaling>
        <c:delete val="0"/>
        <c:axPos val="l"/>
        <c:majorGridlines/>
        <c:title>
          <c:tx>
            <c:rich>
              <a:bodyPr rot="-5400000" vert="horz"/>
              <a:lstStyle/>
              <a:p>
                <a:pPr>
                  <a:defRPr/>
                </a:pPr>
                <a:r>
                  <a:rPr lang="en-US"/>
                  <a:t>No. of Households (000)</a:t>
                </a:r>
              </a:p>
            </c:rich>
          </c:tx>
          <c:overlay val="0"/>
        </c:title>
        <c:numFmt formatCode="General" sourceLinked="1"/>
        <c:majorTickMark val="out"/>
        <c:minorTickMark val="none"/>
        <c:tickLblPos val="nextTo"/>
        <c:crossAx val="18513664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numRef>
              <c:f>'Los Angeles_30yr'!$T$35:$T$49</c:f>
              <c:numCache>
                <c:formatCode>General</c:formatCode>
                <c:ptCount val="15"/>
                <c:pt idx="0">
                  <c:v>0.35000000000000031</c:v>
                </c:pt>
                <c:pt idx="1">
                  <c:v>0.4</c:v>
                </c:pt>
                <c:pt idx="2">
                  <c:v>0.45</c:v>
                </c:pt>
                <c:pt idx="3">
                  <c:v>0.5</c:v>
                </c:pt>
                <c:pt idx="4">
                  <c:v>0.55000000000000004</c:v>
                </c:pt>
                <c:pt idx="5">
                  <c:v>0.60000000000000064</c:v>
                </c:pt>
                <c:pt idx="6">
                  <c:v>0.65000000000000202</c:v>
                </c:pt>
                <c:pt idx="7">
                  <c:v>0.70000000000000062</c:v>
                </c:pt>
                <c:pt idx="8">
                  <c:v>0.75000000000000178</c:v>
                </c:pt>
                <c:pt idx="9">
                  <c:v>0.8</c:v>
                </c:pt>
                <c:pt idx="10">
                  <c:v>0.85000000000000064</c:v>
                </c:pt>
                <c:pt idx="11">
                  <c:v>0.9</c:v>
                </c:pt>
                <c:pt idx="12">
                  <c:v>0.95000000000000062</c:v>
                </c:pt>
                <c:pt idx="13">
                  <c:v>1</c:v>
                </c:pt>
              </c:numCache>
            </c:numRef>
          </c:cat>
          <c:val>
            <c:numRef>
              <c:f>'Los Angeles_30yr'!$U$35:$U$49</c:f>
              <c:numCache>
                <c:formatCode>General</c:formatCode>
                <c:ptCount val="15"/>
                <c:pt idx="0">
                  <c:v>0</c:v>
                </c:pt>
                <c:pt idx="1">
                  <c:v>3</c:v>
                </c:pt>
                <c:pt idx="2">
                  <c:v>5</c:v>
                </c:pt>
                <c:pt idx="3">
                  <c:v>8</c:v>
                </c:pt>
                <c:pt idx="4">
                  <c:v>19</c:v>
                </c:pt>
                <c:pt idx="5">
                  <c:v>20</c:v>
                </c:pt>
                <c:pt idx="6">
                  <c:v>31</c:v>
                </c:pt>
                <c:pt idx="7">
                  <c:v>24</c:v>
                </c:pt>
                <c:pt idx="8">
                  <c:v>36</c:v>
                </c:pt>
                <c:pt idx="9">
                  <c:v>30</c:v>
                </c:pt>
                <c:pt idx="10">
                  <c:v>26</c:v>
                </c:pt>
                <c:pt idx="11">
                  <c:v>33</c:v>
                </c:pt>
                <c:pt idx="12">
                  <c:v>18</c:v>
                </c:pt>
                <c:pt idx="13">
                  <c:v>2</c:v>
                </c:pt>
                <c:pt idx="14">
                  <c:v>0</c:v>
                </c:pt>
              </c:numCache>
            </c:numRef>
          </c:val>
        </c:ser>
        <c:dLbls>
          <c:showLegendKey val="0"/>
          <c:showVal val="0"/>
          <c:showCatName val="0"/>
          <c:showSerName val="0"/>
          <c:showPercent val="0"/>
          <c:showBubbleSize val="0"/>
        </c:dLbls>
        <c:gapWidth val="150"/>
        <c:axId val="168035328"/>
        <c:axId val="186642944"/>
      </c:barChart>
      <c:catAx>
        <c:axId val="168035328"/>
        <c:scaling>
          <c:orientation val="minMax"/>
        </c:scaling>
        <c:delete val="0"/>
        <c:axPos val="b"/>
        <c:title>
          <c:tx>
            <c:rich>
              <a:bodyPr/>
              <a:lstStyle/>
              <a:p>
                <a:pPr>
                  <a:defRPr/>
                </a:pPr>
                <a:r>
                  <a:rPr lang="en-US"/>
                  <a:t>Income</a:t>
                </a:r>
                <a:r>
                  <a:rPr lang="en-US" baseline="0"/>
                  <a:t> Percentile</a:t>
                </a:r>
                <a:endParaRPr lang="en-US"/>
              </a:p>
            </c:rich>
          </c:tx>
          <c:overlay val="0"/>
        </c:title>
        <c:numFmt formatCode="General" sourceLinked="1"/>
        <c:majorTickMark val="out"/>
        <c:minorTickMark val="none"/>
        <c:tickLblPos val="nextTo"/>
        <c:crossAx val="186642944"/>
        <c:crosses val="autoZero"/>
        <c:auto val="1"/>
        <c:lblAlgn val="ctr"/>
        <c:lblOffset val="100"/>
        <c:noMultiLvlLbl val="0"/>
      </c:catAx>
      <c:valAx>
        <c:axId val="186642944"/>
        <c:scaling>
          <c:orientation val="minMax"/>
        </c:scaling>
        <c:delete val="0"/>
        <c:axPos val="l"/>
        <c:title>
          <c:tx>
            <c:rich>
              <a:bodyPr/>
              <a:lstStyle/>
              <a:p>
                <a:pPr>
                  <a:defRPr/>
                </a:pPr>
                <a:r>
                  <a:rPr lang="en-US"/>
                  <a:t>Frequency (zip code)</a:t>
                </a:r>
              </a:p>
            </c:rich>
          </c:tx>
          <c:overlay val="0"/>
        </c:title>
        <c:numFmt formatCode="General" sourceLinked="1"/>
        <c:majorTickMark val="out"/>
        <c:minorTickMark val="none"/>
        <c:tickLblPos val="nextTo"/>
        <c:crossAx val="16803532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numRef>
              <c:f>'Los Angeles_30yr'!$AI$38:$AI$52</c:f>
              <c:numCache>
                <c:formatCode>General</c:formatCode>
                <c:ptCount val="15"/>
                <c:pt idx="0">
                  <c:v>0.35000000000000031</c:v>
                </c:pt>
                <c:pt idx="1">
                  <c:v>0.4</c:v>
                </c:pt>
                <c:pt idx="2">
                  <c:v>0.45</c:v>
                </c:pt>
                <c:pt idx="3">
                  <c:v>0.5</c:v>
                </c:pt>
                <c:pt idx="4">
                  <c:v>0.55000000000000004</c:v>
                </c:pt>
                <c:pt idx="5">
                  <c:v>0.60000000000000064</c:v>
                </c:pt>
                <c:pt idx="6">
                  <c:v>0.65000000000000202</c:v>
                </c:pt>
                <c:pt idx="7">
                  <c:v>0.70000000000000062</c:v>
                </c:pt>
                <c:pt idx="8">
                  <c:v>0.75000000000000178</c:v>
                </c:pt>
                <c:pt idx="9">
                  <c:v>0.8</c:v>
                </c:pt>
                <c:pt idx="10">
                  <c:v>0.85000000000000064</c:v>
                </c:pt>
                <c:pt idx="11">
                  <c:v>0.9</c:v>
                </c:pt>
                <c:pt idx="12">
                  <c:v>0.95000000000000062</c:v>
                </c:pt>
                <c:pt idx="13">
                  <c:v>1</c:v>
                </c:pt>
              </c:numCache>
            </c:numRef>
          </c:cat>
          <c:val>
            <c:numRef>
              <c:f>'Los Angeles_30yr'!$AJ$38:$AJ$52</c:f>
              <c:numCache>
                <c:formatCode>General</c:formatCode>
                <c:ptCount val="15"/>
                <c:pt idx="0">
                  <c:v>0</c:v>
                </c:pt>
                <c:pt idx="1">
                  <c:v>0</c:v>
                </c:pt>
                <c:pt idx="2">
                  <c:v>0</c:v>
                </c:pt>
                <c:pt idx="3">
                  <c:v>0</c:v>
                </c:pt>
                <c:pt idx="4">
                  <c:v>0</c:v>
                </c:pt>
                <c:pt idx="5">
                  <c:v>0</c:v>
                </c:pt>
                <c:pt idx="6">
                  <c:v>0</c:v>
                </c:pt>
                <c:pt idx="7">
                  <c:v>1</c:v>
                </c:pt>
                <c:pt idx="8">
                  <c:v>1</c:v>
                </c:pt>
                <c:pt idx="9">
                  <c:v>6</c:v>
                </c:pt>
                <c:pt idx="10">
                  <c:v>19</c:v>
                </c:pt>
                <c:pt idx="11">
                  <c:v>48</c:v>
                </c:pt>
                <c:pt idx="12">
                  <c:v>104</c:v>
                </c:pt>
                <c:pt idx="13">
                  <c:v>76</c:v>
                </c:pt>
                <c:pt idx="14">
                  <c:v>0</c:v>
                </c:pt>
              </c:numCache>
            </c:numRef>
          </c:val>
        </c:ser>
        <c:dLbls>
          <c:showLegendKey val="0"/>
          <c:showVal val="0"/>
          <c:showCatName val="0"/>
          <c:showSerName val="0"/>
          <c:showPercent val="0"/>
          <c:showBubbleSize val="0"/>
        </c:dLbls>
        <c:gapWidth val="150"/>
        <c:axId val="168036352"/>
        <c:axId val="186644672"/>
      </c:barChart>
      <c:catAx>
        <c:axId val="168036352"/>
        <c:scaling>
          <c:orientation val="minMax"/>
        </c:scaling>
        <c:delete val="0"/>
        <c:axPos val="b"/>
        <c:title>
          <c:tx>
            <c:rich>
              <a:bodyPr/>
              <a:lstStyle/>
              <a:p>
                <a:pPr>
                  <a:defRPr/>
                </a:pPr>
                <a:r>
                  <a:rPr lang="en-US"/>
                  <a:t>Income</a:t>
                </a:r>
                <a:r>
                  <a:rPr lang="en-US" baseline="0"/>
                  <a:t> Percentile</a:t>
                </a:r>
                <a:endParaRPr lang="en-US"/>
              </a:p>
            </c:rich>
          </c:tx>
          <c:overlay val="0"/>
        </c:title>
        <c:numFmt formatCode="General" sourceLinked="1"/>
        <c:majorTickMark val="out"/>
        <c:minorTickMark val="none"/>
        <c:tickLblPos val="nextTo"/>
        <c:crossAx val="186644672"/>
        <c:crosses val="autoZero"/>
        <c:auto val="1"/>
        <c:lblAlgn val="ctr"/>
        <c:lblOffset val="100"/>
        <c:noMultiLvlLbl val="0"/>
      </c:catAx>
      <c:valAx>
        <c:axId val="186644672"/>
        <c:scaling>
          <c:orientation val="minMax"/>
        </c:scaling>
        <c:delete val="0"/>
        <c:axPos val="l"/>
        <c:title>
          <c:tx>
            <c:rich>
              <a:bodyPr/>
              <a:lstStyle/>
              <a:p>
                <a:pPr>
                  <a:defRPr/>
                </a:pPr>
                <a:r>
                  <a:rPr lang="en-US"/>
                  <a:t>Frequency (zip code)</a:t>
                </a:r>
              </a:p>
            </c:rich>
          </c:tx>
          <c:overlay val="0"/>
        </c:title>
        <c:numFmt formatCode="General" sourceLinked="1"/>
        <c:majorTickMark val="out"/>
        <c:minorTickMark val="none"/>
        <c:tickLblPos val="nextTo"/>
        <c:crossAx val="16803635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ymbol val="diamond"/>
            <c:size val="3"/>
          </c:marker>
          <c:trendline>
            <c:trendlineType val="linear"/>
            <c:dispRSqr val="1"/>
            <c:dispEq val="1"/>
            <c:trendlineLbl>
              <c:layout>
                <c:manualLayout>
                  <c:x val="-3.9368204575886698E-3"/>
                  <c:y val="2.4748617956275216E-2"/>
                </c:manualLayout>
              </c:layout>
              <c:numFmt formatCode="General" sourceLinked="0"/>
            </c:trendlineLbl>
          </c:trendline>
          <c:xVal>
            <c:numRef>
              <c:f>Zip_PctTransactionsThatArePrevi!$GG$2471:$GG$2688</c:f>
              <c:numCache>
                <c:formatCode>General</c:formatCode>
                <c:ptCount val="218"/>
                <c:pt idx="0">
                  <c:v>0.93008000000000013</c:v>
                </c:pt>
                <c:pt idx="1">
                  <c:v>0.77459537500000064</c:v>
                </c:pt>
                <c:pt idx="2">
                  <c:v>0.82608166666666671</c:v>
                </c:pt>
                <c:pt idx="3">
                  <c:v>0.70574270833333363</c:v>
                </c:pt>
                <c:pt idx="4">
                  <c:v>0.76202016666666683</c:v>
                </c:pt>
                <c:pt idx="5">
                  <c:v>0.73446064285714252</c:v>
                </c:pt>
                <c:pt idx="6">
                  <c:v>0.63613165217392875</c:v>
                </c:pt>
                <c:pt idx="7">
                  <c:v>0.61903760000000063</c:v>
                </c:pt>
                <c:pt idx="8">
                  <c:v>0.6458624999999999</c:v>
                </c:pt>
                <c:pt idx="9">
                  <c:v>0.65947466666666665</c:v>
                </c:pt>
                <c:pt idx="10">
                  <c:v>0.6804569999999901</c:v>
                </c:pt>
                <c:pt idx="11">
                  <c:v>0.6353108333333447</c:v>
                </c:pt>
                <c:pt idx="12">
                  <c:v>0.66434723529413331</c:v>
                </c:pt>
                <c:pt idx="13">
                  <c:v>0.62249344444444465</c:v>
                </c:pt>
                <c:pt idx="14">
                  <c:v>0.63419112500000063</c:v>
                </c:pt>
                <c:pt idx="15">
                  <c:v>0.63111940909090913</c:v>
                </c:pt>
                <c:pt idx="16">
                  <c:v>0.72736241176470551</c:v>
                </c:pt>
                <c:pt idx="17">
                  <c:v>0.60433166666666671</c:v>
                </c:pt>
                <c:pt idx="18">
                  <c:v>0.66935709523810694</c:v>
                </c:pt>
                <c:pt idx="19">
                  <c:v>0.65427188888890064</c:v>
                </c:pt>
                <c:pt idx="20">
                  <c:v>0.61058785000000004</c:v>
                </c:pt>
                <c:pt idx="21">
                  <c:v>0.6604275714285891</c:v>
                </c:pt>
                <c:pt idx="22">
                  <c:v>0.61440366666666668</c:v>
                </c:pt>
                <c:pt idx="23">
                  <c:v>0.52347604347826049</c:v>
                </c:pt>
                <c:pt idx="24">
                  <c:v>0.52734295833333333</c:v>
                </c:pt>
                <c:pt idx="25">
                  <c:v>0.62503089473684204</c:v>
                </c:pt>
                <c:pt idx="26">
                  <c:v>0.57282888888890005</c:v>
                </c:pt>
                <c:pt idx="27">
                  <c:v>0.60968785714286644</c:v>
                </c:pt>
                <c:pt idx="28">
                  <c:v>0.58754891666666653</c:v>
                </c:pt>
                <c:pt idx="29">
                  <c:v>0.52934695454545466</c:v>
                </c:pt>
                <c:pt idx="30">
                  <c:v>0.63644734999999986</c:v>
                </c:pt>
                <c:pt idx="31">
                  <c:v>0.64260042857144173</c:v>
                </c:pt>
                <c:pt idx="32">
                  <c:v>0.56300245833333362</c:v>
                </c:pt>
                <c:pt idx="33">
                  <c:v>0.54199679166666659</c:v>
                </c:pt>
                <c:pt idx="34">
                  <c:v>0.51067470833333362</c:v>
                </c:pt>
                <c:pt idx="35">
                  <c:v>0.59533983333333362</c:v>
                </c:pt>
                <c:pt idx="36">
                  <c:v>0.48520490000000038</c:v>
                </c:pt>
                <c:pt idx="37">
                  <c:v>0.47557278571429568</c:v>
                </c:pt>
                <c:pt idx="38">
                  <c:v>0.44388242105263842</c:v>
                </c:pt>
                <c:pt idx="39">
                  <c:v>0.45795745454545456</c:v>
                </c:pt>
                <c:pt idx="40">
                  <c:v>0.46497517391305143</c:v>
                </c:pt>
                <c:pt idx="41">
                  <c:v>0.47909912499999996</c:v>
                </c:pt>
                <c:pt idx="42">
                  <c:v>0.60036950000000011</c:v>
                </c:pt>
                <c:pt idx="43">
                  <c:v>0.59476063157894732</c:v>
                </c:pt>
                <c:pt idx="44">
                  <c:v>0.55370195652175036</c:v>
                </c:pt>
                <c:pt idx="45">
                  <c:v>0.50237426086956516</c:v>
                </c:pt>
                <c:pt idx="46">
                  <c:v>0.4313000000000054</c:v>
                </c:pt>
                <c:pt idx="47">
                  <c:v>0.44884704166666667</c:v>
                </c:pt>
                <c:pt idx="48">
                  <c:v>0.11308795238095236</c:v>
                </c:pt>
                <c:pt idx="49">
                  <c:v>0.57759621739130462</c:v>
                </c:pt>
                <c:pt idx="50">
                  <c:v>0.50494137500000003</c:v>
                </c:pt>
                <c:pt idx="51">
                  <c:v>0.53631378260869567</c:v>
                </c:pt>
                <c:pt idx="52">
                  <c:v>0.49899861111111132</c:v>
                </c:pt>
                <c:pt idx="53">
                  <c:v>0.43431880000000905</c:v>
                </c:pt>
                <c:pt idx="54">
                  <c:v>0.51854499999999959</c:v>
                </c:pt>
                <c:pt idx="55">
                  <c:v>0.43108562500000613</c:v>
                </c:pt>
                <c:pt idx="56">
                  <c:v>0.40857917391305137</c:v>
                </c:pt>
                <c:pt idx="57">
                  <c:v>0.36681085714287009</c:v>
                </c:pt>
                <c:pt idx="58">
                  <c:v>0.37643452173913489</c:v>
                </c:pt>
                <c:pt idx="59">
                  <c:v>0.37464158333333331</c:v>
                </c:pt>
                <c:pt idx="60">
                  <c:v>0.50249541666666664</c:v>
                </c:pt>
                <c:pt idx="61">
                  <c:v>0.27386720833333333</c:v>
                </c:pt>
                <c:pt idx="62">
                  <c:v>0.44683504761904758</c:v>
                </c:pt>
                <c:pt idx="63">
                  <c:v>0.43127330000000008</c:v>
                </c:pt>
                <c:pt idx="64">
                  <c:v>0.3987514166666668</c:v>
                </c:pt>
                <c:pt idx="65">
                  <c:v>0.50468229166666656</c:v>
                </c:pt>
                <c:pt idx="66">
                  <c:v>0.40793617391305137</c:v>
                </c:pt>
                <c:pt idx="67">
                  <c:v>0.37804809090909702</c:v>
                </c:pt>
                <c:pt idx="68">
                  <c:v>0.46701570833333328</c:v>
                </c:pt>
                <c:pt idx="69">
                  <c:v>0.40488565217391331</c:v>
                </c:pt>
                <c:pt idx="70">
                  <c:v>0.33814391666666682</c:v>
                </c:pt>
                <c:pt idx="71">
                  <c:v>0.42110919047618611</c:v>
                </c:pt>
                <c:pt idx="72">
                  <c:v>9.3996000000000746E-2</c:v>
                </c:pt>
                <c:pt idx="73">
                  <c:v>0.4999240869565274</c:v>
                </c:pt>
                <c:pt idx="74">
                  <c:v>0.43866783333333337</c:v>
                </c:pt>
                <c:pt idx="75">
                  <c:v>0.40686662500000692</c:v>
                </c:pt>
                <c:pt idx="76">
                  <c:v>0.44622805882352923</c:v>
                </c:pt>
                <c:pt idx="77">
                  <c:v>0.40164081818181818</c:v>
                </c:pt>
                <c:pt idx="78">
                  <c:v>0.51674423809523862</c:v>
                </c:pt>
                <c:pt idx="79">
                  <c:v>0.33961042857142881</c:v>
                </c:pt>
                <c:pt idx="80">
                  <c:v>0.16321592307692573</c:v>
                </c:pt>
                <c:pt idx="81">
                  <c:v>0.3126222000000054</c:v>
                </c:pt>
                <c:pt idx="82">
                  <c:v>0.40395645833333321</c:v>
                </c:pt>
                <c:pt idx="83">
                  <c:v>0.38464450000000439</c:v>
                </c:pt>
                <c:pt idx="84">
                  <c:v>0.4838929583333334</c:v>
                </c:pt>
                <c:pt idx="85">
                  <c:v>0.37093847826087911</c:v>
                </c:pt>
                <c:pt idx="86">
                  <c:v>0.32657500000000467</c:v>
                </c:pt>
                <c:pt idx="87">
                  <c:v>0.36491979166667454</c:v>
                </c:pt>
                <c:pt idx="88">
                  <c:v>0.40735883333333783</c:v>
                </c:pt>
                <c:pt idx="89">
                  <c:v>0.30458263636364413</c:v>
                </c:pt>
                <c:pt idx="90">
                  <c:v>0.31614695000000032</c:v>
                </c:pt>
                <c:pt idx="91">
                  <c:v>0.32697645833333538</c:v>
                </c:pt>
                <c:pt idx="92">
                  <c:v>0.37217813043478282</c:v>
                </c:pt>
                <c:pt idx="93">
                  <c:v>0.47392300000000032</c:v>
                </c:pt>
                <c:pt idx="94">
                  <c:v>0.27844982608695645</c:v>
                </c:pt>
                <c:pt idx="95">
                  <c:v>0.38660741666666681</c:v>
                </c:pt>
                <c:pt idx="96">
                  <c:v>0.42228743749999992</c:v>
                </c:pt>
                <c:pt idx="97">
                  <c:v>0.40568038095238607</c:v>
                </c:pt>
                <c:pt idx="98">
                  <c:v>0.35111900000000007</c:v>
                </c:pt>
                <c:pt idx="99">
                  <c:v>0.329929111111116</c:v>
                </c:pt>
                <c:pt idx="100">
                  <c:v>0.37219795652173371</c:v>
                </c:pt>
                <c:pt idx="101">
                  <c:v>0.33993025000000032</c:v>
                </c:pt>
                <c:pt idx="102">
                  <c:v>0.35753273913043482</c:v>
                </c:pt>
                <c:pt idx="103">
                  <c:v>0.2323329999999999</c:v>
                </c:pt>
                <c:pt idx="104">
                  <c:v>0.17729313333333696</c:v>
                </c:pt>
                <c:pt idx="105">
                  <c:v>0.33526545454545481</c:v>
                </c:pt>
                <c:pt idx="106">
                  <c:v>0.31915995238095773</c:v>
                </c:pt>
                <c:pt idx="107">
                  <c:v>0.30541383333333338</c:v>
                </c:pt>
                <c:pt idx="108">
                  <c:v>0.37908630434783619</c:v>
                </c:pt>
                <c:pt idx="109">
                  <c:v>0.42601425000000032</c:v>
                </c:pt>
                <c:pt idx="110">
                  <c:v>0.26067095833333326</c:v>
                </c:pt>
                <c:pt idx="111">
                  <c:v>0.30919845833333326</c:v>
                </c:pt>
                <c:pt idx="112">
                  <c:v>0.25794453333333328</c:v>
                </c:pt>
                <c:pt idx="113">
                  <c:v>0.27283962500000031</c:v>
                </c:pt>
                <c:pt idx="114">
                  <c:v>0.29215300000000005</c:v>
                </c:pt>
                <c:pt idx="115">
                  <c:v>0.40051840000000088</c:v>
                </c:pt>
                <c:pt idx="116">
                  <c:v>0.22496686956521741</c:v>
                </c:pt>
                <c:pt idx="117">
                  <c:v>0.257059478260874</c:v>
                </c:pt>
                <c:pt idx="118">
                  <c:v>0.11101019047619062</c:v>
                </c:pt>
                <c:pt idx="119">
                  <c:v>0.31820100000000001</c:v>
                </c:pt>
                <c:pt idx="120">
                  <c:v>0.20810768421052633</c:v>
                </c:pt>
                <c:pt idx="121">
                  <c:v>0.26283462500000032</c:v>
                </c:pt>
                <c:pt idx="122">
                  <c:v>0.30989904166666682</c:v>
                </c:pt>
                <c:pt idx="123">
                  <c:v>0.18256737500000234</c:v>
                </c:pt>
                <c:pt idx="124">
                  <c:v>0.31189858333333986</c:v>
                </c:pt>
                <c:pt idx="125">
                  <c:v>0.29998756521740072</c:v>
                </c:pt>
                <c:pt idx="126">
                  <c:v>0.2669996666666668</c:v>
                </c:pt>
                <c:pt idx="127">
                  <c:v>0.27089894444444945</c:v>
                </c:pt>
                <c:pt idx="128">
                  <c:v>0.281536190476186</c:v>
                </c:pt>
                <c:pt idx="129">
                  <c:v>0.12499979166666669</c:v>
                </c:pt>
                <c:pt idx="130">
                  <c:v>0.26231208695652181</c:v>
                </c:pt>
                <c:pt idx="131">
                  <c:v>0.3167476521739131</c:v>
                </c:pt>
                <c:pt idx="132">
                  <c:v>0.20414739130435011</c:v>
                </c:pt>
                <c:pt idx="133">
                  <c:v>5.2980291666666804E-2</c:v>
                </c:pt>
                <c:pt idx="134">
                  <c:v>0.10559563157894931</c:v>
                </c:pt>
                <c:pt idx="135">
                  <c:v>0.17025727272727537</c:v>
                </c:pt>
                <c:pt idx="136">
                  <c:v>0.16063536363636371</c:v>
                </c:pt>
                <c:pt idx="137">
                  <c:v>0.19884039130434791</c:v>
                </c:pt>
                <c:pt idx="138">
                  <c:v>0.18928475000000144</c:v>
                </c:pt>
                <c:pt idx="139">
                  <c:v>0.26858058333333823</c:v>
                </c:pt>
                <c:pt idx="140">
                  <c:v>0.1081230000000018</c:v>
                </c:pt>
                <c:pt idx="141">
                  <c:v>5.6369200000000022E-2</c:v>
                </c:pt>
                <c:pt idx="142">
                  <c:v>0.14137490476190478</c:v>
                </c:pt>
                <c:pt idx="143">
                  <c:v>0.23788244444444709</c:v>
                </c:pt>
                <c:pt idx="144">
                  <c:v>0.1295565882352942</c:v>
                </c:pt>
                <c:pt idx="145">
                  <c:v>0.12593863636363634</c:v>
                </c:pt>
                <c:pt idx="146">
                  <c:v>0.12397452941176469</c:v>
                </c:pt>
                <c:pt idx="147">
                  <c:v>0.33573600000000031</c:v>
                </c:pt>
                <c:pt idx="148">
                  <c:v>7.4695391304347922E-2</c:v>
                </c:pt>
                <c:pt idx="149">
                  <c:v>0.16679558333333341</c:v>
                </c:pt>
                <c:pt idx="150">
                  <c:v>0.13787430000000001</c:v>
                </c:pt>
                <c:pt idx="151">
                  <c:v>0.19989124999999996</c:v>
                </c:pt>
                <c:pt idx="152">
                  <c:v>0.17959491666666674</c:v>
                </c:pt>
                <c:pt idx="153">
                  <c:v>0.31833682608696157</c:v>
                </c:pt>
                <c:pt idx="154">
                  <c:v>0.19260913043478264</c:v>
                </c:pt>
                <c:pt idx="155">
                  <c:v>5.1109499999999995E-2</c:v>
                </c:pt>
                <c:pt idx="156">
                  <c:v>0.20072471428571417</c:v>
                </c:pt>
                <c:pt idx="157">
                  <c:v>0.12102872727272727</c:v>
                </c:pt>
                <c:pt idx="158">
                  <c:v>0.12883109523809522</c:v>
                </c:pt>
                <c:pt idx="159">
                  <c:v>5.4822250000000933E-2</c:v>
                </c:pt>
                <c:pt idx="160">
                  <c:v>0.20274309523809544</c:v>
                </c:pt>
                <c:pt idx="161">
                  <c:v>5.4419142857142923E-2</c:v>
                </c:pt>
                <c:pt idx="162">
                  <c:v>0.23228560000000006</c:v>
                </c:pt>
                <c:pt idx="163">
                  <c:v>0.1465788695652174</c:v>
                </c:pt>
                <c:pt idx="164">
                  <c:v>0.10984326315789471</c:v>
                </c:pt>
                <c:pt idx="165">
                  <c:v>0.11617256521739128</c:v>
                </c:pt>
                <c:pt idx="166">
                  <c:v>0.158714666666669</c:v>
                </c:pt>
                <c:pt idx="167">
                  <c:v>0.14990629411765108</c:v>
                </c:pt>
                <c:pt idx="168">
                  <c:v>0.21291952941176734</c:v>
                </c:pt>
                <c:pt idx="169">
                  <c:v>6.1873857142857147E-2</c:v>
                </c:pt>
                <c:pt idx="170">
                  <c:v>0.13590880952380954</c:v>
                </c:pt>
                <c:pt idx="171">
                  <c:v>0.298734</c:v>
                </c:pt>
                <c:pt idx="172">
                  <c:v>9.8193000000000044E-2</c:v>
                </c:pt>
                <c:pt idx="173">
                  <c:v>5.2343315789473689E-2</c:v>
                </c:pt>
                <c:pt idx="174">
                  <c:v>0.17931790476190779</c:v>
                </c:pt>
                <c:pt idx="175">
                  <c:v>0.1054319375</c:v>
                </c:pt>
                <c:pt idx="176">
                  <c:v>0.18348311111111412</c:v>
                </c:pt>
                <c:pt idx="177">
                  <c:v>0.25787058333333834</c:v>
                </c:pt>
                <c:pt idx="178">
                  <c:v>0.22421534782609001</c:v>
                </c:pt>
                <c:pt idx="179">
                  <c:v>8.4738272727274841E-2</c:v>
                </c:pt>
                <c:pt idx="180">
                  <c:v>4.8888238095238123E-2</c:v>
                </c:pt>
                <c:pt idx="181">
                  <c:v>8.410030769230771E-2</c:v>
                </c:pt>
                <c:pt idx="182">
                  <c:v>0.21547908333333646</c:v>
                </c:pt>
                <c:pt idx="183">
                  <c:v>5.1160222222222232E-2</c:v>
                </c:pt>
                <c:pt idx="184">
                  <c:v>0.21932699999999999</c:v>
                </c:pt>
                <c:pt idx="185">
                  <c:v>0.13021140000000245</c:v>
                </c:pt>
                <c:pt idx="186">
                  <c:v>3.8109142857142862E-2</c:v>
                </c:pt>
                <c:pt idx="187">
                  <c:v>0.11217623809523812</c:v>
                </c:pt>
                <c:pt idx="188">
                  <c:v>4.7589428571428567E-2</c:v>
                </c:pt>
                <c:pt idx="189">
                  <c:v>7.1930083333333422E-2</c:v>
                </c:pt>
                <c:pt idx="190">
                  <c:v>9.7222384615384613E-2</c:v>
                </c:pt>
                <c:pt idx="191">
                  <c:v>3.6704437499999992E-2</c:v>
                </c:pt>
                <c:pt idx="192">
                  <c:v>0.12689909999999999</c:v>
                </c:pt>
                <c:pt idx="193">
                  <c:v>0.21317236363636374</c:v>
                </c:pt>
                <c:pt idx="194">
                  <c:v>0.17535629166666691</c:v>
                </c:pt>
                <c:pt idx="195">
                  <c:v>6.3500500000000001E-2</c:v>
                </c:pt>
                <c:pt idx="196">
                  <c:v>0.11232922222222222</c:v>
                </c:pt>
                <c:pt idx="197">
                  <c:v>0.15252071428571418</c:v>
                </c:pt>
                <c:pt idx="198">
                  <c:v>0.15292350000000021</c:v>
                </c:pt>
                <c:pt idx="199">
                  <c:v>4.3794500000000014E-2</c:v>
                </c:pt>
                <c:pt idx="200">
                  <c:v>8.2860454545454557E-2</c:v>
                </c:pt>
                <c:pt idx="201">
                  <c:v>9.6256000000000008E-2</c:v>
                </c:pt>
                <c:pt idx="202">
                  <c:v>0.12979900000000041</c:v>
                </c:pt>
                <c:pt idx="203">
                  <c:v>6.9727500000000123E-2</c:v>
                </c:pt>
                <c:pt idx="204">
                  <c:v>0.15359158333333572</c:v>
                </c:pt>
                <c:pt idx="205">
                  <c:v>0.12246206666666666</c:v>
                </c:pt>
                <c:pt idx="206">
                  <c:v>0.16024331818181844</c:v>
                </c:pt>
                <c:pt idx="207">
                  <c:v>0.15496740000000453</c:v>
                </c:pt>
                <c:pt idx="208">
                  <c:v>7.8292700000000034E-2</c:v>
                </c:pt>
                <c:pt idx="209">
                  <c:v>6.4253608695652178E-2</c:v>
                </c:pt>
                <c:pt idx="210">
                  <c:v>9.4650652173915356E-2</c:v>
                </c:pt>
                <c:pt idx="211">
                  <c:v>0.11352453333333352</c:v>
                </c:pt>
                <c:pt idx="212">
                  <c:v>0.12140495454545459</c:v>
                </c:pt>
                <c:pt idx="213">
                  <c:v>8.9207250000000016E-2</c:v>
                </c:pt>
                <c:pt idx="214">
                  <c:v>6.2722875000000011E-2</c:v>
                </c:pt>
                <c:pt idx="215">
                  <c:v>7.8796875000000113E-2</c:v>
                </c:pt>
                <c:pt idx="216">
                  <c:v>0.11659400000000029</c:v>
                </c:pt>
                <c:pt idx="217">
                  <c:v>4.8643052631578775E-2</c:v>
                </c:pt>
              </c:numCache>
            </c:numRef>
          </c:xVal>
          <c:yVal>
            <c:numRef>
              <c:f>Zip_PctTransactionsThatArePrevi!$GH$2471:$GH$2688</c:f>
              <c:numCache>
                <c:formatCode>General</c:formatCode>
                <c:ptCount val="218"/>
                <c:pt idx="0">
                  <c:v>-0.60243682310469315</c:v>
                </c:pt>
                <c:pt idx="1">
                  <c:v>-0.56377551020410055</c:v>
                </c:pt>
                <c:pt idx="2">
                  <c:v>-0.55780445969125214</c:v>
                </c:pt>
                <c:pt idx="3">
                  <c:v>-0.5566640063846886</c:v>
                </c:pt>
                <c:pt idx="4">
                  <c:v>-0.55400828001505453</c:v>
                </c:pt>
                <c:pt idx="5">
                  <c:v>-0.54934210526315796</c:v>
                </c:pt>
                <c:pt idx="6">
                  <c:v>-0.51686986107173238</c:v>
                </c:pt>
                <c:pt idx="7">
                  <c:v>-0.5056770977568541</c:v>
                </c:pt>
                <c:pt idx="8">
                  <c:v>-0.5</c:v>
                </c:pt>
                <c:pt idx="9">
                  <c:v>-0.49750328515111697</c:v>
                </c:pt>
                <c:pt idx="10">
                  <c:v>-0.48958889482114987</c:v>
                </c:pt>
                <c:pt idx="11">
                  <c:v>-0.48844221105528202</c:v>
                </c:pt>
                <c:pt idx="12">
                  <c:v>-0.47143275710518606</c:v>
                </c:pt>
                <c:pt idx="13">
                  <c:v>-0.46684544124817162</c:v>
                </c:pt>
                <c:pt idx="14">
                  <c:v>-0.45944134078212279</c:v>
                </c:pt>
                <c:pt idx="15">
                  <c:v>-0.44992335206949408</c:v>
                </c:pt>
                <c:pt idx="16">
                  <c:v>-0.44954382084600475</c:v>
                </c:pt>
                <c:pt idx="17">
                  <c:v>-0.44638514260446632</c:v>
                </c:pt>
                <c:pt idx="18">
                  <c:v>-0.43969323727631876</c:v>
                </c:pt>
                <c:pt idx="19">
                  <c:v>-0.43935762224352831</c:v>
                </c:pt>
                <c:pt idx="20">
                  <c:v>-0.42848937392304093</c:v>
                </c:pt>
                <c:pt idx="21">
                  <c:v>-0.42091346153846937</c:v>
                </c:pt>
                <c:pt idx="22">
                  <c:v>-0.40423958590091202</c:v>
                </c:pt>
                <c:pt idx="23">
                  <c:v>-0.40063168124392612</c:v>
                </c:pt>
                <c:pt idx="24">
                  <c:v>-0.39809630459126588</c:v>
                </c:pt>
                <c:pt idx="25">
                  <c:v>-0.39778727684185017</c:v>
                </c:pt>
                <c:pt idx="26">
                  <c:v>-0.39537626798774844</c:v>
                </c:pt>
                <c:pt idx="27">
                  <c:v>-0.39325205557130705</c:v>
                </c:pt>
                <c:pt idx="28">
                  <c:v>-0.39282311845030182</c:v>
                </c:pt>
                <c:pt idx="29">
                  <c:v>-0.3896260554885454</c:v>
                </c:pt>
                <c:pt idx="30">
                  <c:v>-0.38663028649386288</c:v>
                </c:pt>
                <c:pt idx="31">
                  <c:v>-0.38434260774687296</c:v>
                </c:pt>
                <c:pt idx="32">
                  <c:v>-0.38414969730325504</c:v>
                </c:pt>
                <c:pt idx="33">
                  <c:v>-0.37984278495228385</c:v>
                </c:pt>
                <c:pt idx="34">
                  <c:v>-0.37381404174573613</c:v>
                </c:pt>
                <c:pt idx="35">
                  <c:v>-0.37177586718055988</c:v>
                </c:pt>
                <c:pt idx="36">
                  <c:v>-0.36940460669275055</c:v>
                </c:pt>
                <c:pt idx="37">
                  <c:v>-0.36626916524702435</c:v>
                </c:pt>
                <c:pt idx="38">
                  <c:v>-0.36425619834710748</c:v>
                </c:pt>
                <c:pt idx="39">
                  <c:v>-0.36173838943331915</c:v>
                </c:pt>
                <c:pt idx="40">
                  <c:v>-0.35884020056681931</c:v>
                </c:pt>
                <c:pt idx="41">
                  <c:v>-0.35331310065756238</c:v>
                </c:pt>
                <c:pt idx="42">
                  <c:v>-0.35133507327846475</c:v>
                </c:pt>
                <c:pt idx="43">
                  <c:v>-0.34888288730666683</c:v>
                </c:pt>
                <c:pt idx="44">
                  <c:v>-0.34810653349979198</c:v>
                </c:pt>
                <c:pt idx="45">
                  <c:v>-0.34345149649755891</c:v>
                </c:pt>
                <c:pt idx="46">
                  <c:v>-0.32959593822721039</c:v>
                </c:pt>
                <c:pt idx="47">
                  <c:v>-0.32702418506835895</c:v>
                </c:pt>
                <c:pt idx="48">
                  <c:v>-0.32514619883041468</c:v>
                </c:pt>
                <c:pt idx="49">
                  <c:v>-0.32431722689076337</c:v>
                </c:pt>
                <c:pt idx="50">
                  <c:v>-0.32403545359749741</c:v>
                </c:pt>
                <c:pt idx="51">
                  <c:v>-0.32358716997600812</c:v>
                </c:pt>
                <c:pt idx="52">
                  <c:v>-0.32158698866437657</c:v>
                </c:pt>
                <c:pt idx="53">
                  <c:v>-0.31651376146789956</c:v>
                </c:pt>
                <c:pt idx="54">
                  <c:v>-0.31444321940463082</c:v>
                </c:pt>
                <c:pt idx="55">
                  <c:v>-0.30950679056469704</c:v>
                </c:pt>
                <c:pt idx="56">
                  <c:v>-0.30679405520169856</c:v>
                </c:pt>
                <c:pt idx="57">
                  <c:v>-0.30628945522563034</c:v>
                </c:pt>
                <c:pt idx="58">
                  <c:v>-0.30370562321845557</c:v>
                </c:pt>
                <c:pt idx="59">
                  <c:v>-0.30347985347986339</c:v>
                </c:pt>
                <c:pt idx="60">
                  <c:v>-0.30152109911678132</c:v>
                </c:pt>
                <c:pt idx="61">
                  <c:v>-0.30106544901066001</c:v>
                </c:pt>
                <c:pt idx="62">
                  <c:v>-0.29728453364816998</c:v>
                </c:pt>
                <c:pt idx="63">
                  <c:v>-0.2910430030886198</c:v>
                </c:pt>
                <c:pt idx="64">
                  <c:v>-0.27390998593530796</c:v>
                </c:pt>
                <c:pt idx="65">
                  <c:v>-0.27167399121055347</c:v>
                </c:pt>
                <c:pt idx="66">
                  <c:v>-0.26716471006759157</c:v>
                </c:pt>
                <c:pt idx="67">
                  <c:v>-0.26693227091633465</c:v>
                </c:pt>
                <c:pt idx="68">
                  <c:v>-0.26668065463701218</c:v>
                </c:pt>
                <c:pt idx="69">
                  <c:v>-0.2616733823180849</c:v>
                </c:pt>
                <c:pt idx="70">
                  <c:v>-0.26056458511548924</c:v>
                </c:pt>
                <c:pt idx="71">
                  <c:v>-0.26003247506379035</c:v>
                </c:pt>
                <c:pt idx="72">
                  <c:v>-0.25967803756228436</c:v>
                </c:pt>
                <c:pt idx="73">
                  <c:v>-0.258147512864494</c:v>
                </c:pt>
                <c:pt idx="74">
                  <c:v>-0.25775656324582902</c:v>
                </c:pt>
                <c:pt idx="75">
                  <c:v>-0.25379904740302983</c:v>
                </c:pt>
                <c:pt idx="76">
                  <c:v>-0.25347467608952223</c:v>
                </c:pt>
                <c:pt idx="77">
                  <c:v>-0.24658554755401041</c:v>
                </c:pt>
                <c:pt idx="78">
                  <c:v>-0.24531552875296381</c:v>
                </c:pt>
                <c:pt idx="79">
                  <c:v>-0.24446393334795397</c:v>
                </c:pt>
                <c:pt idx="80">
                  <c:v>-0.24359704040978949</c:v>
                </c:pt>
                <c:pt idx="81">
                  <c:v>-0.24201680672268924</c:v>
                </c:pt>
                <c:pt idx="82">
                  <c:v>-0.24125797228942344</c:v>
                </c:pt>
                <c:pt idx="83">
                  <c:v>-0.23820075337912694</c:v>
                </c:pt>
                <c:pt idx="84">
                  <c:v>-0.23794212218650049</c:v>
                </c:pt>
                <c:pt idx="85">
                  <c:v>-0.23638749179969673</c:v>
                </c:pt>
                <c:pt idx="86">
                  <c:v>-0.23596906959341787</c:v>
                </c:pt>
                <c:pt idx="87">
                  <c:v>-0.23406893131663944</c:v>
                </c:pt>
                <c:pt idx="88">
                  <c:v>-0.23394898856640939</c:v>
                </c:pt>
                <c:pt idx="89">
                  <c:v>-0.22835841502140194</c:v>
                </c:pt>
                <c:pt idx="90">
                  <c:v>-0.22827938671209913</c:v>
                </c:pt>
                <c:pt idx="91">
                  <c:v>-0.22568846815834764</c:v>
                </c:pt>
                <c:pt idx="92">
                  <c:v>-0.21782751302334558</c:v>
                </c:pt>
                <c:pt idx="93">
                  <c:v>-0.21758737316798549</c:v>
                </c:pt>
                <c:pt idx="94">
                  <c:v>-0.20847926267281144</c:v>
                </c:pt>
                <c:pt idx="95">
                  <c:v>-0.20386876540868568</c:v>
                </c:pt>
                <c:pt idx="96">
                  <c:v>-0.20312870348423795</c:v>
                </c:pt>
                <c:pt idx="97">
                  <c:v>-0.20274994173852517</c:v>
                </c:pt>
                <c:pt idx="98">
                  <c:v>-0.20250195465207191</c:v>
                </c:pt>
                <c:pt idx="99">
                  <c:v>-0.20230149597238462</c:v>
                </c:pt>
                <c:pt idx="100">
                  <c:v>-0.20163766632548619</c:v>
                </c:pt>
                <c:pt idx="101">
                  <c:v>-0.20124768946395571</c:v>
                </c:pt>
                <c:pt idx="102">
                  <c:v>-0.19859550561797756</c:v>
                </c:pt>
                <c:pt idx="103">
                  <c:v>-0.19459564541213326</c:v>
                </c:pt>
                <c:pt idx="104">
                  <c:v>-0.19421128798842618</c:v>
                </c:pt>
                <c:pt idx="105">
                  <c:v>-0.1939670291125945</c:v>
                </c:pt>
                <c:pt idx="106">
                  <c:v>-0.19122994652406441</c:v>
                </c:pt>
                <c:pt idx="107">
                  <c:v>-0.19082001031459517</c:v>
                </c:pt>
                <c:pt idx="108">
                  <c:v>-0.18722811901861836</c:v>
                </c:pt>
                <c:pt idx="109">
                  <c:v>-0.18643751167569594</c:v>
                </c:pt>
                <c:pt idx="110">
                  <c:v>-0.18334005647438725</c:v>
                </c:pt>
                <c:pt idx="111">
                  <c:v>-0.18231540565178028</c:v>
                </c:pt>
                <c:pt idx="112">
                  <c:v>-0.1821815154038301</c:v>
                </c:pt>
                <c:pt idx="113">
                  <c:v>-0.18145005784805246</c:v>
                </c:pt>
                <c:pt idx="114">
                  <c:v>-0.17899730734710076</c:v>
                </c:pt>
                <c:pt idx="115">
                  <c:v>-0.17833581613109434</c:v>
                </c:pt>
                <c:pt idx="116">
                  <c:v>-0.17756292203806021</c:v>
                </c:pt>
                <c:pt idx="117">
                  <c:v>-0.17565915837262094</c:v>
                </c:pt>
                <c:pt idx="118">
                  <c:v>-0.17530772099962688</c:v>
                </c:pt>
                <c:pt idx="119">
                  <c:v>-0.17330423713402737</c:v>
                </c:pt>
                <c:pt idx="120">
                  <c:v>-0.17210392654815387</c:v>
                </c:pt>
                <c:pt idx="121">
                  <c:v>-0.16931911402789476</c:v>
                </c:pt>
                <c:pt idx="122">
                  <c:v>-0.16399058017555124</c:v>
                </c:pt>
                <c:pt idx="123">
                  <c:v>-0.16285134743552598</c:v>
                </c:pt>
                <c:pt idx="124">
                  <c:v>-0.15982721382289819</c:v>
                </c:pt>
                <c:pt idx="125">
                  <c:v>-0.15918284789644388</c:v>
                </c:pt>
                <c:pt idx="126">
                  <c:v>-0.15551672491263124</c:v>
                </c:pt>
                <c:pt idx="127">
                  <c:v>-0.1478081248565527</c:v>
                </c:pt>
                <c:pt idx="128">
                  <c:v>-0.14577950043066323</c:v>
                </c:pt>
                <c:pt idx="129">
                  <c:v>-0.14576547231270617</c:v>
                </c:pt>
                <c:pt idx="130">
                  <c:v>-0.1432262827611708</c:v>
                </c:pt>
                <c:pt idx="131">
                  <c:v>-0.14219576719576721</c:v>
                </c:pt>
                <c:pt idx="132">
                  <c:v>-0.13942307692307687</c:v>
                </c:pt>
                <c:pt idx="133">
                  <c:v>-0.13908695249560143</c:v>
                </c:pt>
                <c:pt idx="134">
                  <c:v>-0.13763366678164868</c:v>
                </c:pt>
                <c:pt idx="135">
                  <c:v>-0.13610938471100328</c:v>
                </c:pt>
                <c:pt idx="136">
                  <c:v>-0.13588730458684334</c:v>
                </c:pt>
                <c:pt idx="137">
                  <c:v>-0.13581347942413091</c:v>
                </c:pt>
                <c:pt idx="138">
                  <c:v>-0.13451899757478009</c:v>
                </c:pt>
                <c:pt idx="139">
                  <c:v>-0.13416202314616379</c:v>
                </c:pt>
                <c:pt idx="140">
                  <c:v>-0.13352592665132446</c:v>
                </c:pt>
                <c:pt idx="141">
                  <c:v>-0.13338536188117381</c:v>
                </c:pt>
                <c:pt idx="142">
                  <c:v>-0.1324842151099499</c:v>
                </c:pt>
                <c:pt idx="143">
                  <c:v>-0.13057174358166646</c:v>
                </c:pt>
                <c:pt idx="144">
                  <c:v>-0.12841768470041029</c:v>
                </c:pt>
                <c:pt idx="145">
                  <c:v>-0.12765248305744076</c:v>
                </c:pt>
                <c:pt idx="146">
                  <c:v>-0.12732840010206894</c:v>
                </c:pt>
                <c:pt idx="147">
                  <c:v>-0.1271121351766514</c:v>
                </c:pt>
                <c:pt idx="148">
                  <c:v>-0.12638888888888888</c:v>
                </c:pt>
                <c:pt idx="149">
                  <c:v>-0.12445263885687972</c:v>
                </c:pt>
                <c:pt idx="150">
                  <c:v>-0.12310778770746</c:v>
                </c:pt>
                <c:pt idx="151">
                  <c:v>-0.12153184837827444</c:v>
                </c:pt>
                <c:pt idx="152">
                  <c:v>-0.12142577359968836</c:v>
                </c:pt>
                <c:pt idx="153">
                  <c:v>-0.12133891213389095</c:v>
                </c:pt>
                <c:pt idx="154">
                  <c:v>-0.11932956822736385</c:v>
                </c:pt>
                <c:pt idx="155">
                  <c:v>-0.11716036772216543</c:v>
                </c:pt>
                <c:pt idx="156">
                  <c:v>-0.11667626175398442</c:v>
                </c:pt>
                <c:pt idx="157">
                  <c:v>-0.11541659737235987</c:v>
                </c:pt>
                <c:pt idx="158">
                  <c:v>-0.11041452231683357</c:v>
                </c:pt>
                <c:pt idx="159">
                  <c:v>-0.10960542048625327</c:v>
                </c:pt>
                <c:pt idx="160">
                  <c:v>-0.10696517412935326</c:v>
                </c:pt>
                <c:pt idx="161">
                  <c:v>-0.10603345280764639</c:v>
                </c:pt>
                <c:pt idx="162">
                  <c:v>-0.10386044257793572</c:v>
                </c:pt>
                <c:pt idx="163">
                  <c:v>-0.10367210682492578</c:v>
                </c:pt>
                <c:pt idx="164">
                  <c:v>-0.10286862780924544</c:v>
                </c:pt>
                <c:pt idx="165">
                  <c:v>-0.10243087771386161</c:v>
                </c:pt>
                <c:pt idx="166">
                  <c:v>-9.8458108861230298E-2</c:v>
                </c:pt>
                <c:pt idx="167">
                  <c:v>-9.7957881301850708E-2</c:v>
                </c:pt>
                <c:pt idx="168">
                  <c:v>-9.7491267068910759E-2</c:v>
                </c:pt>
                <c:pt idx="169">
                  <c:v>-9.5299612441617734E-2</c:v>
                </c:pt>
                <c:pt idx="170">
                  <c:v>-9.4797058022337566E-2</c:v>
                </c:pt>
                <c:pt idx="171">
                  <c:v>-9.4631328576286658E-2</c:v>
                </c:pt>
                <c:pt idx="172">
                  <c:v>-9.4389438943894524E-2</c:v>
                </c:pt>
                <c:pt idx="173">
                  <c:v>-9.1994032819493268E-2</c:v>
                </c:pt>
                <c:pt idx="174">
                  <c:v>-9.1795033008488028E-2</c:v>
                </c:pt>
                <c:pt idx="175">
                  <c:v>-9.1730558598028727E-2</c:v>
                </c:pt>
                <c:pt idx="176">
                  <c:v>-9.1412742382271497E-2</c:v>
                </c:pt>
                <c:pt idx="177">
                  <c:v>-9.0851602023608757E-2</c:v>
                </c:pt>
                <c:pt idx="178">
                  <c:v>-9.0319792566983526E-2</c:v>
                </c:pt>
                <c:pt idx="179">
                  <c:v>-8.9918568643193225E-2</c:v>
                </c:pt>
                <c:pt idx="180">
                  <c:v>-8.9614882876751206E-2</c:v>
                </c:pt>
                <c:pt idx="181">
                  <c:v>-8.7667161961367063E-2</c:v>
                </c:pt>
                <c:pt idx="182">
                  <c:v>-8.7588449034232227E-2</c:v>
                </c:pt>
                <c:pt idx="183">
                  <c:v>-8.6632862228935223E-2</c:v>
                </c:pt>
                <c:pt idx="184">
                  <c:v>-8.4947839046199763E-2</c:v>
                </c:pt>
                <c:pt idx="185">
                  <c:v>-8.1452249408050514E-2</c:v>
                </c:pt>
                <c:pt idx="186">
                  <c:v>-8.0437371440943997E-2</c:v>
                </c:pt>
                <c:pt idx="187">
                  <c:v>-7.9352335072929533E-2</c:v>
                </c:pt>
                <c:pt idx="188">
                  <c:v>-7.7420073521220933E-2</c:v>
                </c:pt>
                <c:pt idx="189">
                  <c:v>-7.0523703800444093E-2</c:v>
                </c:pt>
                <c:pt idx="190">
                  <c:v>-6.9844158798771469E-2</c:v>
                </c:pt>
                <c:pt idx="191">
                  <c:v>-6.3913614475412522E-2</c:v>
                </c:pt>
                <c:pt idx="192">
                  <c:v>-6.0171919770773616E-2</c:v>
                </c:pt>
                <c:pt idx="193">
                  <c:v>-5.7008718980549933E-2</c:v>
                </c:pt>
                <c:pt idx="194">
                  <c:v>-5.6642636457260531E-2</c:v>
                </c:pt>
                <c:pt idx="195">
                  <c:v>-5.6639487478159466E-2</c:v>
                </c:pt>
                <c:pt idx="196">
                  <c:v>-5.6521082061356767E-2</c:v>
                </c:pt>
                <c:pt idx="197">
                  <c:v>-5.5920355856809989E-2</c:v>
                </c:pt>
                <c:pt idx="198">
                  <c:v>-5.5833654216404134E-2</c:v>
                </c:pt>
                <c:pt idx="199">
                  <c:v>-5.4534461910521533E-2</c:v>
                </c:pt>
                <c:pt idx="200">
                  <c:v>-5.3399014778325093E-2</c:v>
                </c:pt>
                <c:pt idx="201">
                  <c:v>-5.0270688321732426E-2</c:v>
                </c:pt>
                <c:pt idx="202">
                  <c:v>-4.8731922028924804E-2</c:v>
                </c:pt>
                <c:pt idx="203">
                  <c:v>-4.3582173485168005E-2</c:v>
                </c:pt>
                <c:pt idx="204">
                  <c:v>-3.802573458805461E-2</c:v>
                </c:pt>
                <c:pt idx="205">
                  <c:v>-3.7311850752597041E-2</c:v>
                </c:pt>
                <c:pt idx="206">
                  <c:v>-3.6090458488228012E-2</c:v>
                </c:pt>
                <c:pt idx="207">
                  <c:v>-3.5714285714285698E-2</c:v>
                </c:pt>
                <c:pt idx="208">
                  <c:v>-3.5651322233104882E-2</c:v>
                </c:pt>
                <c:pt idx="209">
                  <c:v>-3.4937174379405481E-2</c:v>
                </c:pt>
                <c:pt idx="210">
                  <c:v>-2.9711497057557046E-2</c:v>
                </c:pt>
                <c:pt idx="211">
                  <c:v>-2.7423167848700365E-2</c:v>
                </c:pt>
                <c:pt idx="212">
                  <c:v>2.1150033046926541E-2</c:v>
                </c:pt>
                <c:pt idx="213">
                  <c:v>3.8902937171756441E-2</c:v>
                </c:pt>
                <c:pt idx="214">
                  <c:v>4.1370223978919554E-2</c:v>
                </c:pt>
                <c:pt idx="215">
                  <c:v>4.1522491349480994E-2</c:v>
                </c:pt>
                <c:pt idx="216">
                  <c:v>4.5890065557237014E-2</c:v>
                </c:pt>
                <c:pt idx="217">
                  <c:v>9.7498940228910591E-2</c:v>
                </c:pt>
              </c:numCache>
            </c:numRef>
          </c:yVal>
          <c:smooth val="0"/>
        </c:ser>
        <c:dLbls>
          <c:showLegendKey val="0"/>
          <c:showVal val="0"/>
          <c:showCatName val="0"/>
          <c:showSerName val="0"/>
          <c:showPercent val="0"/>
          <c:showBubbleSize val="0"/>
        </c:dLbls>
        <c:axId val="186548224"/>
        <c:axId val="186548800"/>
      </c:scatterChart>
      <c:valAx>
        <c:axId val="186548224"/>
        <c:scaling>
          <c:orientation val="minMax"/>
        </c:scaling>
        <c:delete val="0"/>
        <c:axPos val="b"/>
        <c:title>
          <c:tx>
            <c:rich>
              <a:bodyPr/>
              <a:lstStyle/>
              <a:p>
                <a:pPr>
                  <a:defRPr sz="1000"/>
                </a:pPr>
                <a:r>
                  <a:rPr lang="en-US" sz="1000" b="1" i="0" baseline="0"/>
                  <a:t>Foreclosure home % in sold home</a:t>
                </a:r>
                <a:endParaRPr lang="en-US" sz="1000"/>
              </a:p>
            </c:rich>
          </c:tx>
          <c:overlay val="0"/>
        </c:title>
        <c:numFmt formatCode="0%" sourceLinked="0"/>
        <c:majorTickMark val="out"/>
        <c:minorTickMark val="none"/>
        <c:tickLblPos val="low"/>
        <c:crossAx val="186548800"/>
        <c:crosses val="autoZero"/>
        <c:crossBetween val="midCat"/>
      </c:valAx>
      <c:valAx>
        <c:axId val="186548800"/>
        <c:scaling>
          <c:orientation val="minMax"/>
        </c:scaling>
        <c:delete val="0"/>
        <c:axPos val="l"/>
        <c:majorGridlines/>
        <c:title>
          <c:tx>
            <c:rich>
              <a:bodyPr rot="-5400000" vert="horz"/>
              <a:lstStyle/>
              <a:p>
                <a:pPr>
                  <a:defRPr sz="1000"/>
                </a:pPr>
                <a:r>
                  <a:rPr lang="en-US" sz="1000" b="1" i="0" baseline="0"/>
                  <a:t>% of Price Change</a:t>
                </a:r>
              </a:p>
            </c:rich>
          </c:tx>
          <c:overlay val="0"/>
        </c:title>
        <c:numFmt formatCode="0%" sourceLinked="0"/>
        <c:majorTickMark val="out"/>
        <c:minorTickMark val="none"/>
        <c:tickLblPos val="nextTo"/>
        <c:crossAx val="186548224"/>
        <c:crosses val="autoZero"/>
        <c:crossBetween val="midCat"/>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ymbol val="diamond"/>
            <c:size val="3"/>
          </c:marker>
          <c:trendline>
            <c:trendlineType val="linear"/>
            <c:dispRSqr val="0"/>
            <c:dispEq val="0"/>
          </c:trendline>
          <c:xVal>
            <c:numRef>
              <c:f>Zip_PctTransactionsThatArePrevi!$GI$2471:$GI$2700</c:f>
              <c:numCache>
                <c:formatCode>General</c:formatCode>
                <c:ptCount val="230"/>
                <c:pt idx="0">
                  <c:v>0.17412755555555537</c:v>
                </c:pt>
                <c:pt idx="1">
                  <c:v>0.26631220000000139</c:v>
                </c:pt>
                <c:pt idx="2">
                  <c:v>0.44787910000000031</c:v>
                </c:pt>
                <c:pt idx="3">
                  <c:v>0.61692074999999991</c:v>
                </c:pt>
                <c:pt idx="4">
                  <c:v>0.30662037500000278</c:v>
                </c:pt>
                <c:pt idx="5">
                  <c:v>0.33171823076923251</c:v>
                </c:pt>
                <c:pt idx="6">
                  <c:v>0.11970430000000012</c:v>
                </c:pt>
                <c:pt idx="7">
                  <c:v>0.59428839999999605</c:v>
                </c:pt>
                <c:pt idx="8">
                  <c:v>0.27941812500000174</c:v>
                </c:pt>
                <c:pt idx="9">
                  <c:v>0.46133455555555558</c:v>
                </c:pt>
                <c:pt idx="10">
                  <c:v>0.16710224999999998</c:v>
                </c:pt>
                <c:pt idx="11">
                  <c:v>0.24209684615384641</c:v>
                </c:pt>
                <c:pt idx="12">
                  <c:v>0.40939450000000038</c:v>
                </c:pt>
                <c:pt idx="13">
                  <c:v>0.51497809999999999</c:v>
                </c:pt>
                <c:pt idx="14">
                  <c:v>0.44917783333333339</c:v>
                </c:pt>
                <c:pt idx="15">
                  <c:v>8.4195363636364345E-2</c:v>
                </c:pt>
                <c:pt idx="16">
                  <c:v>0.13902372727272727</c:v>
                </c:pt>
                <c:pt idx="17">
                  <c:v>0.32643538461538468</c:v>
                </c:pt>
                <c:pt idx="18">
                  <c:v>0.16797233333333406</c:v>
                </c:pt>
                <c:pt idx="19">
                  <c:v>0.13667215384615386</c:v>
                </c:pt>
                <c:pt idx="20">
                  <c:v>0.49120546153846317</c:v>
                </c:pt>
                <c:pt idx="21">
                  <c:v>0.16025480000000003</c:v>
                </c:pt>
                <c:pt idx="22">
                  <c:v>0.19540630769230882</c:v>
                </c:pt>
                <c:pt idx="23">
                  <c:v>0.55594538461538778</c:v>
                </c:pt>
                <c:pt idx="24">
                  <c:v>0.16154092307692344</c:v>
                </c:pt>
                <c:pt idx="25">
                  <c:v>0.23473484615384621</c:v>
                </c:pt>
                <c:pt idx="26">
                  <c:v>0.21799276923076941</c:v>
                </c:pt>
                <c:pt idx="27">
                  <c:v>0.14393953846153931</c:v>
                </c:pt>
                <c:pt idx="28">
                  <c:v>0.24832350000000003</c:v>
                </c:pt>
                <c:pt idx="29">
                  <c:v>0.12545146153846251</c:v>
                </c:pt>
                <c:pt idx="30">
                  <c:v>0.4245510833333333</c:v>
                </c:pt>
                <c:pt idx="31">
                  <c:v>0.18683927272727388</c:v>
                </c:pt>
                <c:pt idx="32">
                  <c:v>0.19376646153846286</c:v>
                </c:pt>
                <c:pt idx="33">
                  <c:v>0.15132899999999996</c:v>
                </c:pt>
                <c:pt idx="34">
                  <c:v>0.13099615384615479</c:v>
                </c:pt>
                <c:pt idx="35">
                  <c:v>0.24222374999999999</c:v>
                </c:pt>
                <c:pt idx="36">
                  <c:v>0.4041652</c:v>
                </c:pt>
                <c:pt idx="37">
                  <c:v>0.32326446153846428</c:v>
                </c:pt>
                <c:pt idx="38">
                  <c:v>0.35484650000000156</c:v>
                </c:pt>
                <c:pt idx="39">
                  <c:v>0.21013530769230859</c:v>
                </c:pt>
                <c:pt idx="40">
                  <c:v>0.31523723076923071</c:v>
                </c:pt>
                <c:pt idx="41">
                  <c:v>0.27029299999999995</c:v>
                </c:pt>
                <c:pt idx="42">
                  <c:v>0.5107151666666665</c:v>
                </c:pt>
                <c:pt idx="43">
                  <c:v>6.4200076923077012E-2</c:v>
                </c:pt>
                <c:pt idx="44">
                  <c:v>0.17499107692307692</c:v>
                </c:pt>
                <c:pt idx="45">
                  <c:v>0.16162799999999997</c:v>
                </c:pt>
                <c:pt idx="46">
                  <c:v>0.21565723076923193</c:v>
                </c:pt>
                <c:pt idx="47">
                  <c:v>0.23122615384615391</c:v>
                </c:pt>
                <c:pt idx="48">
                  <c:v>0.45784461538461846</c:v>
                </c:pt>
                <c:pt idx="49">
                  <c:v>0.29209672727272884</c:v>
                </c:pt>
                <c:pt idx="50">
                  <c:v>0.15934469230769344</c:v>
                </c:pt>
                <c:pt idx="51">
                  <c:v>0.19730525000000004</c:v>
                </c:pt>
                <c:pt idx="52">
                  <c:v>0.41540463636363789</c:v>
                </c:pt>
                <c:pt idx="53">
                  <c:v>0.1161084</c:v>
                </c:pt>
                <c:pt idx="54">
                  <c:v>0.33755915384615398</c:v>
                </c:pt>
                <c:pt idx="55">
                  <c:v>0.45882423076923234</c:v>
                </c:pt>
                <c:pt idx="56">
                  <c:v>0.27992672727272977</c:v>
                </c:pt>
                <c:pt idx="57">
                  <c:v>0.29709761538461793</c:v>
                </c:pt>
                <c:pt idx="58">
                  <c:v>0.45808984615384774</c:v>
                </c:pt>
                <c:pt idx="59">
                  <c:v>0.1596316666666667</c:v>
                </c:pt>
                <c:pt idx="60">
                  <c:v>0.13416400000000001</c:v>
                </c:pt>
                <c:pt idx="61">
                  <c:v>0.51789007692308187</c:v>
                </c:pt>
                <c:pt idx="62">
                  <c:v>0.49183438461538481</c:v>
                </c:pt>
                <c:pt idx="63">
                  <c:v>0.41572730000000002</c:v>
                </c:pt>
                <c:pt idx="64">
                  <c:v>0.41235581818181832</c:v>
                </c:pt>
                <c:pt idx="65">
                  <c:v>0.29318738461538468</c:v>
                </c:pt>
                <c:pt idx="66">
                  <c:v>0.38342791666666876</c:v>
                </c:pt>
                <c:pt idx="67">
                  <c:v>3.7290666666666812E-2</c:v>
                </c:pt>
                <c:pt idx="68">
                  <c:v>0.19854792307692404</c:v>
                </c:pt>
                <c:pt idx="69">
                  <c:v>0.35516523076923084</c:v>
                </c:pt>
                <c:pt idx="70">
                  <c:v>5.0659599999999985E-2</c:v>
                </c:pt>
                <c:pt idx="71">
                  <c:v>0.23626838461538574</c:v>
                </c:pt>
                <c:pt idx="72">
                  <c:v>0.38482476923077391</c:v>
                </c:pt>
                <c:pt idx="73">
                  <c:v>4.9532416666666912E-2</c:v>
                </c:pt>
                <c:pt idx="74">
                  <c:v>0.30261660000000157</c:v>
                </c:pt>
                <c:pt idx="75">
                  <c:v>0.50022587500000004</c:v>
                </c:pt>
                <c:pt idx="76">
                  <c:v>0.11893441666666665</c:v>
                </c:pt>
                <c:pt idx="77">
                  <c:v>0.22224430769230882</c:v>
                </c:pt>
                <c:pt idx="78">
                  <c:v>0.31379600000000002</c:v>
                </c:pt>
                <c:pt idx="79">
                  <c:v>0.31209166666666682</c:v>
                </c:pt>
                <c:pt idx="80">
                  <c:v>8.3470083333333348E-2</c:v>
                </c:pt>
                <c:pt idx="81">
                  <c:v>7.7652200000000032E-2</c:v>
                </c:pt>
                <c:pt idx="82">
                  <c:v>0.25172000000000005</c:v>
                </c:pt>
                <c:pt idx="83">
                  <c:v>6.5596857142857137E-2</c:v>
                </c:pt>
                <c:pt idx="84">
                  <c:v>0.23763940000000044</c:v>
                </c:pt>
                <c:pt idx="85">
                  <c:v>0.17469776923076918</c:v>
                </c:pt>
                <c:pt idx="86">
                  <c:v>7.3973749999999991E-2</c:v>
                </c:pt>
                <c:pt idx="87">
                  <c:v>5.8017916666666704E-2</c:v>
                </c:pt>
                <c:pt idx="88">
                  <c:v>0.30247437500000307</c:v>
                </c:pt>
                <c:pt idx="89">
                  <c:v>8.5874230769230828E-2</c:v>
                </c:pt>
                <c:pt idx="90">
                  <c:v>0.10748938461538445</c:v>
                </c:pt>
                <c:pt idx="91">
                  <c:v>9.5180166666666705E-2</c:v>
                </c:pt>
                <c:pt idx="92">
                  <c:v>0.25058250000000032</c:v>
                </c:pt>
                <c:pt idx="93">
                  <c:v>9.5819153846153832E-2</c:v>
                </c:pt>
                <c:pt idx="94">
                  <c:v>0.16455961538461517</c:v>
                </c:pt>
                <c:pt idx="95">
                  <c:v>0.36420276923077177</c:v>
                </c:pt>
                <c:pt idx="96">
                  <c:v>0.1915831538461539</c:v>
                </c:pt>
                <c:pt idx="97">
                  <c:v>0.2793257142857159</c:v>
                </c:pt>
                <c:pt idx="98">
                  <c:v>0.4432947000000001</c:v>
                </c:pt>
                <c:pt idx="99">
                  <c:v>0.27208576923077177</c:v>
                </c:pt>
                <c:pt idx="100">
                  <c:v>0.25655207692307691</c:v>
                </c:pt>
                <c:pt idx="101">
                  <c:v>0.39742771428571677</c:v>
                </c:pt>
                <c:pt idx="102">
                  <c:v>0.10968000000000012</c:v>
                </c:pt>
                <c:pt idx="103">
                  <c:v>0.30964076923077188</c:v>
                </c:pt>
                <c:pt idx="104">
                  <c:v>0.12222192307692385</c:v>
                </c:pt>
                <c:pt idx="105">
                  <c:v>0.44297246153846387</c:v>
                </c:pt>
                <c:pt idx="106">
                  <c:v>0.28588069230769558</c:v>
                </c:pt>
                <c:pt idx="107">
                  <c:v>0.49185638461538583</c:v>
                </c:pt>
                <c:pt idx="108">
                  <c:v>0.1227003846153846</c:v>
                </c:pt>
                <c:pt idx="109">
                  <c:v>9.8454000000000652E-2</c:v>
                </c:pt>
                <c:pt idx="110">
                  <c:v>0.34881420000000191</c:v>
                </c:pt>
                <c:pt idx="111">
                  <c:v>0.33541676923077351</c:v>
                </c:pt>
                <c:pt idx="112">
                  <c:v>0.19891007692307688</c:v>
                </c:pt>
                <c:pt idx="113">
                  <c:v>0.13507274999999988</c:v>
                </c:pt>
                <c:pt idx="114">
                  <c:v>0.29818975000000031</c:v>
                </c:pt>
                <c:pt idx="115">
                  <c:v>8.3687153846153828E-2</c:v>
                </c:pt>
                <c:pt idx="116">
                  <c:v>0.39057107692307874</c:v>
                </c:pt>
                <c:pt idx="117">
                  <c:v>0.33565153846153711</c:v>
                </c:pt>
                <c:pt idx="118">
                  <c:v>0.37723646153846324</c:v>
                </c:pt>
                <c:pt idx="119">
                  <c:v>0.37202500000000038</c:v>
                </c:pt>
                <c:pt idx="120">
                  <c:v>0.17478430769230882</c:v>
                </c:pt>
                <c:pt idx="121">
                  <c:v>0.36462307692307688</c:v>
                </c:pt>
                <c:pt idx="122">
                  <c:v>0.28176669230769408</c:v>
                </c:pt>
                <c:pt idx="123">
                  <c:v>0.27534230769230905</c:v>
                </c:pt>
                <c:pt idx="124">
                  <c:v>0.22343892307692398</c:v>
                </c:pt>
                <c:pt idx="125">
                  <c:v>5.9173125000000014E-2</c:v>
                </c:pt>
                <c:pt idx="126">
                  <c:v>0.15955677777777791</c:v>
                </c:pt>
                <c:pt idx="127">
                  <c:v>0.16903916666666671</c:v>
                </c:pt>
                <c:pt idx="128">
                  <c:v>0.200195875</c:v>
                </c:pt>
                <c:pt idx="129">
                  <c:v>0.44374846153846181</c:v>
                </c:pt>
                <c:pt idx="130">
                  <c:v>0.16548730769230882</c:v>
                </c:pt>
                <c:pt idx="131">
                  <c:v>0.41188192307692467</c:v>
                </c:pt>
                <c:pt idx="132">
                  <c:v>0.26683984615384632</c:v>
                </c:pt>
                <c:pt idx="133">
                  <c:v>0.11275246153846155</c:v>
                </c:pt>
                <c:pt idx="134">
                  <c:v>9.7808923076923127E-2</c:v>
                </c:pt>
                <c:pt idx="135">
                  <c:v>6.0947888888888885E-2</c:v>
                </c:pt>
                <c:pt idx="136">
                  <c:v>0.1014546923076923</c:v>
                </c:pt>
                <c:pt idx="137">
                  <c:v>5.1287299999999987E-2</c:v>
                </c:pt>
                <c:pt idx="138">
                  <c:v>0.24829346153846343</c:v>
                </c:pt>
                <c:pt idx="139">
                  <c:v>0.29697376923077246</c:v>
                </c:pt>
                <c:pt idx="140">
                  <c:v>0.40813927272727285</c:v>
                </c:pt>
                <c:pt idx="141">
                  <c:v>0.24013530769230848</c:v>
                </c:pt>
                <c:pt idx="142">
                  <c:v>0.47471015384615384</c:v>
                </c:pt>
                <c:pt idx="143">
                  <c:v>8.8230571428571422E-2</c:v>
                </c:pt>
                <c:pt idx="144">
                  <c:v>0.4132340769230769</c:v>
                </c:pt>
                <c:pt idx="145">
                  <c:v>0.27150076923077165</c:v>
                </c:pt>
                <c:pt idx="146">
                  <c:v>0.36470381818181818</c:v>
                </c:pt>
                <c:pt idx="147">
                  <c:v>0.48992250000000254</c:v>
                </c:pt>
                <c:pt idx="148">
                  <c:v>0.31011633333333338</c:v>
                </c:pt>
                <c:pt idx="149">
                  <c:v>0.41137015384615438</c:v>
                </c:pt>
                <c:pt idx="150">
                  <c:v>0.30305700000000008</c:v>
                </c:pt>
                <c:pt idx="151">
                  <c:v>0.35223630769230768</c:v>
                </c:pt>
                <c:pt idx="152">
                  <c:v>6.0900666666666693E-2</c:v>
                </c:pt>
                <c:pt idx="153">
                  <c:v>0.36105107692307697</c:v>
                </c:pt>
                <c:pt idx="154">
                  <c:v>0.23087653846153838</c:v>
                </c:pt>
                <c:pt idx="155">
                  <c:v>0.27006218181818187</c:v>
                </c:pt>
                <c:pt idx="156">
                  <c:v>0.35521553846153625</c:v>
                </c:pt>
                <c:pt idx="157">
                  <c:v>0.47280607692307863</c:v>
                </c:pt>
                <c:pt idx="158">
                  <c:v>0.15155353846153846</c:v>
                </c:pt>
                <c:pt idx="159">
                  <c:v>8.5744307692307717E-2</c:v>
                </c:pt>
                <c:pt idx="160">
                  <c:v>0.37125491666666682</c:v>
                </c:pt>
                <c:pt idx="161">
                  <c:v>0.21660853846153846</c:v>
                </c:pt>
                <c:pt idx="162">
                  <c:v>0.45599753846153607</c:v>
                </c:pt>
                <c:pt idx="163">
                  <c:v>0.45608153846153671</c:v>
                </c:pt>
                <c:pt idx="164">
                  <c:v>0.15926650000000084</c:v>
                </c:pt>
                <c:pt idx="165">
                  <c:v>0.27745953846153659</c:v>
                </c:pt>
                <c:pt idx="166">
                  <c:v>0.15308322222222304</c:v>
                </c:pt>
                <c:pt idx="167">
                  <c:v>0.26372692307692308</c:v>
                </c:pt>
                <c:pt idx="168">
                  <c:v>0.41763553846153584</c:v>
                </c:pt>
                <c:pt idx="169">
                  <c:v>6.1142692307692321E-2</c:v>
                </c:pt>
                <c:pt idx="170">
                  <c:v>0.23166416666666664</c:v>
                </c:pt>
                <c:pt idx="171">
                  <c:v>0.32734361538461926</c:v>
                </c:pt>
                <c:pt idx="172">
                  <c:v>0.33308507692307937</c:v>
                </c:pt>
                <c:pt idx="173">
                  <c:v>4.6039888888888887E-2</c:v>
                </c:pt>
                <c:pt idx="174">
                  <c:v>0.22647544444444528</c:v>
                </c:pt>
                <c:pt idx="175">
                  <c:v>0.25678530769230778</c:v>
                </c:pt>
                <c:pt idx="176">
                  <c:v>0.29146961538461852</c:v>
                </c:pt>
                <c:pt idx="177">
                  <c:v>9.5736454545454763E-2</c:v>
                </c:pt>
                <c:pt idx="178">
                  <c:v>0.10326863636363685</c:v>
                </c:pt>
                <c:pt idx="179">
                  <c:v>0.15133553846153844</c:v>
                </c:pt>
                <c:pt idx="180">
                  <c:v>0.20490380000000041</c:v>
                </c:pt>
                <c:pt idx="181">
                  <c:v>0.47519115384615379</c:v>
                </c:pt>
                <c:pt idx="182">
                  <c:v>0.37449684615384854</c:v>
                </c:pt>
                <c:pt idx="183">
                  <c:v>8.4509800000000551E-2</c:v>
                </c:pt>
                <c:pt idx="184">
                  <c:v>8.5364666666667283E-2</c:v>
                </c:pt>
                <c:pt idx="185">
                  <c:v>0.30808916666666847</c:v>
                </c:pt>
                <c:pt idx="186">
                  <c:v>0.12473184615384619</c:v>
                </c:pt>
                <c:pt idx="187">
                  <c:v>0.36154433333333336</c:v>
                </c:pt>
                <c:pt idx="188">
                  <c:v>0.55228845454545461</c:v>
                </c:pt>
                <c:pt idx="189">
                  <c:v>7.1418333333333514E-2</c:v>
                </c:pt>
                <c:pt idx="190">
                  <c:v>0.18063950000000001</c:v>
                </c:pt>
                <c:pt idx="191">
                  <c:v>0.2649415833333334</c:v>
                </c:pt>
                <c:pt idx="192">
                  <c:v>0.3119079230769245</c:v>
                </c:pt>
                <c:pt idx="193">
                  <c:v>0.16153328571428571</c:v>
                </c:pt>
                <c:pt idx="194">
                  <c:v>0.59982930769230769</c:v>
                </c:pt>
                <c:pt idx="195">
                  <c:v>0.45680120000000002</c:v>
                </c:pt>
                <c:pt idx="196">
                  <c:v>0.42468415384615382</c:v>
                </c:pt>
                <c:pt idx="197">
                  <c:v>0.18556142857143032</c:v>
                </c:pt>
                <c:pt idx="198">
                  <c:v>0.19898533333333429</c:v>
                </c:pt>
                <c:pt idx="199">
                  <c:v>0.19570292307692341</c:v>
                </c:pt>
                <c:pt idx="200">
                  <c:v>0.27931146153846365</c:v>
                </c:pt>
                <c:pt idx="201">
                  <c:v>0.35342476923077326</c:v>
                </c:pt>
                <c:pt idx="202">
                  <c:v>0.48285484615384866</c:v>
                </c:pt>
                <c:pt idx="203">
                  <c:v>0.1315929166666667</c:v>
                </c:pt>
                <c:pt idx="204">
                  <c:v>4.4744307692307694E-2</c:v>
                </c:pt>
                <c:pt idx="205">
                  <c:v>5.5894153846153913E-2</c:v>
                </c:pt>
                <c:pt idx="206">
                  <c:v>0.35161376923077137</c:v>
                </c:pt>
                <c:pt idx="207">
                  <c:v>0.2611447692307709</c:v>
                </c:pt>
                <c:pt idx="208">
                  <c:v>0.14825969230769312</c:v>
                </c:pt>
                <c:pt idx="209">
                  <c:v>0.30299420000000032</c:v>
                </c:pt>
                <c:pt idx="210">
                  <c:v>9.2532000000000003E-2</c:v>
                </c:pt>
                <c:pt idx="211">
                  <c:v>0.13718584615384616</c:v>
                </c:pt>
                <c:pt idx="212">
                  <c:v>0.25574474999999997</c:v>
                </c:pt>
                <c:pt idx="213">
                  <c:v>0.11991199999999998</c:v>
                </c:pt>
                <c:pt idx="214">
                  <c:v>0.59474684615384665</c:v>
                </c:pt>
                <c:pt idx="215">
                  <c:v>0.11912561538461597</c:v>
                </c:pt>
                <c:pt idx="216">
                  <c:v>0.23131145454545554</c:v>
                </c:pt>
                <c:pt idx="217">
                  <c:v>0.1776638461538462</c:v>
                </c:pt>
                <c:pt idx="218">
                  <c:v>0.31352200000000185</c:v>
                </c:pt>
                <c:pt idx="219">
                  <c:v>4.7120249999999995E-2</c:v>
                </c:pt>
                <c:pt idx="220">
                  <c:v>6.5752615384615423E-2</c:v>
                </c:pt>
                <c:pt idx="221">
                  <c:v>0.408219</c:v>
                </c:pt>
                <c:pt idx="222">
                  <c:v>0.43704007692307834</c:v>
                </c:pt>
                <c:pt idx="223">
                  <c:v>0.19444250000000021</c:v>
                </c:pt>
                <c:pt idx="224">
                  <c:v>0.44708630769230923</c:v>
                </c:pt>
                <c:pt idx="225">
                  <c:v>0.4101053076923078</c:v>
                </c:pt>
                <c:pt idx="226">
                  <c:v>0.47304853846153677</c:v>
                </c:pt>
                <c:pt idx="227">
                  <c:v>0.36135033333333338</c:v>
                </c:pt>
                <c:pt idx="228">
                  <c:v>0.55242607692307977</c:v>
                </c:pt>
                <c:pt idx="229">
                  <c:v>0.44630053846153706</c:v>
                </c:pt>
              </c:numCache>
            </c:numRef>
          </c:xVal>
          <c:yVal>
            <c:numRef>
              <c:f>Zip_PctTransactionsThatArePrevi!$GJ$2471:$GJ$2700</c:f>
              <c:numCache>
                <c:formatCode>General</c:formatCode>
                <c:ptCount val="230"/>
                <c:pt idx="0">
                  <c:v>-0.17306245297215991</c:v>
                </c:pt>
                <c:pt idx="1">
                  <c:v>-0.12267218445167105</c:v>
                </c:pt>
                <c:pt idx="2">
                  <c:v>-0.12184315463004</c:v>
                </c:pt>
                <c:pt idx="3">
                  <c:v>-0.11869666408068359</c:v>
                </c:pt>
                <c:pt idx="4">
                  <c:v>-0.11733249449512415</c:v>
                </c:pt>
                <c:pt idx="5">
                  <c:v>-0.11106271777003512</c:v>
                </c:pt>
                <c:pt idx="6">
                  <c:v>-0.10849220103986162</c:v>
                </c:pt>
                <c:pt idx="7">
                  <c:v>-0.1066969353007946</c:v>
                </c:pt>
                <c:pt idx="8">
                  <c:v>-0.10650143678160995</c:v>
                </c:pt>
                <c:pt idx="9">
                  <c:v>-9.9882949668357424E-2</c:v>
                </c:pt>
                <c:pt idx="10">
                  <c:v>-9.8373983739837426E-2</c:v>
                </c:pt>
                <c:pt idx="11">
                  <c:v>-9.6829611119787606E-2</c:v>
                </c:pt>
                <c:pt idx="12">
                  <c:v>-9.408926417370321E-2</c:v>
                </c:pt>
                <c:pt idx="13">
                  <c:v>-9.4057289439931635E-2</c:v>
                </c:pt>
                <c:pt idx="14">
                  <c:v>-9.3235191026989267E-2</c:v>
                </c:pt>
                <c:pt idx="15">
                  <c:v>-9.2674087496764188E-2</c:v>
                </c:pt>
                <c:pt idx="16">
                  <c:v>-8.4431837143333924E-2</c:v>
                </c:pt>
                <c:pt idx="17">
                  <c:v>-8.2680591818973012E-2</c:v>
                </c:pt>
                <c:pt idx="18">
                  <c:v>-7.9754601226994334E-2</c:v>
                </c:pt>
                <c:pt idx="19">
                  <c:v>-7.8784053855054173E-2</c:v>
                </c:pt>
                <c:pt idx="20">
                  <c:v>-7.7402135231317087E-2</c:v>
                </c:pt>
                <c:pt idx="21">
                  <c:v>-7.6236642062355364E-2</c:v>
                </c:pt>
                <c:pt idx="22">
                  <c:v>-7.5499168053244692E-2</c:v>
                </c:pt>
                <c:pt idx="23">
                  <c:v>-7.4001309757694811E-2</c:v>
                </c:pt>
                <c:pt idx="24">
                  <c:v>-7.31878958479944E-2</c:v>
                </c:pt>
                <c:pt idx="25">
                  <c:v>-7.2894038136616546E-2</c:v>
                </c:pt>
                <c:pt idx="26">
                  <c:v>-7.1613663133097832E-2</c:v>
                </c:pt>
                <c:pt idx="27">
                  <c:v>-6.9709246901811669E-2</c:v>
                </c:pt>
                <c:pt idx="28">
                  <c:v>-6.88405797101449E-2</c:v>
                </c:pt>
                <c:pt idx="29">
                  <c:v>-6.8716094032550329E-2</c:v>
                </c:pt>
                <c:pt idx="30">
                  <c:v>-6.6540821142048193E-2</c:v>
                </c:pt>
                <c:pt idx="31">
                  <c:v>-6.6147859922178975E-2</c:v>
                </c:pt>
                <c:pt idx="32">
                  <c:v>-6.6087693285320964E-2</c:v>
                </c:pt>
                <c:pt idx="33">
                  <c:v>-6.5881413455779581E-2</c:v>
                </c:pt>
                <c:pt idx="34">
                  <c:v>-6.5500000000000003E-2</c:v>
                </c:pt>
                <c:pt idx="35">
                  <c:v>-6.5336802544087913E-2</c:v>
                </c:pt>
                <c:pt idx="36">
                  <c:v>-6.508678237650202E-2</c:v>
                </c:pt>
                <c:pt idx="37">
                  <c:v>-6.4764841942945878E-2</c:v>
                </c:pt>
                <c:pt idx="38">
                  <c:v>-6.3485956136975719E-2</c:v>
                </c:pt>
                <c:pt idx="39">
                  <c:v>-6.1178896717649076E-2</c:v>
                </c:pt>
                <c:pt idx="40">
                  <c:v>-6.0390355912744033E-2</c:v>
                </c:pt>
                <c:pt idx="41">
                  <c:v>-5.9355772710821833E-2</c:v>
                </c:pt>
                <c:pt idx="42">
                  <c:v>-5.8315334773218173E-2</c:v>
                </c:pt>
                <c:pt idx="43">
                  <c:v>-5.8077758995411802E-2</c:v>
                </c:pt>
                <c:pt idx="44">
                  <c:v>-5.749819754866653E-2</c:v>
                </c:pt>
                <c:pt idx="45">
                  <c:v>-5.7300163132137122E-2</c:v>
                </c:pt>
                <c:pt idx="46">
                  <c:v>-5.7262569832402535E-2</c:v>
                </c:pt>
                <c:pt idx="47">
                  <c:v>-5.676959619952493E-2</c:v>
                </c:pt>
                <c:pt idx="48">
                  <c:v>-5.6079955580233057E-2</c:v>
                </c:pt>
                <c:pt idx="49">
                  <c:v>-5.5750067330999194E-2</c:v>
                </c:pt>
                <c:pt idx="50">
                  <c:v>-5.4964153812730933E-2</c:v>
                </c:pt>
                <c:pt idx="51">
                  <c:v>-5.4470989761092097E-2</c:v>
                </c:pt>
                <c:pt idx="52">
                  <c:v>-5.4162797895389053E-2</c:v>
                </c:pt>
                <c:pt idx="53">
                  <c:v>-5.3962080700048945E-2</c:v>
                </c:pt>
                <c:pt idx="54">
                  <c:v>-5.2376333656644423E-2</c:v>
                </c:pt>
                <c:pt idx="55">
                  <c:v>-5.2301255230125521E-2</c:v>
                </c:pt>
                <c:pt idx="56">
                  <c:v>-5.1676329720191497E-2</c:v>
                </c:pt>
                <c:pt idx="57">
                  <c:v>-5.1380860629415492E-2</c:v>
                </c:pt>
                <c:pt idx="58">
                  <c:v>-5.0104384133612005E-2</c:v>
                </c:pt>
                <c:pt idx="59">
                  <c:v>-5.0055487413118514E-2</c:v>
                </c:pt>
                <c:pt idx="60">
                  <c:v>-4.9830458499189101E-2</c:v>
                </c:pt>
                <c:pt idx="61">
                  <c:v>-4.9648324369052456E-2</c:v>
                </c:pt>
                <c:pt idx="62">
                  <c:v>-4.9597855227882071E-2</c:v>
                </c:pt>
                <c:pt idx="63">
                  <c:v>-4.8739495798319384E-2</c:v>
                </c:pt>
                <c:pt idx="64">
                  <c:v>-4.7945205479451775E-2</c:v>
                </c:pt>
                <c:pt idx="65">
                  <c:v>-4.6844660194174756E-2</c:v>
                </c:pt>
                <c:pt idx="66">
                  <c:v>-4.6077210460772046E-2</c:v>
                </c:pt>
                <c:pt idx="67">
                  <c:v>-4.5284489477786412E-2</c:v>
                </c:pt>
                <c:pt idx="68">
                  <c:v>-4.5171339563862573E-2</c:v>
                </c:pt>
                <c:pt idx="69">
                  <c:v>-4.4202652159129593E-2</c:v>
                </c:pt>
                <c:pt idx="70">
                  <c:v>-4.3903632138926695E-2</c:v>
                </c:pt>
                <c:pt idx="71">
                  <c:v>-4.3744955609362347E-2</c:v>
                </c:pt>
                <c:pt idx="72">
                  <c:v>-4.2060085836909934E-2</c:v>
                </c:pt>
                <c:pt idx="73">
                  <c:v>-4.1866550370693416E-2</c:v>
                </c:pt>
                <c:pt idx="74">
                  <c:v>-4.1633091592801492E-2</c:v>
                </c:pt>
                <c:pt idx="75">
                  <c:v>-4.1152263374485618E-2</c:v>
                </c:pt>
                <c:pt idx="76">
                  <c:v>-4.0988372093023313E-2</c:v>
                </c:pt>
                <c:pt idx="77">
                  <c:v>-4.0852130325814584E-2</c:v>
                </c:pt>
                <c:pt idx="78">
                  <c:v>-4.0781934614088571E-2</c:v>
                </c:pt>
                <c:pt idx="79">
                  <c:v>-4.0365815200252286E-2</c:v>
                </c:pt>
                <c:pt idx="80">
                  <c:v>-4.0093551620447913E-2</c:v>
                </c:pt>
                <c:pt idx="81">
                  <c:v>-4.0092267135325585E-2</c:v>
                </c:pt>
                <c:pt idx="82">
                  <c:v>-3.9936524728907741E-2</c:v>
                </c:pt>
                <c:pt idx="83">
                  <c:v>-3.9853238866396842E-2</c:v>
                </c:pt>
                <c:pt idx="84">
                  <c:v>-3.8275406951165832E-2</c:v>
                </c:pt>
                <c:pt idx="85">
                  <c:v>-3.8248528902734558E-2</c:v>
                </c:pt>
                <c:pt idx="86">
                  <c:v>-3.7630457151256812E-2</c:v>
                </c:pt>
                <c:pt idx="87">
                  <c:v>-3.7600716204118242E-2</c:v>
                </c:pt>
                <c:pt idx="88">
                  <c:v>-3.7144515380150851E-2</c:v>
                </c:pt>
                <c:pt idx="89">
                  <c:v>-3.7060621497707613E-2</c:v>
                </c:pt>
                <c:pt idx="90">
                  <c:v>-3.642797668609514E-2</c:v>
                </c:pt>
                <c:pt idx="91">
                  <c:v>-3.5962339867263611E-2</c:v>
                </c:pt>
                <c:pt idx="92">
                  <c:v>-3.582240161453077E-2</c:v>
                </c:pt>
                <c:pt idx="93">
                  <c:v>-3.5798816568047294E-2</c:v>
                </c:pt>
                <c:pt idx="94">
                  <c:v>-3.5114174924601449E-2</c:v>
                </c:pt>
                <c:pt idx="95">
                  <c:v>-3.5077462730195852E-2</c:v>
                </c:pt>
                <c:pt idx="96">
                  <c:v>-3.4374345001047982E-2</c:v>
                </c:pt>
                <c:pt idx="97">
                  <c:v>-3.4322280395578823E-2</c:v>
                </c:pt>
                <c:pt idx="98">
                  <c:v>-3.4178187403993816E-2</c:v>
                </c:pt>
                <c:pt idx="99">
                  <c:v>-3.4012031466913492E-2</c:v>
                </c:pt>
                <c:pt idx="100">
                  <c:v>-3.3910891089108941E-2</c:v>
                </c:pt>
                <c:pt idx="101">
                  <c:v>-3.3610945865556255E-2</c:v>
                </c:pt>
                <c:pt idx="102">
                  <c:v>-3.333333333333334E-2</c:v>
                </c:pt>
                <c:pt idx="103">
                  <c:v>-3.1538461538461515E-2</c:v>
                </c:pt>
                <c:pt idx="104">
                  <c:v>-3.1067961165048511E-2</c:v>
                </c:pt>
                <c:pt idx="105">
                  <c:v>-3.0434782608695816E-2</c:v>
                </c:pt>
                <c:pt idx="106">
                  <c:v>-3.0424799081515592E-2</c:v>
                </c:pt>
                <c:pt idx="107">
                  <c:v>-2.9811715481171883E-2</c:v>
                </c:pt>
                <c:pt idx="108">
                  <c:v>-2.9516826471141181E-2</c:v>
                </c:pt>
                <c:pt idx="109">
                  <c:v>-2.9190490520613992E-2</c:v>
                </c:pt>
                <c:pt idx="110">
                  <c:v>-2.8084569264752335E-2</c:v>
                </c:pt>
                <c:pt idx="111">
                  <c:v>-2.7905333804309693E-2</c:v>
                </c:pt>
                <c:pt idx="112">
                  <c:v>-2.7687296416938303E-2</c:v>
                </c:pt>
                <c:pt idx="113">
                  <c:v>-2.6676384839650191E-2</c:v>
                </c:pt>
                <c:pt idx="114">
                  <c:v>-2.6301663982823617E-2</c:v>
                </c:pt>
                <c:pt idx="115">
                  <c:v>-2.6195691858342474E-2</c:v>
                </c:pt>
                <c:pt idx="116">
                  <c:v>-2.6055951727921137E-2</c:v>
                </c:pt>
                <c:pt idx="117">
                  <c:v>-2.5682182985553973E-2</c:v>
                </c:pt>
                <c:pt idx="118">
                  <c:v>-2.5625000000000012E-2</c:v>
                </c:pt>
                <c:pt idx="119">
                  <c:v>-2.5316455696202528E-2</c:v>
                </c:pt>
                <c:pt idx="120">
                  <c:v>-2.5015505478602582E-2</c:v>
                </c:pt>
                <c:pt idx="121">
                  <c:v>-2.4924012158054742E-2</c:v>
                </c:pt>
                <c:pt idx="122">
                  <c:v>-2.4637043554773776E-2</c:v>
                </c:pt>
                <c:pt idx="123">
                  <c:v>-2.4605024605024652E-2</c:v>
                </c:pt>
                <c:pt idx="124">
                  <c:v>-2.4536925667548736E-2</c:v>
                </c:pt>
                <c:pt idx="125">
                  <c:v>-2.3860146468226012E-2</c:v>
                </c:pt>
                <c:pt idx="126">
                  <c:v>-2.3591416739866981E-2</c:v>
                </c:pt>
                <c:pt idx="127">
                  <c:v>-2.3582954075299981E-2</c:v>
                </c:pt>
                <c:pt idx="128">
                  <c:v>-2.3562868169815131E-2</c:v>
                </c:pt>
                <c:pt idx="129">
                  <c:v>-2.3474178403756051E-2</c:v>
                </c:pt>
                <c:pt idx="130">
                  <c:v>-2.3108828757653532E-2</c:v>
                </c:pt>
                <c:pt idx="131">
                  <c:v>-2.3087369850611116E-2</c:v>
                </c:pt>
                <c:pt idx="132">
                  <c:v>-2.3047375160051252E-2</c:v>
                </c:pt>
                <c:pt idx="133">
                  <c:v>-2.2818576249397423E-2</c:v>
                </c:pt>
                <c:pt idx="134">
                  <c:v>-2.2614201718679582E-2</c:v>
                </c:pt>
                <c:pt idx="135">
                  <c:v>-2.1636006016429669E-2</c:v>
                </c:pt>
                <c:pt idx="136">
                  <c:v>-2.1497822116060283E-2</c:v>
                </c:pt>
                <c:pt idx="137">
                  <c:v>-2.1485754650341408E-2</c:v>
                </c:pt>
                <c:pt idx="138">
                  <c:v>-2.1204728842184276E-2</c:v>
                </c:pt>
                <c:pt idx="139">
                  <c:v>-2.0485945688423504E-2</c:v>
                </c:pt>
                <c:pt idx="140">
                  <c:v>-2.0474488137796468E-2</c:v>
                </c:pt>
                <c:pt idx="141">
                  <c:v>-2.0403431486204687E-2</c:v>
                </c:pt>
                <c:pt idx="142">
                  <c:v>-2.0322580645161223E-2</c:v>
                </c:pt>
                <c:pt idx="143">
                  <c:v>-2.017543859649119E-2</c:v>
                </c:pt>
                <c:pt idx="144">
                  <c:v>-1.9095477386934661E-2</c:v>
                </c:pt>
                <c:pt idx="145">
                  <c:v>-1.8673355629877476E-2</c:v>
                </c:pt>
                <c:pt idx="146">
                  <c:v>-1.8607856650585928E-2</c:v>
                </c:pt>
                <c:pt idx="147">
                  <c:v>-1.8476621417798003E-2</c:v>
                </c:pt>
                <c:pt idx="148">
                  <c:v>-1.8137254901960831E-2</c:v>
                </c:pt>
                <c:pt idx="149">
                  <c:v>-1.7555059048835146E-2</c:v>
                </c:pt>
                <c:pt idx="150">
                  <c:v>-1.7421602787456417E-2</c:v>
                </c:pt>
                <c:pt idx="151">
                  <c:v>-1.7354415734670225E-2</c:v>
                </c:pt>
                <c:pt idx="152">
                  <c:v>-1.6988797242398195E-2</c:v>
                </c:pt>
                <c:pt idx="153">
                  <c:v>-1.6563146997929601E-2</c:v>
                </c:pt>
                <c:pt idx="154">
                  <c:v>-1.6547295628550323E-2</c:v>
                </c:pt>
                <c:pt idx="155">
                  <c:v>-1.6526887025160458E-2</c:v>
                </c:pt>
                <c:pt idx="156">
                  <c:v>-1.6403988420714121E-2</c:v>
                </c:pt>
                <c:pt idx="157">
                  <c:v>-1.6323357947920763E-2</c:v>
                </c:pt>
                <c:pt idx="158">
                  <c:v>-1.5291607396870521E-2</c:v>
                </c:pt>
                <c:pt idx="159">
                  <c:v>-1.5091443918659686E-2</c:v>
                </c:pt>
                <c:pt idx="160">
                  <c:v>-1.5028901734104101E-2</c:v>
                </c:pt>
                <c:pt idx="161">
                  <c:v>-1.4897579143389267E-2</c:v>
                </c:pt>
                <c:pt idx="162">
                  <c:v>-1.4862981885740867E-2</c:v>
                </c:pt>
                <c:pt idx="163">
                  <c:v>-1.3858093126385862E-2</c:v>
                </c:pt>
                <c:pt idx="164">
                  <c:v>-1.3587552049090528E-2</c:v>
                </c:pt>
                <c:pt idx="165">
                  <c:v>-1.3087169899509279E-2</c:v>
                </c:pt>
                <c:pt idx="166">
                  <c:v>-1.2775602719967041E-2</c:v>
                </c:pt>
                <c:pt idx="167">
                  <c:v>-1.1727688787185423E-2</c:v>
                </c:pt>
                <c:pt idx="168">
                  <c:v>-1.1111111111111101E-2</c:v>
                </c:pt>
                <c:pt idx="169">
                  <c:v>-1.1078842637409879E-2</c:v>
                </c:pt>
                <c:pt idx="170">
                  <c:v>-1.0683068954354115E-2</c:v>
                </c:pt>
                <c:pt idx="171">
                  <c:v>-1.0658307210031361E-2</c:v>
                </c:pt>
                <c:pt idx="172">
                  <c:v>-1.0434782608695679E-2</c:v>
                </c:pt>
                <c:pt idx="173">
                  <c:v>-1.0428736964078754E-2</c:v>
                </c:pt>
                <c:pt idx="174">
                  <c:v>-1.0181225819588769E-2</c:v>
                </c:pt>
                <c:pt idx="175">
                  <c:v>-8.4226646248085728E-3</c:v>
                </c:pt>
                <c:pt idx="176">
                  <c:v>-8.335648791330974E-3</c:v>
                </c:pt>
                <c:pt idx="177">
                  <c:v>-8.317580340264712E-3</c:v>
                </c:pt>
                <c:pt idx="178">
                  <c:v>-8.0360012857602098E-3</c:v>
                </c:pt>
                <c:pt idx="179">
                  <c:v>-6.9042731852958028E-3</c:v>
                </c:pt>
                <c:pt idx="180">
                  <c:v>-6.7983853834714687E-3</c:v>
                </c:pt>
                <c:pt idx="181">
                  <c:v>-6.7891373801917503E-3</c:v>
                </c:pt>
                <c:pt idx="182">
                  <c:v>-6.6736916051985274E-3</c:v>
                </c:pt>
                <c:pt idx="183">
                  <c:v>-6.6600066600066565E-3</c:v>
                </c:pt>
                <c:pt idx="184">
                  <c:v>-6.5530799475753704E-3</c:v>
                </c:pt>
                <c:pt idx="185">
                  <c:v>-6.2030688867124413E-3</c:v>
                </c:pt>
                <c:pt idx="186">
                  <c:v>-6.1863173216885094E-3</c:v>
                </c:pt>
                <c:pt idx="187">
                  <c:v>-5.6970509383378306E-3</c:v>
                </c:pt>
                <c:pt idx="188">
                  <c:v>-5.2301255230126405E-3</c:v>
                </c:pt>
                <c:pt idx="189">
                  <c:v>-4.4296788482834923E-3</c:v>
                </c:pt>
                <c:pt idx="190">
                  <c:v>-4.0392383150606474E-3</c:v>
                </c:pt>
                <c:pt idx="191">
                  <c:v>-3.7604859704946092E-3</c:v>
                </c:pt>
                <c:pt idx="192">
                  <c:v>-3.6255767963085037E-3</c:v>
                </c:pt>
                <c:pt idx="193">
                  <c:v>-1.9819423034573881E-3</c:v>
                </c:pt>
                <c:pt idx="194">
                  <c:v>-1.9493177387914925E-3</c:v>
                </c:pt>
                <c:pt idx="195">
                  <c:v>-1.8162005085361585E-3</c:v>
                </c:pt>
                <c:pt idx="196">
                  <c:v>-1.6214025131738947E-3</c:v>
                </c:pt>
                <c:pt idx="197">
                  <c:v>-1.3916500994035721E-3</c:v>
                </c:pt>
                <c:pt idx="198">
                  <c:v>-1.1120996441280641E-3</c:v>
                </c:pt>
                <c:pt idx="199">
                  <c:v>-9.8312305423564703E-4</c:v>
                </c:pt>
                <c:pt idx="200">
                  <c:v>-5.7273768613974596E-4</c:v>
                </c:pt>
                <c:pt idx="201">
                  <c:v>1.4886490509862314E-3</c:v>
                </c:pt>
                <c:pt idx="202">
                  <c:v>2.0090406830737227E-3</c:v>
                </c:pt>
                <c:pt idx="203">
                  <c:v>4.2629571460623961E-3</c:v>
                </c:pt>
                <c:pt idx="204">
                  <c:v>4.2870752619879049E-3</c:v>
                </c:pt>
                <c:pt idx="205">
                  <c:v>5.3745928338762017E-3</c:v>
                </c:pt>
                <c:pt idx="206">
                  <c:v>6.0483870967742524E-3</c:v>
                </c:pt>
                <c:pt idx="207">
                  <c:v>6.7536096879366337E-3</c:v>
                </c:pt>
                <c:pt idx="208">
                  <c:v>7.3703606212161439E-3</c:v>
                </c:pt>
                <c:pt idx="209">
                  <c:v>1.09324758842444E-2</c:v>
                </c:pt>
                <c:pt idx="210">
                  <c:v>1.1757612300271378E-2</c:v>
                </c:pt>
                <c:pt idx="211">
                  <c:v>1.1812627291242508E-2</c:v>
                </c:pt>
                <c:pt idx="212">
                  <c:v>1.2483574244415327E-2</c:v>
                </c:pt>
                <c:pt idx="213">
                  <c:v>1.502613240418116E-2</c:v>
                </c:pt>
                <c:pt idx="214">
                  <c:v>1.6033755274261603E-2</c:v>
                </c:pt>
                <c:pt idx="215">
                  <c:v>1.6057233704292573E-2</c:v>
                </c:pt>
                <c:pt idx="216">
                  <c:v>1.8406521167499391E-2</c:v>
                </c:pt>
                <c:pt idx="217">
                  <c:v>1.8502006241640601E-2</c:v>
                </c:pt>
                <c:pt idx="218">
                  <c:v>2.1457873146102816E-2</c:v>
                </c:pt>
                <c:pt idx="219">
                  <c:v>2.3378914865461072E-2</c:v>
                </c:pt>
                <c:pt idx="220">
                  <c:v>2.3727486296006003E-2</c:v>
                </c:pt>
                <c:pt idx="221">
                  <c:v>2.4766355140186769E-2</c:v>
                </c:pt>
                <c:pt idx="222">
                  <c:v>3.0277892990460513E-2</c:v>
                </c:pt>
                <c:pt idx="223">
                  <c:v>3.1010648234634841E-2</c:v>
                </c:pt>
                <c:pt idx="224">
                  <c:v>3.2850997262417116E-2</c:v>
                </c:pt>
                <c:pt idx="225">
                  <c:v>3.3488372093023466E-2</c:v>
                </c:pt>
                <c:pt idx="226">
                  <c:v>3.637866887143449E-2</c:v>
                </c:pt>
                <c:pt idx="227">
                  <c:v>3.6539023677287411E-2</c:v>
                </c:pt>
                <c:pt idx="228">
                  <c:v>4.5904590459046116E-2</c:v>
                </c:pt>
                <c:pt idx="229">
                  <c:v>5.0486618004866535E-2</c:v>
                </c:pt>
              </c:numCache>
            </c:numRef>
          </c:yVal>
          <c:smooth val="0"/>
        </c:ser>
        <c:dLbls>
          <c:showLegendKey val="0"/>
          <c:showVal val="0"/>
          <c:showCatName val="0"/>
          <c:showSerName val="0"/>
          <c:showPercent val="0"/>
          <c:showBubbleSize val="0"/>
        </c:dLbls>
        <c:axId val="186550528"/>
        <c:axId val="186551104"/>
      </c:scatterChart>
      <c:valAx>
        <c:axId val="186550528"/>
        <c:scaling>
          <c:orientation val="minMax"/>
        </c:scaling>
        <c:delete val="0"/>
        <c:axPos val="b"/>
        <c:title>
          <c:tx>
            <c:rich>
              <a:bodyPr/>
              <a:lstStyle/>
              <a:p>
                <a:pPr>
                  <a:defRPr sz="1000"/>
                </a:pPr>
                <a:r>
                  <a:rPr lang="en-US" sz="1000" b="1" i="0" baseline="0"/>
                  <a:t>Foreclosure home % in sold home</a:t>
                </a:r>
              </a:p>
            </c:rich>
          </c:tx>
          <c:overlay val="0"/>
        </c:title>
        <c:numFmt formatCode="0%" sourceLinked="0"/>
        <c:majorTickMark val="out"/>
        <c:minorTickMark val="none"/>
        <c:tickLblPos val="low"/>
        <c:crossAx val="186551104"/>
        <c:crosses val="autoZero"/>
        <c:crossBetween val="midCat"/>
      </c:valAx>
      <c:valAx>
        <c:axId val="186551104"/>
        <c:scaling>
          <c:orientation val="minMax"/>
        </c:scaling>
        <c:delete val="0"/>
        <c:axPos val="l"/>
        <c:majorGridlines/>
        <c:title>
          <c:tx>
            <c:rich>
              <a:bodyPr rot="-5400000" vert="horz"/>
              <a:lstStyle/>
              <a:p>
                <a:pPr>
                  <a:defRPr sz="1000"/>
                </a:pPr>
                <a:r>
                  <a:rPr lang="en-US" sz="1000" b="1" i="0" baseline="0"/>
                  <a:t>% of Price Change</a:t>
                </a:r>
                <a:endParaRPr lang="en-US" sz="1000"/>
              </a:p>
            </c:rich>
          </c:tx>
          <c:overlay val="0"/>
        </c:title>
        <c:numFmt formatCode="0%" sourceLinked="0"/>
        <c:majorTickMark val="out"/>
        <c:minorTickMark val="none"/>
        <c:tickLblPos val="nextTo"/>
        <c:crossAx val="186550528"/>
        <c:crosses val="autoZero"/>
        <c:crossBetween val="midCat"/>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Los Angeles</a:t>
            </a:r>
            <a:r>
              <a:rPr lang="en-US" sz="1100" baseline="0"/>
              <a:t> Forced to Sell Houses Components</a:t>
            </a:r>
            <a:endParaRPr lang="en-US" sz="1100"/>
          </a:p>
        </c:rich>
      </c:tx>
      <c:overlay val="0"/>
    </c:title>
    <c:autoTitleDeleted val="0"/>
    <c:plotArea>
      <c:layout/>
      <c:barChart>
        <c:barDir val="bar"/>
        <c:grouping val="stacked"/>
        <c:varyColors val="0"/>
        <c:ser>
          <c:idx val="0"/>
          <c:order val="0"/>
          <c:tx>
            <c:strRef>
              <c:f>Sheet1!$B$26</c:f>
              <c:strCache>
                <c:ptCount val="1"/>
                <c:pt idx="0">
                  <c:v>Foreclosure</c:v>
                </c:pt>
              </c:strCache>
            </c:strRef>
          </c:tx>
          <c:invertIfNegative val="0"/>
          <c:cat>
            <c:strRef>
              <c:f>Sheet1!$A$27:$A$29</c:f>
              <c:strCache>
                <c:ptCount val="3"/>
                <c:pt idx="0">
                  <c:v>Y2000</c:v>
                </c:pt>
                <c:pt idx="1">
                  <c:v>Y2008</c:v>
                </c:pt>
                <c:pt idx="2">
                  <c:v>Y2012</c:v>
                </c:pt>
              </c:strCache>
            </c:strRef>
          </c:cat>
          <c:val>
            <c:numRef>
              <c:f>Sheet1!$B$27:$B$29</c:f>
              <c:numCache>
                <c:formatCode>General</c:formatCode>
                <c:ptCount val="3"/>
                <c:pt idx="0">
                  <c:v>13940</c:v>
                </c:pt>
                <c:pt idx="1">
                  <c:v>38030</c:v>
                </c:pt>
                <c:pt idx="2">
                  <c:v>29103</c:v>
                </c:pt>
              </c:numCache>
            </c:numRef>
          </c:val>
        </c:ser>
        <c:ser>
          <c:idx val="1"/>
          <c:order val="1"/>
          <c:tx>
            <c:strRef>
              <c:f>Sheet1!$C$26</c:f>
              <c:strCache>
                <c:ptCount val="1"/>
                <c:pt idx="0">
                  <c:v>Newly Built</c:v>
                </c:pt>
              </c:strCache>
            </c:strRef>
          </c:tx>
          <c:invertIfNegative val="0"/>
          <c:cat>
            <c:strRef>
              <c:f>Sheet1!$A$27:$A$29</c:f>
              <c:strCache>
                <c:ptCount val="3"/>
                <c:pt idx="0">
                  <c:v>Y2000</c:v>
                </c:pt>
                <c:pt idx="1">
                  <c:v>Y2008</c:v>
                </c:pt>
                <c:pt idx="2">
                  <c:v>Y2012</c:v>
                </c:pt>
              </c:strCache>
            </c:strRef>
          </c:cat>
          <c:val>
            <c:numRef>
              <c:f>Sheet1!$C$27:$C$29</c:f>
              <c:numCache>
                <c:formatCode>General</c:formatCode>
                <c:ptCount val="3"/>
                <c:pt idx="0">
                  <c:v>5825</c:v>
                </c:pt>
                <c:pt idx="1">
                  <c:v>11742</c:v>
                </c:pt>
                <c:pt idx="2">
                  <c:v>2633</c:v>
                </c:pt>
              </c:numCache>
            </c:numRef>
          </c:val>
        </c:ser>
        <c:ser>
          <c:idx val="2"/>
          <c:order val="2"/>
          <c:tx>
            <c:strRef>
              <c:f>Sheet1!$D$26</c:f>
              <c:strCache>
                <c:ptCount val="1"/>
                <c:pt idx="0">
                  <c:v>Migration Outflow</c:v>
                </c:pt>
              </c:strCache>
            </c:strRef>
          </c:tx>
          <c:invertIfNegative val="0"/>
          <c:cat>
            <c:strRef>
              <c:f>Sheet1!$A$27:$A$29</c:f>
              <c:strCache>
                <c:ptCount val="3"/>
                <c:pt idx="0">
                  <c:v>Y2000</c:v>
                </c:pt>
                <c:pt idx="1">
                  <c:v>Y2008</c:v>
                </c:pt>
                <c:pt idx="2">
                  <c:v>Y2012</c:v>
                </c:pt>
              </c:strCache>
            </c:strRef>
          </c:cat>
          <c:val>
            <c:numRef>
              <c:f>Sheet1!$D$27:$D$29</c:f>
              <c:numCache>
                <c:formatCode>General</c:formatCode>
                <c:ptCount val="3"/>
                <c:pt idx="0">
                  <c:v>123451</c:v>
                </c:pt>
                <c:pt idx="1">
                  <c:v>126722</c:v>
                </c:pt>
                <c:pt idx="2">
                  <c:v>125327</c:v>
                </c:pt>
              </c:numCache>
            </c:numRef>
          </c:val>
        </c:ser>
        <c:ser>
          <c:idx val="3"/>
          <c:order val="3"/>
          <c:tx>
            <c:strRef>
              <c:f>Sheet1!$E$26</c:f>
              <c:strCache>
                <c:ptCount val="1"/>
                <c:pt idx="0">
                  <c:v>Death</c:v>
                </c:pt>
              </c:strCache>
            </c:strRef>
          </c:tx>
          <c:invertIfNegative val="0"/>
          <c:cat>
            <c:strRef>
              <c:f>Sheet1!$A$27:$A$29</c:f>
              <c:strCache>
                <c:ptCount val="3"/>
                <c:pt idx="0">
                  <c:v>Y2000</c:v>
                </c:pt>
                <c:pt idx="1">
                  <c:v>Y2008</c:v>
                </c:pt>
                <c:pt idx="2">
                  <c:v>Y2012</c:v>
                </c:pt>
              </c:strCache>
            </c:strRef>
          </c:cat>
          <c:val>
            <c:numRef>
              <c:f>Sheet1!$E$27:$E$29</c:f>
              <c:numCache>
                <c:formatCode>General</c:formatCode>
                <c:ptCount val="3"/>
                <c:pt idx="0">
                  <c:v>29676</c:v>
                </c:pt>
                <c:pt idx="1">
                  <c:v>29676</c:v>
                </c:pt>
                <c:pt idx="2">
                  <c:v>29676</c:v>
                </c:pt>
              </c:numCache>
            </c:numRef>
          </c:val>
        </c:ser>
        <c:dLbls>
          <c:showLegendKey val="0"/>
          <c:showVal val="0"/>
          <c:showCatName val="0"/>
          <c:showSerName val="0"/>
          <c:showPercent val="0"/>
          <c:showBubbleSize val="0"/>
        </c:dLbls>
        <c:gapWidth val="150"/>
        <c:overlap val="100"/>
        <c:axId val="185137152"/>
        <c:axId val="186552832"/>
      </c:barChart>
      <c:catAx>
        <c:axId val="185137152"/>
        <c:scaling>
          <c:orientation val="minMax"/>
        </c:scaling>
        <c:delete val="0"/>
        <c:axPos val="l"/>
        <c:majorTickMark val="out"/>
        <c:minorTickMark val="none"/>
        <c:tickLblPos val="nextTo"/>
        <c:crossAx val="186552832"/>
        <c:crosses val="autoZero"/>
        <c:auto val="1"/>
        <c:lblAlgn val="ctr"/>
        <c:lblOffset val="100"/>
        <c:noMultiLvlLbl val="0"/>
      </c:catAx>
      <c:valAx>
        <c:axId val="186552832"/>
        <c:scaling>
          <c:orientation val="minMax"/>
        </c:scaling>
        <c:delete val="0"/>
        <c:axPos val="b"/>
        <c:majorGridlines/>
        <c:numFmt formatCode="General" sourceLinked="1"/>
        <c:majorTickMark val="out"/>
        <c:minorTickMark val="none"/>
        <c:tickLblPos val="nextTo"/>
        <c:crossAx val="185137152"/>
        <c:crosses val="autoZero"/>
        <c:crossBetween val="between"/>
      </c:valAx>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Phoenix Forced to Sell Houses Components</a:t>
            </a:r>
          </a:p>
        </c:rich>
      </c:tx>
      <c:overlay val="0"/>
    </c:title>
    <c:autoTitleDeleted val="0"/>
    <c:plotArea>
      <c:layout/>
      <c:barChart>
        <c:barDir val="bar"/>
        <c:grouping val="stacked"/>
        <c:varyColors val="0"/>
        <c:ser>
          <c:idx val="0"/>
          <c:order val="0"/>
          <c:tx>
            <c:strRef>
              <c:f>Sheet1!$B$26</c:f>
              <c:strCache>
                <c:ptCount val="1"/>
                <c:pt idx="0">
                  <c:v>Foreclosure</c:v>
                </c:pt>
              </c:strCache>
            </c:strRef>
          </c:tx>
          <c:invertIfNegative val="0"/>
          <c:cat>
            <c:strRef>
              <c:f>Sheet1!$A$27:$A$29</c:f>
              <c:strCache>
                <c:ptCount val="3"/>
                <c:pt idx="0">
                  <c:v>Y2000</c:v>
                </c:pt>
                <c:pt idx="1">
                  <c:v>Y2008</c:v>
                </c:pt>
                <c:pt idx="2">
                  <c:v>Y2012</c:v>
                </c:pt>
              </c:strCache>
            </c:strRef>
          </c:cat>
          <c:val>
            <c:numRef>
              <c:f>Sheet1!$B$32:$B$34</c:f>
              <c:numCache>
                <c:formatCode>General</c:formatCode>
                <c:ptCount val="3"/>
                <c:pt idx="0">
                  <c:v>1720</c:v>
                </c:pt>
                <c:pt idx="1">
                  <c:v>33800</c:v>
                </c:pt>
                <c:pt idx="2">
                  <c:v>28378</c:v>
                </c:pt>
              </c:numCache>
            </c:numRef>
          </c:val>
        </c:ser>
        <c:ser>
          <c:idx val="1"/>
          <c:order val="1"/>
          <c:tx>
            <c:strRef>
              <c:f>Sheet1!$C$26</c:f>
              <c:strCache>
                <c:ptCount val="1"/>
                <c:pt idx="0">
                  <c:v>Newly Built</c:v>
                </c:pt>
              </c:strCache>
            </c:strRef>
          </c:tx>
          <c:invertIfNegative val="0"/>
          <c:cat>
            <c:strRef>
              <c:f>Sheet1!$A$27:$A$29</c:f>
              <c:strCache>
                <c:ptCount val="3"/>
                <c:pt idx="0">
                  <c:v>Y2000</c:v>
                </c:pt>
                <c:pt idx="1">
                  <c:v>Y2008</c:v>
                </c:pt>
                <c:pt idx="2">
                  <c:v>Y2012</c:v>
                </c:pt>
              </c:strCache>
            </c:strRef>
          </c:cat>
          <c:val>
            <c:numRef>
              <c:f>Sheet1!$C$32:$C$34</c:f>
              <c:numCache>
                <c:formatCode>General</c:formatCode>
                <c:ptCount val="3"/>
                <c:pt idx="0">
                  <c:v>32761</c:v>
                </c:pt>
                <c:pt idx="1">
                  <c:v>52346</c:v>
                </c:pt>
                <c:pt idx="2">
                  <c:v>9489</c:v>
                </c:pt>
              </c:numCache>
            </c:numRef>
          </c:val>
        </c:ser>
        <c:ser>
          <c:idx val="2"/>
          <c:order val="2"/>
          <c:tx>
            <c:strRef>
              <c:f>Sheet1!$D$26</c:f>
              <c:strCache>
                <c:ptCount val="1"/>
                <c:pt idx="0">
                  <c:v>Migration Outflow</c:v>
                </c:pt>
              </c:strCache>
            </c:strRef>
          </c:tx>
          <c:invertIfNegative val="0"/>
          <c:cat>
            <c:strRef>
              <c:f>Sheet1!$A$27:$A$29</c:f>
              <c:strCache>
                <c:ptCount val="3"/>
                <c:pt idx="0">
                  <c:v>Y2000</c:v>
                </c:pt>
                <c:pt idx="1">
                  <c:v>Y2008</c:v>
                </c:pt>
                <c:pt idx="2">
                  <c:v>Y2012</c:v>
                </c:pt>
              </c:strCache>
            </c:strRef>
          </c:cat>
          <c:val>
            <c:numRef>
              <c:f>Sheet1!$D$32:$D$34</c:f>
              <c:numCache>
                <c:formatCode>General</c:formatCode>
                <c:ptCount val="3"/>
                <c:pt idx="0">
                  <c:v>58327</c:v>
                </c:pt>
                <c:pt idx="1">
                  <c:v>78174</c:v>
                </c:pt>
                <c:pt idx="2">
                  <c:v>67428</c:v>
                </c:pt>
              </c:numCache>
            </c:numRef>
          </c:val>
        </c:ser>
        <c:ser>
          <c:idx val="3"/>
          <c:order val="3"/>
          <c:tx>
            <c:strRef>
              <c:f>Sheet1!$E$26</c:f>
              <c:strCache>
                <c:ptCount val="1"/>
                <c:pt idx="0">
                  <c:v>Death</c:v>
                </c:pt>
              </c:strCache>
            </c:strRef>
          </c:tx>
          <c:invertIfNegative val="0"/>
          <c:cat>
            <c:strRef>
              <c:f>Sheet1!$A$27:$A$29</c:f>
              <c:strCache>
                <c:ptCount val="3"/>
                <c:pt idx="0">
                  <c:v>Y2000</c:v>
                </c:pt>
                <c:pt idx="1">
                  <c:v>Y2008</c:v>
                </c:pt>
                <c:pt idx="2">
                  <c:v>Y2012</c:v>
                </c:pt>
              </c:strCache>
            </c:strRef>
          </c:cat>
          <c:val>
            <c:numRef>
              <c:f>Sheet1!$E$32:$E$34</c:f>
              <c:numCache>
                <c:formatCode>General</c:formatCode>
                <c:ptCount val="3"/>
                <c:pt idx="0">
                  <c:v>12136</c:v>
                </c:pt>
                <c:pt idx="1">
                  <c:v>12136</c:v>
                </c:pt>
                <c:pt idx="2">
                  <c:v>12136</c:v>
                </c:pt>
              </c:numCache>
            </c:numRef>
          </c:val>
        </c:ser>
        <c:dLbls>
          <c:showLegendKey val="0"/>
          <c:showVal val="0"/>
          <c:showCatName val="0"/>
          <c:showSerName val="0"/>
          <c:showPercent val="0"/>
          <c:showBubbleSize val="0"/>
        </c:dLbls>
        <c:gapWidth val="150"/>
        <c:overlap val="100"/>
        <c:axId val="168036864"/>
        <c:axId val="186554560"/>
      </c:barChart>
      <c:catAx>
        <c:axId val="168036864"/>
        <c:scaling>
          <c:orientation val="minMax"/>
        </c:scaling>
        <c:delete val="0"/>
        <c:axPos val="l"/>
        <c:majorTickMark val="out"/>
        <c:minorTickMark val="none"/>
        <c:tickLblPos val="nextTo"/>
        <c:crossAx val="186554560"/>
        <c:crosses val="autoZero"/>
        <c:auto val="1"/>
        <c:lblAlgn val="ctr"/>
        <c:lblOffset val="100"/>
        <c:noMultiLvlLbl val="0"/>
      </c:catAx>
      <c:valAx>
        <c:axId val="186554560"/>
        <c:scaling>
          <c:orientation val="minMax"/>
        </c:scaling>
        <c:delete val="0"/>
        <c:axPos val="b"/>
        <c:majorGridlines/>
        <c:numFmt formatCode="General" sourceLinked="1"/>
        <c:majorTickMark val="out"/>
        <c:minorTickMark val="none"/>
        <c:tickLblPos val="nextTo"/>
        <c:crossAx val="168036864"/>
        <c:crosses val="autoZero"/>
        <c:crossBetween val="between"/>
      </c:valAx>
    </c:plotArea>
    <c:legend>
      <c:legendPos val="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Washington DC</a:t>
            </a:r>
          </a:p>
        </c:rich>
      </c:tx>
      <c:overlay val="0"/>
    </c:title>
    <c:autoTitleDeleted val="0"/>
    <c:plotArea>
      <c:layout/>
      <c:lineChart>
        <c:grouping val="standard"/>
        <c:varyColors val="0"/>
        <c:ser>
          <c:idx val="0"/>
          <c:order val="0"/>
          <c:tx>
            <c:strRef>
              <c:f>'Case-Shiller vs. ConstructionC'!$P$1</c:f>
              <c:strCache>
                <c:ptCount val="1"/>
                <c:pt idx="0">
                  <c:v>Case-Shiller</c:v>
                </c:pt>
              </c:strCache>
            </c:strRef>
          </c:tx>
          <c:marker>
            <c:symbol val="none"/>
          </c:marker>
          <c:cat>
            <c:numRef>
              <c:f>'Case-Shiller vs. ConstructionC'!$N$2:$N$312</c:f>
              <c:numCache>
                <c:formatCode>mmm\-yy</c:formatCode>
                <c:ptCount val="311"/>
                <c:pt idx="0">
                  <c:v>31778</c:v>
                </c:pt>
                <c:pt idx="1">
                  <c:v>31809</c:v>
                </c:pt>
                <c:pt idx="2">
                  <c:v>31837</c:v>
                </c:pt>
                <c:pt idx="3">
                  <c:v>31868</c:v>
                </c:pt>
                <c:pt idx="4">
                  <c:v>31898</c:v>
                </c:pt>
                <c:pt idx="5">
                  <c:v>31929</c:v>
                </c:pt>
                <c:pt idx="6">
                  <c:v>31959</c:v>
                </c:pt>
                <c:pt idx="7">
                  <c:v>31990</c:v>
                </c:pt>
                <c:pt idx="8">
                  <c:v>32021</c:v>
                </c:pt>
                <c:pt idx="9">
                  <c:v>32051</c:v>
                </c:pt>
                <c:pt idx="10">
                  <c:v>32082</c:v>
                </c:pt>
                <c:pt idx="11">
                  <c:v>32112</c:v>
                </c:pt>
                <c:pt idx="12">
                  <c:v>32143</c:v>
                </c:pt>
                <c:pt idx="13">
                  <c:v>32174</c:v>
                </c:pt>
                <c:pt idx="14">
                  <c:v>32203</c:v>
                </c:pt>
                <c:pt idx="15">
                  <c:v>32234</c:v>
                </c:pt>
                <c:pt idx="16">
                  <c:v>32264</c:v>
                </c:pt>
                <c:pt idx="17">
                  <c:v>32295</c:v>
                </c:pt>
                <c:pt idx="18">
                  <c:v>32325</c:v>
                </c:pt>
                <c:pt idx="19">
                  <c:v>32356</c:v>
                </c:pt>
                <c:pt idx="20">
                  <c:v>32387</c:v>
                </c:pt>
                <c:pt idx="21">
                  <c:v>32417</c:v>
                </c:pt>
                <c:pt idx="22">
                  <c:v>32448</c:v>
                </c:pt>
                <c:pt idx="23">
                  <c:v>32478</c:v>
                </c:pt>
                <c:pt idx="24">
                  <c:v>32509</c:v>
                </c:pt>
                <c:pt idx="25">
                  <c:v>32540</c:v>
                </c:pt>
                <c:pt idx="26">
                  <c:v>32568</c:v>
                </c:pt>
                <c:pt idx="27">
                  <c:v>32599</c:v>
                </c:pt>
                <c:pt idx="28">
                  <c:v>32629</c:v>
                </c:pt>
                <c:pt idx="29">
                  <c:v>32660</c:v>
                </c:pt>
                <c:pt idx="30">
                  <c:v>32690</c:v>
                </c:pt>
                <c:pt idx="31">
                  <c:v>32721</c:v>
                </c:pt>
                <c:pt idx="32">
                  <c:v>32752</c:v>
                </c:pt>
                <c:pt idx="33">
                  <c:v>32782</c:v>
                </c:pt>
                <c:pt idx="34">
                  <c:v>32813</c:v>
                </c:pt>
                <c:pt idx="35">
                  <c:v>32843</c:v>
                </c:pt>
                <c:pt idx="36">
                  <c:v>32874</c:v>
                </c:pt>
                <c:pt idx="37">
                  <c:v>32905</c:v>
                </c:pt>
                <c:pt idx="38">
                  <c:v>32933</c:v>
                </c:pt>
                <c:pt idx="39">
                  <c:v>32964</c:v>
                </c:pt>
                <c:pt idx="40">
                  <c:v>32994</c:v>
                </c:pt>
                <c:pt idx="41">
                  <c:v>33025</c:v>
                </c:pt>
                <c:pt idx="42">
                  <c:v>33055</c:v>
                </c:pt>
                <c:pt idx="43">
                  <c:v>33086</c:v>
                </c:pt>
                <c:pt idx="44">
                  <c:v>33117</c:v>
                </c:pt>
                <c:pt idx="45">
                  <c:v>33147</c:v>
                </c:pt>
                <c:pt idx="46">
                  <c:v>33178</c:v>
                </c:pt>
                <c:pt idx="47">
                  <c:v>33208</c:v>
                </c:pt>
                <c:pt idx="48">
                  <c:v>33239</c:v>
                </c:pt>
                <c:pt idx="49">
                  <c:v>33270</c:v>
                </c:pt>
                <c:pt idx="50">
                  <c:v>33298</c:v>
                </c:pt>
                <c:pt idx="51">
                  <c:v>33329</c:v>
                </c:pt>
                <c:pt idx="52">
                  <c:v>33359</c:v>
                </c:pt>
                <c:pt idx="53">
                  <c:v>33390</c:v>
                </c:pt>
                <c:pt idx="54">
                  <c:v>33420</c:v>
                </c:pt>
                <c:pt idx="55">
                  <c:v>33451</c:v>
                </c:pt>
                <c:pt idx="56">
                  <c:v>33482</c:v>
                </c:pt>
                <c:pt idx="57">
                  <c:v>33512</c:v>
                </c:pt>
                <c:pt idx="58">
                  <c:v>33543</c:v>
                </c:pt>
                <c:pt idx="59">
                  <c:v>33573</c:v>
                </c:pt>
                <c:pt idx="60">
                  <c:v>33604</c:v>
                </c:pt>
                <c:pt idx="61">
                  <c:v>33635</c:v>
                </c:pt>
                <c:pt idx="62">
                  <c:v>33664</c:v>
                </c:pt>
                <c:pt idx="63">
                  <c:v>33695</c:v>
                </c:pt>
                <c:pt idx="64">
                  <c:v>33725</c:v>
                </c:pt>
                <c:pt idx="65">
                  <c:v>33756</c:v>
                </c:pt>
                <c:pt idx="66">
                  <c:v>33786</c:v>
                </c:pt>
                <c:pt idx="67">
                  <c:v>33817</c:v>
                </c:pt>
                <c:pt idx="68">
                  <c:v>33848</c:v>
                </c:pt>
                <c:pt idx="69">
                  <c:v>33878</c:v>
                </c:pt>
                <c:pt idx="70">
                  <c:v>33909</c:v>
                </c:pt>
                <c:pt idx="71">
                  <c:v>33939</c:v>
                </c:pt>
                <c:pt idx="72">
                  <c:v>33970</c:v>
                </c:pt>
                <c:pt idx="73">
                  <c:v>34001</c:v>
                </c:pt>
                <c:pt idx="74">
                  <c:v>34029</c:v>
                </c:pt>
                <c:pt idx="75">
                  <c:v>34060</c:v>
                </c:pt>
                <c:pt idx="76">
                  <c:v>34090</c:v>
                </c:pt>
                <c:pt idx="77">
                  <c:v>34121</c:v>
                </c:pt>
                <c:pt idx="78">
                  <c:v>34151</c:v>
                </c:pt>
                <c:pt idx="79">
                  <c:v>34182</c:v>
                </c:pt>
                <c:pt idx="80">
                  <c:v>34213</c:v>
                </c:pt>
                <c:pt idx="81">
                  <c:v>34243</c:v>
                </c:pt>
                <c:pt idx="82">
                  <c:v>34274</c:v>
                </c:pt>
                <c:pt idx="83">
                  <c:v>34304</c:v>
                </c:pt>
                <c:pt idx="84">
                  <c:v>34335</c:v>
                </c:pt>
                <c:pt idx="85">
                  <c:v>34366</c:v>
                </c:pt>
                <c:pt idx="86">
                  <c:v>34394</c:v>
                </c:pt>
                <c:pt idx="87">
                  <c:v>34425</c:v>
                </c:pt>
                <c:pt idx="88">
                  <c:v>34455</c:v>
                </c:pt>
                <c:pt idx="89">
                  <c:v>34486</c:v>
                </c:pt>
                <c:pt idx="90">
                  <c:v>34516</c:v>
                </c:pt>
                <c:pt idx="91">
                  <c:v>34547</c:v>
                </c:pt>
                <c:pt idx="92">
                  <c:v>34578</c:v>
                </c:pt>
                <c:pt idx="93">
                  <c:v>34608</c:v>
                </c:pt>
                <c:pt idx="94">
                  <c:v>34639</c:v>
                </c:pt>
                <c:pt idx="95">
                  <c:v>34669</c:v>
                </c:pt>
                <c:pt idx="96">
                  <c:v>34700</c:v>
                </c:pt>
                <c:pt idx="97">
                  <c:v>34731</c:v>
                </c:pt>
                <c:pt idx="98">
                  <c:v>34759</c:v>
                </c:pt>
                <c:pt idx="99">
                  <c:v>34790</c:v>
                </c:pt>
                <c:pt idx="100">
                  <c:v>34820</c:v>
                </c:pt>
                <c:pt idx="101">
                  <c:v>34851</c:v>
                </c:pt>
                <c:pt idx="102">
                  <c:v>34881</c:v>
                </c:pt>
                <c:pt idx="103">
                  <c:v>34912</c:v>
                </c:pt>
                <c:pt idx="104">
                  <c:v>34943</c:v>
                </c:pt>
                <c:pt idx="105">
                  <c:v>34973</c:v>
                </c:pt>
                <c:pt idx="106">
                  <c:v>35004</c:v>
                </c:pt>
                <c:pt idx="107">
                  <c:v>35034</c:v>
                </c:pt>
                <c:pt idx="108">
                  <c:v>35065</c:v>
                </c:pt>
                <c:pt idx="109">
                  <c:v>35096</c:v>
                </c:pt>
                <c:pt idx="110">
                  <c:v>35125</c:v>
                </c:pt>
                <c:pt idx="111">
                  <c:v>35156</c:v>
                </c:pt>
                <c:pt idx="112">
                  <c:v>35186</c:v>
                </c:pt>
                <c:pt idx="113">
                  <c:v>35217</c:v>
                </c:pt>
                <c:pt idx="114">
                  <c:v>35247</c:v>
                </c:pt>
                <c:pt idx="115">
                  <c:v>35278</c:v>
                </c:pt>
                <c:pt idx="116">
                  <c:v>35309</c:v>
                </c:pt>
                <c:pt idx="117">
                  <c:v>35339</c:v>
                </c:pt>
                <c:pt idx="118">
                  <c:v>35370</c:v>
                </c:pt>
                <c:pt idx="119">
                  <c:v>35400</c:v>
                </c:pt>
                <c:pt idx="120">
                  <c:v>35431</c:v>
                </c:pt>
                <c:pt idx="121">
                  <c:v>35462</c:v>
                </c:pt>
                <c:pt idx="122">
                  <c:v>35490</c:v>
                </c:pt>
                <c:pt idx="123">
                  <c:v>35521</c:v>
                </c:pt>
                <c:pt idx="124">
                  <c:v>35551</c:v>
                </c:pt>
                <c:pt idx="125">
                  <c:v>35582</c:v>
                </c:pt>
                <c:pt idx="126">
                  <c:v>35612</c:v>
                </c:pt>
                <c:pt idx="127">
                  <c:v>35643</c:v>
                </c:pt>
                <c:pt idx="128">
                  <c:v>35674</c:v>
                </c:pt>
                <c:pt idx="129">
                  <c:v>35704</c:v>
                </c:pt>
                <c:pt idx="130">
                  <c:v>35735</c:v>
                </c:pt>
                <c:pt idx="131">
                  <c:v>35765</c:v>
                </c:pt>
                <c:pt idx="132">
                  <c:v>35796</c:v>
                </c:pt>
                <c:pt idx="133">
                  <c:v>35827</c:v>
                </c:pt>
                <c:pt idx="134">
                  <c:v>35855</c:v>
                </c:pt>
                <c:pt idx="135">
                  <c:v>35886</c:v>
                </c:pt>
                <c:pt idx="136">
                  <c:v>35916</c:v>
                </c:pt>
                <c:pt idx="137">
                  <c:v>35947</c:v>
                </c:pt>
                <c:pt idx="138">
                  <c:v>35977</c:v>
                </c:pt>
                <c:pt idx="139">
                  <c:v>36008</c:v>
                </c:pt>
                <c:pt idx="140">
                  <c:v>36039</c:v>
                </c:pt>
                <c:pt idx="141">
                  <c:v>36069</c:v>
                </c:pt>
                <c:pt idx="142">
                  <c:v>36100</c:v>
                </c:pt>
                <c:pt idx="143">
                  <c:v>36130</c:v>
                </c:pt>
                <c:pt idx="144">
                  <c:v>36161</c:v>
                </c:pt>
                <c:pt idx="145">
                  <c:v>36192</c:v>
                </c:pt>
                <c:pt idx="146">
                  <c:v>36220</c:v>
                </c:pt>
                <c:pt idx="147">
                  <c:v>36251</c:v>
                </c:pt>
                <c:pt idx="148">
                  <c:v>36281</c:v>
                </c:pt>
                <c:pt idx="149">
                  <c:v>36312</c:v>
                </c:pt>
                <c:pt idx="150">
                  <c:v>36342</c:v>
                </c:pt>
                <c:pt idx="151">
                  <c:v>36373</c:v>
                </c:pt>
                <c:pt idx="152">
                  <c:v>36404</c:v>
                </c:pt>
                <c:pt idx="153">
                  <c:v>36434</c:v>
                </c:pt>
                <c:pt idx="154">
                  <c:v>36465</c:v>
                </c:pt>
                <c:pt idx="155">
                  <c:v>36495</c:v>
                </c:pt>
                <c:pt idx="156">
                  <c:v>36526</c:v>
                </c:pt>
                <c:pt idx="157">
                  <c:v>36557</c:v>
                </c:pt>
                <c:pt idx="158">
                  <c:v>36586</c:v>
                </c:pt>
                <c:pt idx="159">
                  <c:v>36617</c:v>
                </c:pt>
                <c:pt idx="160">
                  <c:v>36647</c:v>
                </c:pt>
                <c:pt idx="161">
                  <c:v>36678</c:v>
                </c:pt>
                <c:pt idx="162">
                  <c:v>36708</c:v>
                </c:pt>
                <c:pt idx="163">
                  <c:v>36739</c:v>
                </c:pt>
                <c:pt idx="164">
                  <c:v>36770</c:v>
                </c:pt>
                <c:pt idx="165">
                  <c:v>36800</c:v>
                </c:pt>
                <c:pt idx="166">
                  <c:v>36831</c:v>
                </c:pt>
                <c:pt idx="167">
                  <c:v>36861</c:v>
                </c:pt>
                <c:pt idx="168">
                  <c:v>36892</c:v>
                </c:pt>
                <c:pt idx="169">
                  <c:v>36923</c:v>
                </c:pt>
                <c:pt idx="170">
                  <c:v>36951</c:v>
                </c:pt>
                <c:pt idx="171">
                  <c:v>36982</c:v>
                </c:pt>
                <c:pt idx="172">
                  <c:v>37012</c:v>
                </c:pt>
                <c:pt idx="173">
                  <c:v>37043</c:v>
                </c:pt>
                <c:pt idx="174">
                  <c:v>37073</c:v>
                </c:pt>
                <c:pt idx="175">
                  <c:v>37104</c:v>
                </c:pt>
                <c:pt idx="176">
                  <c:v>37135</c:v>
                </c:pt>
                <c:pt idx="177">
                  <c:v>37165</c:v>
                </c:pt>
                <c:pt idx="178">
                  <c:v>37196</c:v>
                </c:pt>
                <c:pt idx="179">
                  <c:v>37226</c:v>
                </c:pt>
                <c:pt idx="180">
                  <c:v>37257</c:v>
                </c:pt>
                <c:pt idx="181">
                  <c:v>37288</c:v>
                </c:pt>
                <c:pt idx="182">
                  <c:v>37316</c:v>
                </c:pt>
                <c:pt idx="183">
                  <c:v>37347</c:v>
                </c:pt>
                <c:pt idx="184">
                  <c:v>37377</c:v>
                </c:pt>
                <c:pt idx="185">
                  <c:v>37408</c:v>
                </c:pt>
                <c:pt idx="186">
                  <c:v>37438</c:v>
                </c:pt>
                <c:pt idx="187">
                  <c:v>37469</c:v>
                </c:pt>
                <c:pt idx="188">
                  <c:v>37500</c:v>
                </c:pt>
                <c:pt idx="189">
                  <c:v>37530</c:v>
                </c:pt>
                <c:pt idx="190">
                  <c:v>37561</c:v>
                </c:pt>
                <c:pt idx="191">
                  <c:v>37591</c:v>
                </c:pt>
                <c:pt idx="192">
                  <c:v>37622</c:v>
                </c:pt>
                <c:pt idx="193">
                  <c:v>37653</c:v>
                </c:pt>
                <c:pt idx="194">
                  <c:v>37681</c:v>
                </c:pt>
                <c:pt idx="195">
                  <c:v>37712</c:v>
                </c:pt>
                <c:pt idx="196">
                  <c:v>37742</c:v>
                </c:pt>
                <c:pt idx="197">
                  <c:v>37773</c:v>
                </c:pt>
                <c:pt idx="198">
                  <c:v>37803</c:v>
                </c:pt>
                <c:pt idx="199">
                  <c:v>37834</c:v>
                </c:pt>
                <c:pt idx="200">
                  <c:v>37865</c:v>
                </c:pt>
                <c:pt idx="201">
                  <c:v>37895</c:v>
                </c:pt>
                <c:pt idx="202">
                  <c:v>37926</c:v>
                </c:pt>
                <c:pt idx="203">
                  <c:v>37956</c:v>
                </c:pt>
                <c:pt idx="204">
                  <c:v>37987</c:v>
                </c:pt>
                <c:pt idx="205">
                  <c:v>38018</c:v>
                </c:pt>
                <c:pt idx="206">
                  <c:v>38047</c:v>
                </c:pt>
                <c:pt idx="207">
                  <c:v>38078</c:v>
                </c:pt>
                <c:pt idx="208">
                  <c:v>38108</c:v>
                </c:pt>
                <c:pt idx="209">
                  <c:v>38139</c:v>
                </c:pt>
                <c:pt idx="210">
                  <c:v>38169</c:v>
                </c:pt>
                <c:pt idx="211">
                  <c:v>38200</c:v>
                </c:pt>
                <c:pt idx="212">
                  <c:v>38231</c:v>
                </c:pt>
                <c:pt idx="213">
                  <c:v>38261</c:v>
                </c:pt>
                <c:pt idx="214">
                  <c:v>38292</c:v>
                </c:pt>
                <c:pt idx="215">
                  <c:v>38322</c:v>
                </c:pt>
                <c:pt idx="216">
                  <c:v>38353</c:v>
                </c:pt>
                <c:pt idx="217">
                  <c:v>38384</c:v>
                </c:pt>
                <c:pt idx="218">
                  <c:v>38412</c:v>
                </c:pt>
                <c:pt idx="219">
                  <c:v>38443</c:v>
                </c:pt>
                <c:pt idx="220">
                  <c:v>38473</c:v>
                </c:pt>
                <c:pt idx="221">
                  <c:v>38504</c:v>
                </c:pt>
                <c:pt idx="222">
                  <c:v>38534</c:v>
                </c:pt>
                <c:pt idx="223">
                  <c:v>38565</c:v>
                </c:pt>
                <c:pt idx="224">
                  <c:v>38596</c:v>
                </c:pt>
                <c:pt idx="225">
                  <c:v>38626</c:v>
                </c:pt>
                <c:pt idx="226">
                  <c:v>38657</c:v>
                </c:pt>
                <c:pt idx="227">
                  <c:v>38687</c:v>
                </c:pt>
                <c:pt idx="228">
                  <c:v>38718</c:v>
                </c:pt>
                <c:pt idx="229">
                  <c:v>38749</c:v>
                </c:pt>
                <c:pt idx="230">
                  <c:v>38777</c:v>
                </c:pt>
                <c:pt idx="231">
                  <c:v>38808</c:v>
                </c:pt>
                <c:pt idx="232">
                  <c:v>38838</c:v>
                </c:pt>
                <c:pt idx="233">
                  <c:v>38869</c:v>
                </c:pt>
                <c:pt idx="234">
                  <c:v>38899</c:v>
                </c:pt>
                <c:pt idx="235">
                  <c:v>38930</c:v>
                </c:pt>
                <c:pt idx="236">
                  <c:v>38961</c:v>
                </c:pt>
                <c:pt idx="237">
                  <c:v>38991</c:v>
                </c:pt>
                <c:pt idx="238">
                  <c:v>39022</c:v>
                </c:pt>
                <c:pt idx="239">
                  <c:v>39052</c:v>
                </c:pt>
                <c:pt idx="240">
                  <c:v>39083</c:v>
                </c:pt>
                <c:pt idx="241">
                  <c:v>39114</c:v>
                </c:pt>
                <c:pt idx="242">
                  <c:v>39142</c:v>
                </c:pt>
                <c:pt idx="243">
                  <c:v>39173</c:v>
                </c:pt>
                <c:pt idx="244">
                  <c:v>39203</c:v>
                </c:pt>
                <c:pt idx="245">
                  <c:v>39234</c:v>
                </c:pt>
                <c:pt idx="246">
                  <c:v>39264</c:v>
                </c:pt>
                <c:pt idx="247">
                  <c:v>39295</c:v>
                </c:pt>
                <c:pt idx="248">
                  <c:v>39326</c:v>
                </c:pt>
                <c:pt idx="249">
                  <c:v>39356</c:v>
                </c:pt>
                <c:pt idx="250">
                  <c:v>39387</c:v>
                </c:pt>
                <c:pt idx="251">
                  <c:v>39417</c:v>
                </c:pt>
                <c:pt idx="252">
                  <c:v>39448</c:v>
                </c:pt>
                <c:pt idx="253">
                  <c:v>39479</c:v>
                </c:pt>
                <c:pt idx="254">
                  <c:v>39508</c:v>
                </c:pt>
                <c:pt idx="255">
                  <c:v>39539</c:v>
                </c:pt>
                <c:pt idx="256">
                  <c:v>39569</c:v>
                </c:pt>
                <c:pt idx="257">
                  <c:v>39600</c:v>
                </c:pt>
                <c:pt idx="258">
                  <c:v>39630</c:v>
                </c:pt>
                <c:pt idx="259">
                  <c:v>39661</c:v>
                </c:pt>
                <c:pt idx="260">
                  <c:v>39692</c:v>
                </c:pt>
                <c:pt idx="261">
                  <c:v>39722</c:v>
                </c:pt>
                <c:pt idx="262">
                  <c:v>39753</c:v>
                </c:pt>
                <c:pt idx="263">
                  <c:v>39783</c:v>
                </c:pt>
                <c:pt idx="264">
                  <c:v>39814</c:v>
                </c:pt>
                <c:pt idx="265">
                  <c:v>39845</c:v>
                </c:pt>
                <c:pt idx="266">
                  <c:v>39873</c:v>
                </c:pt>
                <c:pt idx="267">
                  <c:v>39904</c:v>
                </c:pt>
                <c:pt idx="268">
                  <c:v>39934</c:v>
                </c:pt>
                <c:pt idx="269">
                  <c:v>39965</c:v>
                </c:pt>
                <c:pt idx="270">
                  <c:v>39995</c:v>
                </c:pt>
                <c:pt idx="271">
                  <c:v>40026</c:v>
                </c:pt>
                <c:pt idx="272">
                  <c:v>40057</c:v>
                </c:pt>
                <c:pt idx="273">
                  <c:v>40087</c:v>
                </c:pt>
                <c:pt idx="274">
                  <c:v>40118</c:v>
                </c:pt>
                <c:pt idx="275">
                  <c:v>40148</c:v>
                </c:pt>
                <c:pt idx="276">
                  <c:v>40179</c:v>
                </c:pt>
                <c:pt idx="277">
                  <c:v>40210</c:v>
                </c:pt>
                <c:pt idx="278">
                  <c:v>40238</c:v>
                </c:pt>
                <c:pt idx="279">
                  <c:v>40269</c:v>
                </c:pt>
                <c:pt idx="280">
                  <c:v>40299</c:v>
                </c:pt>
                <c:pt idx="281">
                  <c:v>40330</c:v>
                </c:pt>
                <c:pt idx="282">
                  <c:v>40360</c:v>
                </c:pt>
                <c:pt idx="283">
                  <c:v>40391</c:v>
                </c:pt>
                <c:pt idx="284">
                  <c:v>40422</c:v>
                </c:pt>
                <c:pt idx="285">
                  <c:v>40452</c:v>
                </c:pt>
                <c:pt idx="286">
                  <c:v>40483</c:v>
                </c:pt>
                <c:pt idx="287">
                  <c:v>40513</c:v>
                </c:pt>
                <c:pt idx="288">
                  <c:v>40544</c:v>
                </c:pt>
                <c:pt idx="289">
                  <c:v>40575</c:v>
                </c:pt>
                <c:pt idx="290">
                  <c:v>40603</c:v>
                </c:pt>
                <c:pt idx="291">
                  <c:v>40634</c:v>
                </c:pt>
                <c:pt idx="292">
                  <c:v>40664</c:v>
                </c:pt>
                <c:pt idx="293">
                  <c:v>40695</c:v>
                </c:pt>
                <c:pt idx="294">
                  <c:v>40725</c:v>
                </c:pt>
                <c:pt idx="295">
                  <c:v>40756</c:v>
                </c:pt>
                <c:pt idx="296">
                  <c:v>40787</c:v>
                </c:pt>
                <c:pt idx="297">
                  <c:v>40817</c:v>
                </c:pt>
                <c:pt idx="298">
                  <c:v>40848</c:v>
                </c:pt>
                <c:pt idx="299">
                  <c:v>40878</c:v>
                </c:pt>
                <c:pt idx="300">
                  <c:v>40909</c:v>
                </c:pt>
                <c:pt idx="301">
                  <c:v>40940</c:v>
                </c:pt>
                <c:pt idx="302">
                  <c:v>40969</c:v>
                </c:pt>
                <c:pt idx="303">
                  <c:v>41000</c:v>
                </c:pt>
                <c:pt idx="304">
                  <c:v>41030</c:v>
                </c:pt>
                <c:pt idx="305">
                  <c:v>41061</c:v>
                </c:pt>
                <c:pt idx="306">
                  <c:v>41091</c:v>
                </c:pt>
                <c:pt idx="307">
                  <c:v>41122</c:v>
                </c:pt>
                <c:pt idx="308">
                  <c:v>41153</c:v>
                </c:pt>
                <c:pt idx="309">
                  <c:v>41183</c:v>
                </c:pt>
                <c:pt idx="310">
                  <c:v>41214</c:v>
                </c:pt>
              </c:numCache>
            </c:numRef>
          </c:cat>
          <c:val>
            <c:numRef>
              <c:f>'Case-Shiller vs. ConstructionC'!$P$2:$P$312</c:f>
              <c:numCache>
                <c:formatCode>General</c:formatCode>
                <c:ptCount val="311"/>
                <c:pt idx="0">
                  <c:v>64.410000000000025</c:v>
                </c:pt>
                <c:pt idx="1">
                  <c:v>65.13</c:v>
                </c:pt>
                <c:pt idx="2">
                  <c:v>66</c:v>
                </c:pt>
                <c:pt idx="3">
                  <c:v>66.64</c:v>
                </c:pt>
                <c:pt idx="4">
                  <c:v>67.440000000000026</c:v>
                </c:pt>
                <c:pt idx="5">
                  <c:v>68.52</c:v>
                </c:pt>
                <c:pt idx="6">
                  <c:v>69.39</c:v>
                </c:pt>
                <c:pt idx="7">
                  <c:v>70.25</c:v>
                </c:pt>
                <c:pt idx="8">
                  <c:v>71.400000000000006</c:v>
                </c:pt>
                <c:pt idx="9">
                  <c:v>72.319999999999993</c:v>
                </c:pt>
                <c:pt idx="10">
                  <c:v>73.16</c:v>
                </c:pt>
                <c:pt idx="11">
                  <c:v>73.59</c:v>
                </c:pt>
                <c:pt idx="12">
                  <c:v>74.400000000000006</c:v>
                </c:pt>
                <c:pt idx="13">
                  <c:v>75.290000000000006</c:v>
                </c:pt>
                <c:pt idx="14">
                  <c:v>76.39</c:v>
                </c:pt>
                <c:pt idx="15">
                  <c:v>77.3</c:v>
                </c:pt>
                <c:pt idx="16">
                  <c:v>78.38</c:v>
                </c:pt>
                <c:pt idx="17">
                  <c:v>79.34</c:v>
                </c:pt>
                <c:pt idx="18">
                  <c:v>80.78</c:v>
                </c:pt>
                <c:pt idx="19">
                  <c:v>81.93</c:v>
                </c:pt>
                <c:pt idx="20">
                  <c:v>83.16</c:v>
                </c:pt>
                <c:pt idx="21">
                  <c:v>83.669999999999987</c:v>
                </c:pt>
                <c:pt idx="22">
                  <c:v>84.63</c:v>
                </c:pt>
                <c:pt idx="23">
                  <c:v>85.93</c:v>
                </c:pt>
                <c:pt idx="24">
                  <c:v>86.86999999999999</c:v>
                </c:pt>
                <c:pt idx="25">
                  <c:v>87.8</c:v>
                </c:pt>
                <c:pt idx="26">
                  <c:v>88.61999999999999</c:v>
                </c:pt>
                <c:pt idx="27">
                  <c:v>89.33</c:v>
                </c:pt>
                <c:pt idx="28">
                  <c:v>89.78</c:v>
                </c:pt>
                <c:pt idx="29">
                  <c:v>90.2</c:v>
                </c:pt>
                <c:pt idx="30">
                  <c:v>90.710000000000022</c:v>
                </c:pt>
                <c:pt idx="31">
                  <c:v>91.36999999999999</c:v>
                </c:pt>
                <c:pt idx="32">
                  <c:v>91.93</c:v>
                </c:pt>
                <c:pt idx="33">
                  <c:v>92.19</c:v>
                </c:pt>
                <c:pt idx="34">
                  <c:v>92.38</c:v>
                </c:pt>
                <c:pt idx="35">
                  <c:v>92.84</c:v>
                </c:pt>
                <c:pt idx="36">
                  <c:v>93.36</c:v>
                </c:pt>
                <c:pt idx="37">
                  <c:v>93.66</c:v>
                </c:pt>
                <c:pt idx="38">
                  <c:v>93.61</c:v>
                </c:pt>
                <c:pt idx="39">
                  <c:v>93.59</c:v>
                </c:pt>
                <c:pt idx="40">
                  <c:v>93.11</c:v>
                </c:pt>
                <c:pt idx="41">
                  <c:v>92.63</c:v>
                </c:pt>
                <c:pt idx="42">
                  <c:v>92.23</c:v>
                </c:pt>
                <c:pt idx="43">
                  <c:v>91.84</c:v>
                </c:pt>
                <c:pt idx="44">
                  <c:v>91.43</c:v>
                </c:pt>
                <c:pt idx="45">
                  <c:v>91.26</c:v>
                </c:pt>
                <c:pt idx="46">
                  <c:v>91.01</c:v>
                </c:pt>
                <c:pt idx="47">
                  <c:v>90.940000000000026</c:v>
                </c:pt>
                <c:pt idx="48">
                  <c:v>89.710000000000022</c:v>
                </c:pt>
                <c:pt idx="49">
                  <c:v>89.26</c:v>
                </c:pt>
                <c:pt idx="50">
                  <c:v>88.210000000000022</c:v>
                </c:pt>
                <c:pt idx="51">
                  <c:v>87.92</c:v>
                </c:pt>
                <c:pt idx="52">
                  <c:v>88.649999999999991</c:v>
                </c:pt>
                <c:pt idx="53">
                  <c:v>88.940000000000026</c:v>
                </c:pt>
                <c:pt idx="54">
                  <c:v>88.990000000000023</c:v>
                </c:pt>
                <c:pt idx="55">
                  <c:v>88.61</c:v>
                </c:pt>
                <c:pt idx="56">
                  <c:v>88.490000000000023</c:v>
                </c:pt>
                <c:pt idx="57">
                  <c:v>88.42</c:v>
                </c:pt>
                <c:pt idx="58">
                  <c:v>88.669999999999987</c:v>
                </c:pt>
                <c:pt idx="59">
                  <c:v>88.47</c:v>
                </c:pt>
                <c:pt idx="60">
                  <c:v>88.57</c:v>
                </c:pt>
                <c:pt idx="61">
                  <c:v>88.22</c:v>
                </c:pt>
                <c:pt idx="62">
                  <c:v>88.64</c:v>
                </c:pt>
                <c:pt idx="63">
                  <c:v>88.84</c:v>
                </c:pt>
                <c:pt idx="64">
                  <c:v>88.98</c:v>
                </c:pt>
                <c:pt idx="65">
                  <c:v>88.86999999999999</c:v>
                </c:pt>
                <c:pt idx="66">
                  <c:v>88.5</c:v>
                </c:pt>
                <c:pt idx="67">
                  <c:v>88.48</c:v>
                </c:pt>
                <c:pt idx="68">
                  <c:v>88.410000000000025</c:v>
                </c:pt>
                <c:pt idx="69">
                  <c:v>88.59</c:v>
                </c:pt>
                <c:pt idx="70">
                  <c:v>88.669999999999987</c:v>
                </c:pt>
                <c:pt idx="71">
                  <c:v>88.81</c:v>
                </c:pt>
                <c:pt idx="72">
                  <c:v>89.07</c:v>
                </c:pt>
                <c:pt idx="73">
                  <c:v>89.28</c:v>
                </c:pt>
                <c:pt idx="74">
                  <c:v>89.440000000000026</c:v>
                </c:pt>
                <c:pt idx="75">
                  <c:v>88.940000000000026</c:v>
                </c:pt>
                <c:pt idx="76">
                  <c:v>88.48</c:v>
                </c:pt>
                <c:pt idx="77">
                  <c:v>88.649999999999991</c:v>
                </c:pt>
                <c:pt idx="78">
                  <c:v>88.82</c:v>
                </c:pt>
                <c:pt idx="79">
                  <c:v>88.92</c:v>
                </c:pt>
                <c:pt idx="80">
                  <c:v>88.79</c:v>
                </c:pt>
                <c:pt idx="81">
                  <c:v>88.61999999999999</c:v>
                </c:pt>
                <c:pt idx="82">
                  <c:v>88.51</c:v>
                </c:pt>
                <c:pt idx="83">
                  <c:v>88.84</c:v>
                </c:pt>
                <c:pt idx="84">
                  <c:v>88.990000000000023</c:v>
                </c:pt>
                <c:pt idx="85">
                  <c:v>89.02</c:v>
                </c:pt>
                <c:pt idx="86">
                  <c:v>89.31</c:v>
                </c:pt>
                <c:pt idx="87">
                  <c:v>89.48</c:v>
                </c:pt>
                <c:pt idx="88">
                  <c:v>89.79</c:v>
                </c:pt>
                <c:pt idx="89">
                  <c:v>90.09</c:v>
                </c:pt>
                <c:pt idx="90">
                  <c:v>90.179999999999978</c:v>
                </c:pt>
                <c:pt idx="91">
                  <c:v>90.08</c:v>
                </c:pt>
                <c:pt idx="92">
                  <c:v>90.05</c:v>
                </c:pt>
                <c:pt idx="93">
                  <c:v>90.04</c:v>
                </c:pt>
                <c:pt idx="94">
                  <c:v>90.14</c:v>
                </c:pt>
                <c:pt idx="95">
                  <c:v>89.95</c:v>
                </c:pt>
                <c:pt idx="96">
                  <c:v>89.669999999999987</c:v>
                </c:pt>
                <c:pt idx="97">
                  <c:v>89.6</c:v>
                </c:pt>
                <c:pt idx="98">
                  <c:v>89.4</c:v>
                </c:pt>
                <c:pt idx="99">
                  <c:v>89.13</c:v>
                </c:pt>
                <c:pt idx="100">
                  <c:v>88.93</c:v>
                </c:pt>
                <c:pt idx="101">
                  <c:v>88.669999999999987</c:v>
                </c:pt>
                <c:pt idx="102">
                  <c:v>88.57</c:v>
                </c:pt>
                <c:pt idx="103">
                  <c:v>88.649999999999991</c:v>
                </c:pt>
                <c:pt idx="104">
                  <c:v>88.8</c:v>
                </c:pt>
                <c:pt idx="105">
                  <c:v>88.76</c:v>
                </c:pt>
                <c:pt idx="106">
                  <c:v>88.649999999999991</c:v>
                </c:pt>
                <c:pt idx="107">
                  <c:v>88.64</c:v>
                </c:pt>
                <c:pt idx="108">
                  <c:v>88.66</c:v>
                </c:pt>
                <c:pt idx="109">
                  <c:v>88.54</c:v>
                </c:pt>
                <c:pt idx="110">
                  <c:v>88.61</c:v>
                </c:pt>
                <c:pt idx="111">
                  <c:v>88.86999999999999</c:v>
                </c:pt>
                <c:pt idx="112">
                  <c:v>88.86999999999999</c:v>
                </c:pt>
                <c:pt idx="113">
                  <c:v>88.78</c:v>
                </c:pt>
                <c:pt idx="114">
                  <c:v>88.710000000000022</c:v>
                </c:pt>
                <c:pt idx="115">
                  <c:v>88.64</c:v>
                </c:pt>
                <c:pt idx="116">
                  <c:v>88.679999999999978</c:v>
                </c:pt>
                <c:pt idx="117">
                  <c:v>88.82</c:v>
                </c:pt>
                <c:pt idx="118">
                  <c:v>88.92</c:v>
                </c:pt>
                <c:pt idx="119">
                  <c:v>88.669999999999987</c:v>
                </c:pt>
                <c:pt idx="120">
                  <c:v>88.78</c:v>
                </c:pt>
                <c:pt idx="121">
                  <c:v>88.97</c:v>
                </c:pt>
                <c:pt idx="122">
                  <c:v>89.34</c:v>
                </c:pt>
                <c:pt idx="123">
                  <c:v>88.92</c:v>
                </c:pt>
                <c:pt idx="124">
                  <c:v>88.93</c:v>
                </c:pt>
                <c:pt idx="125">
                  <c:v>88.97</c:v>
                </c:pt>
                <c:pt idx="126">
                  <c:v>89.01</c:v>
                </c:pt>
                <c:pt idx="127">
                  <c:v>89.11999999999999</c:v>
                </c:pt>
                <c:pt idx="128">
                  <c:v>89.23</c:v>
                </c:pt>
                <c:pt idx="129">
                  <c:v>89.54</c:v>
                </c:pt>
                <c:pt idx="130">
                  <c:v>89.75</c:v>
                </c:pt>
                <c:pt idx="131">
                  <c:v>89.97</c:v>
                </c:pt>
                <c:pt idx="132">
                  <c:v>90.11</c:v>
                </c:pt>
                <c:pt idx="133">
                  <c:v>90.22</c:v>
                </c:pt>
                <c:pt idx="134">
                  <c:v>90.35</c:v>
                </c:pt>
                <c:pt idx="135">
                  <c:v>90.55</c:v>
                </c:pt>
                <c:pt idx="136">
                  <c:v>90.84</c:v>
                </c:pt>
                <c:pt idx="137">
                  <c:v>91.3</c:v>
                </c:pt>
                <c:pt idx="138">
                  <c:v>91.55</c:v>
                </c:pt>
                <c:pt idx="139">
                  <c:v>91.78</c:v>
                </c:pt>
                <c:pt idx="140">
                  <c:v>91.97</c:v>
                </c:pt>
                <c:pt idx="141">
                  <c:v>92.4</c:v>
                </c:pt>
                <c:pt idx="142">
                  <c:v>93.01</c:v>
                </c:pt>
                <c:pt idx="143">
                  <c:v>93.51</c:v>
                </c:pt>
                <c:pt idx="144">
                  <c:v>94.19</c:v>
                </c:pt>
                <c:pt idx="145">
                  <c:v>94.43</c:v>
                </c:pt>
                <c:pt idx="146">
                  <c:v>94.93</c:v>
                </c:pt>
                <c:pt idx="147">
                  <c:v>95.52</c:v>
                </c:pt>
                <c:pt idx="148">
                  <c:v>95.86</c:v>
                </c:pt>
                <c:pt idx="149">
                  <c:v>96.59</c:v>
                </c:pt>
                <c:pt idx="150">
                  <c:v>97.29</c:v>
                </c:pt>
                <c:pt idx="151">
                  <c:v>98.01</c:v>
                </c:pt>
                <c:pt idx="152">
                  <c:v>98.6</c:v>
                </c:pt>
                <c:pt idx="153">
                  <c:v>98.990000000000023</c:v>
                </c:pt>
                <c:pt idx="154">
                  <c:v>99.460000000000022</c:v>
                </c:pt>
                <c:pt idx="155">
                  <c:v>100.09</c:v>
                </c:pt>
                <c:pt idx="156">
                  <c:v>100.86999999999999</c:v>
                </c:pt>
                <c:pt idx="157">
                  <c:v>101.7</c:v>
                </c:pt>
                <c:pt idx="158">
                  <c:v>102.89</c:v>
                </c:pt>
                <c:pt idx="159">
                  <c:v>103.95</c:v>
                </c:pt>
                <c:pt idx="160">
                  <c:v>104.92</c:v>
                </c:pt>
                <c:pt idx="161">
                  <c:v>105.72</c:v>
                </c:pt>
                <c:pt idx="162">
                  <c:v>106.71000000000002</c:v>
                </c:pt>
                <c:pt idx="163">
                  <c:v>107.79</c:v>
                </c:pt>
                <c:pt idx="164">
                  <c:v>108.99000000000002</c:v>
                </c:pt>
                <c:pt idx="165">
                  <c:v>109.86999999999999</c:v>
                </c:pt>
                <c:pt idx="166">
                  <c:v>111.09</c:v>
                </c:pt>
                <c:pt idx="167">
                  <c:v>112.4</c:v>
                </c:pt>
                <c:pt idx="168">
                  <c:v>113.79</c:v>
                </c:pt>
                <c:pt idx="169">
                  <c:v>115.39</c:v>
                </c:pt>
                <c:pt idx="170">
                  <c:v>116.84</c:v>
                </c:pt>
                <c:pt idx="171">
                  <c:v>118.63</c:v>
                </c:pt>
                <c:pt idx="172">
                  <c:v>119.26</c:v>
                </c:pt>
                <c:pt idx="173">
                  <c:v>120.25</c:v>
                </c:pt>
                <c:pt idx="174">
                  <c:v>121.08</c:v>
                </c:pt>
                <c:pt idx="175">
                  <c:v>122.09</c:v>
                </c:pt>
                <c:pt idx="176">
                  <c:v>123.1</c:v>
                </c:pt>
                <c:pt idx="177">
                  <c:v>124.13</c:v>
                </c:pt>
                <c:pt idx="178">
                  <c:v>125.05</c:v>
                </c:pt>
                <c:pt idx="179">
                  <c:v>126.17999999999998</c:v>
                </c:pt>
                <c:pt idx="180">
                  <c:v>127.25</c:v>
                </c:pt>
                <c:pt idx="181">
                  <c:v>128.82000000000082</c:v>
                </c:pt>
                <c:pt idx="182">
                  <c:v>130.13999999999999</c:v>
                </c:pt>
                <c:pt idx="183">
                  <c:v>131.63</c:v>
                </c:pt>
                <c:pt idx="184">
                  <c:v>133.30000000000001</c:v>
                </c:pt>
                <c:pt idx="185">
                  <c:v>134.84</c:v>
                </c:pt>
                <c:pt idx="186">
                  <c:v>137</c:v>
                </c:pt>
                <c:pt idx="187">
                  <c:v>138.96</c:v>
                </c:pt>
                <c:pt idx="188">
                  <c:v>140.80000000000001</c:v>
                </c:pt>
                <c:pt idx="189">
                  <c:v>142.44999999999999</c:v>
                </c:pt>
                <c:pt idx="190">
                  <c:v>143.86000000000001</c:v>
                </c:pt>
                <c:pt idx="191">
                  <c:v>145.59</c:v>
                </c:pt>
                <c:pt idx="192">
                  <c:v>146.68</c:v>
                </c:pt>
                <c:pt idx="193">
                  <c:v>147.93</c:v>
                </c:pt>
                <c:pt idx="194">
                  <c:v>148.72</c:v>
                </c:pt>
                <c:pt idx="195">
                  <c:v>149.94</c:v>
                </c:pt>
                <c:pt idx="196">
                  <c:v>151.37</c:v>
                </c:pt>
                <c:pt idx="197">
                  <c:v>152.99</c:v>
                </c:pt>
                <c:pt idx="198">
                  <c:v>154.70999999999998</c:v>
                </c:pt>
                <c:pt idx="199">
                  <c:v>156.79</c:v>
                </c:pt>
                <c:pt idx="200">
                  <c:v>159.26</c:v>
                </c:pt>
                <c:pt idx="201">
                  <c:v>161.69</c:v>
                </c:pt>
                <c:pt idx="202">
                  <c:v>164.16</c:v>
                </c:pt>
                <c:pt idx="203">
                  <c:v>166.52</c:v>
                </c:pt>
                <c:pt idx="204">
                  <c:v>169.53</c:v>
                </c:pt>
                <c:pt idx="205">
                  <c:v>171.76999999999998</c:v>
                </c:pt>
                <c:pt idx="206">
                  <c:v>174.68</c:v>
                </c:pt>
                <c:pt idx="207">
                  <c:v>177.85000000000082</c:v>
                </c:pt>
                <c:pt idx="208">
                  <c:v>182</c:v>
                </c:pt>
                <c:pt idx="209">
                  <c:v>186.72</c:v>
                </c:pt>
                <c:pt idx="210">
                  <c:v>189.9</c:v>
                </c:pt>
                <c:pt idx="211">
                  <c:v>193.05</c:v>
                </c:pt>
                <c:pt idx="212">
                  <c:v>196.12</c:v>
                </c:pt>
                <c:pt idx="213">
                  <c:v>199.55</c:v>
                </c:pt>
                <c:pt idx="214">
                  <c:v>203.15</c:v>
                </c:pt>
                <c:pt idx="215">
                  <c:v>206.97</c:v>
                </c:pt>
                <c:pt idx="216">
                  <c:v>210.8</c:v>
                </c:pt>
                <c:pt idx="217">
                  <c:v>215.15</c:v>
                </c:pt>
                <c:pt idx="218">
                  <c:v>221.05</c:v>
                </c:pt>
                <c:pt idx="219">
                  <c:v>225.76999999999998</c:v>
                </c:pt>
                <c:pt idx="220">
                  <c:v>229.73</c:v>
                </c:pt>
                <c:pt idx="221">
                  <c:v>233.78</c:v>
                </c:pt>
                <c:pt idx="222">
                  <c:v>236.78</c:v>
                </c:pt>
                <c:pt idx="223">
                  <c:v>239</c:v>
                </c:pt>
                <c:pt idx="224">
                  <c:v>241.38000000000082</c:v>
                </c:pt>
                <c:pt idx="225">
                  <c:v>243.76999999999998</c:v>
                </c:pt>
                <c:pt idx="226">
                  <c:v>246.20999999999998</c:v>
                </c:pt>
                <c:pt idx="227">
                  <c:v>248.42000000000004</c:v>
                </c:pt>
                <c:pt idx="228">
                  <c:v>250.26</c:v>
                </c:pt>
                <c:pt idx="229">
                  <c:v>251.98000000000027</c:v>
                </c:pt>
                <c:pt idx="230">
                  <c:v>252.89000000000001</c:v>
                </c:pt>
                <c:pt idx="231">
                  <c:v>252.31</c:v>
                </c:pt>
                <c:pt idx="232">
                  <c:v>251.19</c:v>
                </c:pt>
                <c:pt idx="233">
                  <c:v>249.33</c:v>
                </c:pt>
                <c:pt idx="234">
                  <c:v>247.07</c:v>
                </c:pt>
                <c:pt idx="235">
                  <c:v>244.43</c:v>
                </c:pt>
                <c:pt idx="236">
                  <c:v>241.72</c:v>
                </c:pt>
                <c:pt idx="237">
                  <c:v>241.76999999999998</c:v>
                </c:pt>
                <c:pt idx="238">
                  <c:v>241.5</c:v>
                </c:pt>
                <c:pt idx="239">
                  <c:v>241.4</c:v>
                </c:pt>
                <c:pt idx="240">
                  <c:v>241.38000000000082</c:v>
                </c:pt>
                <c:pt idx="241">
                  <c:v>241.76</c:v>
                </c:pt>
                <c:pt idx="242">
                  <c:v>241.55</c:v>
                </c:pt>
                <c:pt idx="243">
                  <c:v>238.60999999999999</c:v>
                </c:pt>
                <c:pt idx="244">
                  <c:v>235.87</c:v>
                </c:pt>
                <c:pt idx="245">
                  <c:v>232.48000000000027</c:v>
                </c:pt>
                <c:pt idx="246">
                  <c:v>229.35000000000082</c:v>
                </c:pt>
                <c:pt idx="247">
                  <c:v>226.44</c:v>
                </c:pt>
                <c:pt idx="248">
                  <c:v>225.88000000000082</c:v>
                </c:pt>
                <c:pt idx="249">
                  <c:v>225.39000000000001</c:v>
                </c:pt>
                <c:pt idx="250">
                  <c:v>222.93</c:v>
                </c:pt>
                <c:pt idx="251">
                  <c:v>219.15</c:v>
                </c:pt>
                <c:pt idx="252">
                  <c:v>215.58</c:v>
                </c:pt>
                <c:pt idx="253">
                  <c:v>211.62</c:v>
                </c:pt>
                <c:pt idx="254">
                  <c:v>207.83</c:v>
                </c:pt>
                <c:pt idx="255">
                  <c:v>203.82000000000082</c:v>
                </c:pt>
                <c:pt idx="256">
                  <c:v>199.96</c:v>
                </c:pt>
                <c:pt idx="257">
                  <c:v>196.26999999999998</c:v>
                </c:pt>
                <c:pt idx="258">
                  <c:v>192.79</c:v>
                </c:pt>
                <c:pt idx="259">
                  <c:v>190.46</c:v>
                </c:pt>
                <c:pt idx="260">
                  <c:v>186.76</c:v>
                </c:pt>
                <c:pt idx="261">
                  <c:v>182.75</c:v>
                </c:pt>
                <c:pt idx="262">
                  <c:v>179.4</c:v>
                </c:pt>
                <c:pt idx="263">
                  <c:v>176.2</c:v>
                </c:pt>
                <c:pt idx="264">
                  <c:v>174.07</c:v>
                </c:pt>
                <c:pt idx="265">
                  <c:v>171.37</c:v>
                </c:pt>
                <c:pt idx="266">
                  <c:v>170.15</c:v>
                </c:pt>
                <c:pt idx="267">
                  <c:v>169.73</c:v>
                </c:pt>
                <c:pt idx="268">
                  <c:v>170.26</c:v>
                </c:pt>
                <c:pt idx="269">
                  <c:v>171.94</c:v>
                </c:pt>
                <c:pt idx="270">
                  <c:v>173.70999999999998</c:v>
                </c:pt>
                <c:pt idx="271">
                  <c:v>175.73</c:v>
                </c:pt>
                <c:pt idx="272">
                  <c:v>177.23</c:v>
                </c:pt>
                <c:pt idx="273">
                  <c:v>177.83</c:v>
                </c:pt>
                <c:pt idx="274">
                  <c:v>178.23</c:v>
                </c:pt>
                <c:pt idx="275">
                  <c:v>179.51</c:v>
                </c:pt>
                <c:pt idx="276">
                  <c:v>179.75</c:v>
                </c:pt>
                <c:pt idx="277">
                  <c:v>180.38000000000082</c:v>
                </c:pt>
                <c:pt idx="278">
                  <c:v>180.39000000000001</c:v>
                </c:pt>
                <c:pt idx="279">
                  <c:v>182.38000000000082</c:v>
                </c:pt>
                <c:pt idx="280">
                  <c:v>183.55</c:v>
                </c:pt>
                <c:pt idx="281">
                  <c:v>184.23</c:v>
                </c:pt>
                <c:pt idx="282">
                  <c:v>183.88000000000082</c:v>
                </c:pt>
                <c:pt idx="283">
                  <c:v>182.7</c:v>
                </c:pt>
                <c:pt idx="284">
                  <c:v>182.38000000000082</c:v>
                </c:pt>
                <c:pt idx="285">
                  <c:v>182.52</c:v>
                </c:pt>
                <c:pt idx="286">
                  <c:v>182.82000000000082</c:v>
                </c:pt>
                <c:pt idx="287">
                  <c:v>183.72</c:v>
                </c:pt>
                <c:pt idx="288">
                  <c:v>183.96</c:v>
                </c:pt>
                <c:pt idx="289">
                  <c:v>184.08</c:v>
                </c:pt>
                <c:pt idx="290">
                  <c:v>182.91</c:v>
                </c:pt>
                <c:pt idx="291">
                  <c:v>181.49</c:v>
                </c:pt>
                <c:pt idx="292">
                  <c:v>181.57</c:v>
                </c:pt>
                <c:pt idx="293">
                  <c:v>181.02</c:v>
                </c:pt>
                <c:pt idx="294">
                  <c:v>181.78</c:v>
                </c:pt>
                <c:pt idx="295">
                  <c:v>181.49</c:v>
                </c:pt>
                <c:pt idx="296">
                  <c:v>182.31</c:v>
                </c:pt>
                <c:pt idx="297">
                  <c:v>180.44</c:v>
                </c:pt>
                <c:pt idx="298">
                  <c:v>180.15</c:v>
                </c:pt>
                <c:pt idx="299">
                  <c:v>179.2</c:v>
                </c:pt>
                <c:pt idx="300">
                  <c:v>179.59</c:v>
                </c:pt>
                <c:pt idx="301">
                  <c:v>178.65</c:v>
                </c:pt>
                <c:pt idx="302">
                  <c:v>181.67</c:v>
                </c:pt>
                <c:pt idx="303">
                  <c:v>184.15</c:v>
                </c:pt>
                <c:pt idx="304">
                  <c:v>186.97</c:v>
                </c:pt>
                <c:pt idx="305">
                  <c:v>187.55</c:v>
                </c:pt>
                <c:pt idx="306">
                  <c:v>187.73999999999998</c:v>
                </c:pt>
                <c:pt idx="307">
                  <c:v>187.73</c:v>
                </c:pt>
                <c:pt idx="308">
                  <c:v>187.67</c:v>
                </c:pt>
                <c:pt idx="309">
                  <c:v>187.65</c:v>
                </c:pt>
                <c:pt idx="310">
                  <c:v>188.12</c:v>
                </c:pt>
              </c:numCache>
            </c:numRef>
          </c:val>
          <c:smooth val="0"/>
        </c:ser>
        <c:ser>
          <c:idx val="1"/>
          <c:order val="1"/>
          <c:tx>
            <c:v>Actuarial Value</c:v>
          </c:tx>
          <c:marker>
            <c:symbol val="none"/>
          </c:marker>
          <c:cat>
            <c:numRef>
              <c:f>'Case-Shiller vs. ConstructionC'!$N$2:$N$312</c:f>
              <c:numCache>
                <c:formatCode>mmm\-yy</c:formatCode>
                <c:ptCount val="311"/>
                <c:pt idx="0">
                  <c:v>31778</c:v>
                </c:pt>
                <c:pt idx="1">
                  <c:v>31809</c:v>
                </c:pt>
                <c:pt idx="2">
                  <c:v>31837</c:v>
                </c:pt>
                <c:pt idx="3">
                  <c:v>31868</c:v>
                </c:pt>
                <c:pt idx="4">
                  <c:v>31898</c:v>
                </c:pt>
                <c:pt idx="5">
                  <c:v>31929</c:v>
                </c:pt>
                <c:pt idx="6">
                  <c:v>31959</c:v>
                </c:pt>
                <c:pt idx="7">
                  <c:v>31990</c:v>
                </c:pt>
                <c:pt idx="8">
                  <c:v>32021</c:v>
                </c:pt>
                <c:pt idx="9">
                  <c:v>32051</c:v>
                </c:pt>
                <c:pt idx="10">
                  <c:v>32082</c:v>
                </c:pt>
                <c:pt idx="11">
                  <c:v>32112</c:v>
                </c:pt>
                <c:pt idx="12">
                  <c:v>32143</c:v>
                </c:pt>
                <c:pt idx="13">
                  <c:v>32174</c:v>
                </c:pt>
                <c:pt idx="14">
                  <c:v>32203</c:v>
                </c:pt>
                <c:pt idx="15">
                  <c:v>32234</c:v>
                </c:pt>
                <c:pt idx="16">
                  <c:v>32264</c:v>
                </c:pt>
                <c:pt idx="17">
                  <c:v>32295</c:v>
                </c:pt>
                <c:pt idx="18">
                  <c:v>32325</c:v>
                </c:pt>
                <c:pt idx="19">
                  <c:v>32356</c:v>
                </c:pt>
                <c:pt idx="20">
                  <c:v>32387</c:v>
                </c:pt>
                <c:pt idx="21">
                  <c:v>32417</c:v>
                </c:pt>
                <c:pt idx="22">
                  <c:v>32448</c:v>
                </c:pt>
                <c:pt idx="23">
                  <c:v>32478</c:v>
                </c:pt>
                <c:pt idx="24">
                  <c:v>32509</c:v>
                </c:pt>
                <c:pt idx="25">
                  <c:v>32540</c:v>
                </c:pt>
                <c:pt idx="26">
                  <c:v>32568</c:v>
                </c:pt>
                <c:pt idx="27">
                  <c:v>32599</c:v>
                </c:pt>
                <c:pt idx="28">
                  <c:v>32629</c:v>
                </c:pt>
                <c:pt idx="29">
                  <c:v>32660</c:v>
                </c:pt>
                <c:pt idx="30">
                  <c:v>32690</c:v>
                </c:pt>
                <c:pt idx="31">
                  <c:v>32721</c:v>
                </c:pt>
                <c:pt idx="32">
                  <c:v>32752</c:v>
                </c:pt>
                <c:pt idx="33">
                  <c:v>32782</c:v>
                </c:pt>
                <c:pt idx="34">
                  <c:v>32813</c:v>
                </c:pt>
                <c:pt idx="35">
                  <c:v>32843</c:v>
                </c:pt>
                <c:pt idx="36">
                  <c:v>32874</c:v>
                </c:pt>
                <c:pt idx="37">
                  <c:v>32905</c:v>
                </c:pt>
                <c:pt idx="38">
                  <c:v>32933</c:v>
                </c:pt>
                <c:pt idx="39">
                  <c:v>32964</c:v>
                </c:pt>
                <c:pt idx="40">
                  <c:v>32994</c:v>
                </c:pt>
                <c:pt idx="41">
                  <c:v>33025</c:v>
                </c:pt>
                <c:pt idx="42">
                  <c:v>33055</c:v>
                </c:pt>
                <c:pt idx="43">
                  <c:v>33086</c:v>
                </c:pt>
                <c:pt idx="44">
                  <c:v>33117</c:v>
                </c:pt>
                <c:pt idx="45">
                  <c:v>33147</c:v>
                </c:pt>
                <c:pt idx="46">
                  <c:v>33178</c:v>
                </c:pt>
                <c:pt idx="47">
                  <c:v>33208</c:v>
                </c:pt>
                <c:pt idx="48">
                  <c:v>33239</c:v>
                </c:pt>
                <c:pt idx="49">
                  <c:v>33270</c:v>
                </c:pt>
                <c:pt idx="50">
                  <c:v>33298</c:v>
                </c:pt>
                <c:pt idx="51">
                  <c:v>33329</c:v>
                </c:pt>
                <c:pt idx="52">
                  <c:v>33359</c:v>
                </c:pt>
                <c:pt idx="53">
                  <c:v>33390</c:v>
                </c:pt>
                <c:pt idx="54">
                  <c:v>33420</c:v>
                </c:pt>
                <c:pt idx="55">
                  <c:v>33451</c:v>
                </c:pt>
                <c:pt idx="56">
                  <c:v>33482</c:v>
                </c:pt>
                <c:pt idx="57">
                  <c:v>33512</c:v>
                </c:pt>
                <c:pt idx="58">
                  <c:v>33543</c:v>
                </c:pt>
                <c:pt idx="59">
                  <c:v>33573</c:v>
                </c:pt>
                <c:pt idx="60">
                  <c:v>33604</c:v>
                </c:pt>
                <c:pt idx="61">
                  <c:v>33635</c:v>
                </c:pt>
                <c:pt idx="62">
                  <c:v>33664</c:v>
                </c:pt>
                <c:pt idx="63">
                  <c:v>33695</c:v>
                </c:pt>
                <c:pt idx="64">
                  <c:v>33725</c:v>
                </c:pt>
                <c:pt idx="65">
                  <c:v>33756</c:v>
                </c:pt>
                <c:pt idx="66">
                  <c:v>33786</c:v>
                </c:pt>
                <c:pt idx="67">
                  <c:v>33817</c:v>
                </c:pt>
                <c:pt idx="68">
                  <c:v>33848</c:v>
                </c:pt>
                <c:pt idx="69">
                  <c:v>33878</c:v>
                </c:pt>
                <c:pt idx="70">
                  <c:v>33909</c:v>
                </c:pt>
                <c:pt idx="71">
                  <c:v>33939</c:v>
                </c:pt>
                <c:pt idx="72">
                  <c:v>33970</c:v>
                </c:pt>
                <c:pt idx="73">
                  <c:v>34001</c:v>
                </c:pt>
                <c:pt idx="74">
                  <c:v>34029</c:v>
                </c:pt>
                <c:pt idx="75">
                  <c:v>34060</c:v>
                </c:pt>
                <c:pt idx="76">
                  <c:v>34090</c:v>
                </c:pt>
                <c:pt idx="77">
                  <c:v>34121</c:v>
                </c:pt>
                <c:pt idx="78">
                  <c:v>34151</c:v>
                </c:pt>
                <c:pt idx="79">
                  <c:v>34182</c:v>
                </c:pt>
                <c:pt idx="80">
                  <c:v>34213</c:v>
                </c:pt>
                <c:pt idx="81">
                  <c:v>34243</c:v>
                </c:pt>
                <c:pt idx="82">
                  <c:v>34274</c:v>
                </c:pt>
                <c:pt idx="83">
                  <c:v>34304</c:v>
                </c:pt>
                <c:pt idx="84">
                  <c:v>34335</c:v>
                </c:pt>
                <c:pt idx="85">
                  <c:v>34366</c:v>
                </c:pt>
                <c:pt idx="86">
                  <c:v>34394</c:v>
                </c:pt>
                <c:pt idx="87">
                  <c:v>34425</c:v>
                </c:pt>
                <c:pt idx="88">
                  <c:v>34455</c:v>
                </c:pt>
                <c:pt idx="89">
                  <c:v>34486</c:v>
                </c:pt>
                <c:pt idx="90">
                  <c:v>34516</c:v>
                </c:pt>
                <c:pt idx="91">
                  <c:v>34547</c:v>
                </c:pt>
                <c:pt idx="92">
                  <c:v>34578</c:v>
                </c:pt>
                <c:pt idx="93">
                  <c:v>34608</c:v>
                </c:pt>
                <c:pt idx="94">
                  <c:v>34639</c:v>
                </c:pt>
                <c:pt idx="95">
                  <c:v>34669</c:v>
                </c:pt>
                <c:pt idx="96">
                  <c:v>34700</c:v>
                </c:pt>
                <c:pt idx="97">
                  <c:v>34731</c:v>
                </c:pt>
                <c:pt idx="98">
                  <c:v>34759</c:v>
                </c:pt>
                <c:pt idx="99">
                  <c:v>34790</c:v>
                </c:pt>
                <c:pt idx="100">
                  <c:v>34820</c:v>
                </c:pt>
                <c:pt idx="101">
                  <c:v>34851</c:v>
                </c:pt>
                <c:pt idx="102">
                  <c:v>34881</c:v>
                </c:pt>
                <c:pt idx="103">
                  <c:v>34912</c:v>
                </c:pt>
                <c:pt idx="104">
                  <c:v>34943</c:v>
                </c:pt>
                <c:pt idx="105">
                  <c:v>34973</c:v>
                </c:pt>
                <c:pt idx="106">
                  <c:v>35004</c:v>
                </c:pt>
                <c:pt idx="107">
                  <c:v>35034</c:v>
                </c:pt>
                <c:pt idx="108">
                  <c:v>35065</c:v>
                </c:pt>
                <c:pt idx="109">
                  <c:v>35096</c:v>
                </c:pt>
                <c:pt idx="110">
                  <c:v>35125</c:v>
                </c:pt>
                <c:pt idx="111">
                  <c:v>35156</c:v>
                </c:pt>
                <c:pt idx="112">
                  <c:v>35186</c:v>
                </c:pt>
                <c:pt idx="113">
                  <c:v>35217</c:v>
                </c:pt>
                <c:pt idx="114">
                  <c:v>35247</c:v>
                </c:pt>
                <c:pt idx="115">
                  <c:v>35278</c:v>
                </c:pt>
                <c:pt idx="116">
                  <c:v>35309</c:v>
                </c:pt>
                <c:pt idx="117">
                  <c:v>35339</c:v>
                </c:pt>
                <c:pt idx="118">
                  <c:v>35370</c:v>
                </c:pt>
                <c:pt idx="119">
                  <c:v>35400</c:v>
                </c:pt>
                <c:pt idx="120">
                  <c:v>35431</c:v>
                </c:pt>
                <c:pt idx="121">
                  <c:v>35462</c:v>
                </c:pt>
                <c:pt idx="122">
                  <c:v>35490</c:v>
                </c:pt>
                <c:pt idx="123">
                  <c:v>35521</c:v>
                </c:pt>
                <c:pt idx="124">
                  <c:v>35551</c:v>
                </c:pt>
                <c:pt idx="125">
                  <c:v>35582</c:v>
                </c:pt>
                <c:pt idx="126">
                  <c:v>35612</c:v>
                </c:pt>
                <c:pt idx="127">
                  <c:v>35643</c:v>
                </c:pt>
                <c:pt idx="128">
                  <c:v>35674</c:v>
                </c:pt>
                <c:pt idx="129">
                  <c:v>35704</c:v>
                </c:pt>
                <c:pt idx="130">
                  <c:v>35735</c:v>
                </c:pt>
                <c:pt idx="131">
                  <c:v>35765</c:v>
                </c:pt>
                <c:pt idx="132">
                  <c:v>35796</c:v>
                </c:pt>
                <c:pt idx="133">
                  <c:v>35827</c:v>
                </c:pt>
                <c:pt idx="134">
                  <c:v>35855</c:v>
                </c:pt>
                <c:pt idx="135">
                  <c:v>35886</c:v>
                </c:pt>
                <c:pt idx="136">
                  <c:v>35916</c:v>
                </c:pt>
                <c:pt idx="137">
                  <c:v>35947</c:v>
                </c:pt>
                <c:pt idx="138">
                  <c:v>35977</c:v>
                </c:pt>
                <c:pt idx="139">
                  <c:v>36008</c:v>
                </c:pt>
                <c:pt idx="140">
                  <c:v>36039</c:v>
                </c:pt>
                <c:pt idx="141">
                  <c:v>36069</c:v>
                </c:pt>
                <c:pt idx="142">
                  <c:v>36100</c:v>
                </c:pt>
                <c:pt idx="143">
                  <c:v>36130</c:v>
                </c:pt>
                <c:pt idx="144">
                  <c:v>36161</c:v>
                </c:pt>
                <c:pt idx="145">
                  <c:v>36192</c:v>
                </c:pt>
                <c:pt idx="146">
                  <c:v>36220</c:v>
                </c:pt>
                <c:pt idx="147">
                  <c:v>36251</c:v>
                </c:pt>
                <c:pt idx="148">
                  <c:v>36281</c:v>
                </c:pt>
                <c:pt idx="149">
                  <c:v>36312</c:v>
                </c:pt>
                <c:pt idx="150">
                  <c:v>36342</c:v>
                </c:pt>
                <c:pt idx="151">
                  <c:v>36373</c:v>
                </c:pt>
                <c:pt idx="152">
                  <c:v>36404</c:v>
                </c:pt>
                <c:pt idx="153">
                  <c:v>36434</c:v>
                </c:pt>
                <c:pt idx="154">
                  <c:v>36465</c:v>
                </c:pt>
                <c:pt idx="155">
                  <c:v>36495</c:v>
                </c:pt>
                <c:pt idx="156">
                  <c:v>36526</c:v>
                </c:pt>
                <c:pt idx="157">
                  <c:v>36557</c:v>
                </c:pt>
                <c:pt idx="158">
                  <c:v>36586</c:v>
                </c:pt>
                <c:pt idx="159">
                  <c:v>36617</c:v>
                </c:pt>
                <c:pt idx="160">
                  <c:v>36647</c:v>
                </c:pt>
                <c:pt idx="161">
                  <c:v>36678</c:v>
                </c:pt>
                <c:pt idx="162">
                  <c:v>36708</c:v>
                </c:pt>
                <c:pt idx="163">
                  <c:v>36739</c:v>
                </c:pt>
                <c:pt idx="164">
                  <c:v>36770</c:v>
                </c:pt>
                <c:pt idx="165">
                  <c:v>36800</c:v>
                </c:pt>
                <c:pt idx="166">
                  <c:v>36831</c:v>
                </c:pt>
                <c:pt idx="167">
                  <c:v>36861</c:v>
                </c:pt>
                <c:pt idx="168">
                  <c:v>36892</c:v>
                </c:pt>
                <c:pt idx="169">
                  <c:v>36923</c:v>
                </c:pt>
                <c:pt idx="170">
                  <c:v>36951</c:v>
                </c:pt>
                <c:pt idx="171">
                  <c:v>36982</c:v>
                </c:pt>
                <c:pt idx="172">
                  <c:v>37012</c:v>
                </c:pt>
                <c:pt idx="173">
                  <c:v>37043</c:v>
                </c:pt>
                <c:pt idx="174">
                  <c:v>37073</c:v>
                </c:pt>
                <c:pt idx="175">
                  <c:v>37104</c:v>
                </c:pt>
                <c:pt idx="176">
                  <c:v>37135</c:v>
                </c:pt>
                <c:pt idx="177">
                  <c:v>37165</c:v>
                </c:pt>
                <c:pt idx="178">
                  <c:v>37196</c:v>
                </c:pt>
                <c:pt idx="179">
                  <c:v>37226</c:v>
                </c:pt>
                <c:pt idx="180">
                  <c:v>37257</c:v>
                </c:pt>
                <c:pt idx="181">
                  <c:v>37288</c:v>
                </c:pt>
                <c:pt idx="182">
                  <c:v>37316</c:v>
                </c:pt>
                <c:pt idx="183">
                  <c:v>37347</c:v>
                </c:pt>
                <c:pt idx="184">
                  <c:v>37377</c:v>
                </c:pt>
                <c:pt idx="185">
                  <c:v>37408</c:v>
                </c:pt>
                <c:pt idx="186">
                  <c:v>37438</c:v>
                </c:pt>
                <c:pt idx="187">
                  <c:v>37469</c:v>
                </c:pt>
                <c:pt idx="188">
                  <c:v>37500</c:v>
                </c:pt>
                <c:pt idx="189">
                  <c:v>37530</c:v>
                </c:pt>
                <c:pt idx="190">
                  <c:v>37561</c:v>
                </c:pt>
                <c:pt idx="191">
                  <c:v>37591</c:v>
                </c:pt>
                <c:pt idx="192">
                  <c:v>37622</c:v>
                </c:pt>
                <c:pt idx="193">
                  <c:v>37653</c:v>
                </c:pt>
                <c:pt idx="194">
                  <c:v>37681</c:v>
                </c:pt>
                <c:pt idx="195">
                  <c:v>37712</c:v>
                </c:pt>
                <c:pt idx="196">
                  <c:v>37742</c:v>
                </c:pt>
                <c:pt idx="197">
                  <c:v>37773</c:v>
                </c:pt>
                <c:pt idx="198">
                  <c:v>37803</c:v>
                </c:pt>
                <c:pt idx="199">
                  <c:v>37834</c:v>
                </c:pt>
                <c:pt idx="200">
                  <c:v>37865</c:v>
                </c:pt>
                <c:pt idx="201">
                  <c:v>37895</c:v>
                </c:pt>
                <c:pt idx="202">
                  <c:v>37926</c:v>
                </c:pt>
                <c:pt idx="203">
                  <c:v>37956</c:v>
                </c:pt>
                <c:pt idx="204">
                  <c:v>37987</c:v>
                </c:pt>
                <c:pt idx="205">
                  <c:v>38018</c:v>
                </c:pt>
                <c:pt idx="206">
                  <c:v>38047</c:v>
                </c:pt>
                <c:pt idx="207">
                  <c:v>38078</c:v>
                </c:pt>
                <c:pt idx="208">
                  <c:v>38108</c:v>
                </c:pt>
                <c:pt idx="209">
                  <c:v>38139</c:v>
                </c:pt>
                <c:pt idx="210">
                  <c:v>38169</c:v>
                </c:pt>
                <c:pt idx="211">
                  <c:v>38200</c:v>
                </c:pt>
                <c:pt idx="212">
                  <c:v>38231</c:v>
                </c:pt>
                <c:pt idx="213">
                  <c:v>38261</c:v>
                </c:pt>
                <c:pt idx="214">
                  <c:v>38292</c:v>
                </c:pt>
                <c:pt idx="215">
                  <c:v>38322</c:v>
                </c:pt>
                <c:pt idx="216">
                  <c:v>38353</c:v>
                </c:pt>
                <c:pt idx="217">
                  <c:v>38384</c:v>
                </c:pt>
                <c:pt idx="218">
                  <c:v>38412</c:v>
                </c:pt>
                <c:pt idx="219">
                  <c:v>38443</c:v>
                </c:pt>
                <c:pt idx="220">
                  <c:v>38473</c:v>
                </c:pt>
                <c:pt idx="221">
                  <c:v>38504</c:v>
                </c:pt>
                <c:pt idx="222">
                  <c:v>38534</c:v>
                </c:pt>
                <c:pt idx="223">
                  <c:v>38565</c:v>
                </c:pt>
                <c:pt idx="224">
                  <c:v>38596</c:v>
                </c:pt>
                <c:pt idx="225">
                  <c:v>38626</c:v>
                </c:pt>
                <c:pt idx="226">
                  <c:v>38657</c:v>
                </c:pt>
                <c:pt idx="227">
                  <c:v>38687</c:v>
                </c:pt>
                <c:pt idx="228">
                  <c:v>38718</c:v>
                </c:pt>
                <c:pt idx="229">
                  <c:v>38749</c:v>
                </c:pt>
                <c:pt idx="230">
                  <c:v>38777</c:v>
                </c:pt>
                <c:pt idx="231">
                  <c:v>38808</c:v>
                </c:pt>
                <c:pt idx="232">
                  <c:v>38838</c:v>
                </c:pt>
                <c:pt idx="233">
                  <c:v>38869</c:v>
                </c:pt>
                <c:pt idx="234">
                  <c:v>38899</c:v>
                </c:pt>
                <c:pt idx="235">
                  <c:v>38930</c:v>
                </c:pt>
                <c:pt idx="236">
                  <c:v>38961</c:v>
                </c:pt>
                <c:pt idx="237">
                  <c:v>38991</c:v>
                </c:pt>
                <c:pt idx="238">
                  <c:v>39022</c:v>
                </c:pt>
                <c:pt idx="239">
                  <c:v>39052</c:v>
                </c:pt>
                <c:pt idx="240">
                  <c:v>39083</c:v>
                </c:pt>
                <c:pt idx="241">
                  <c:v>39114</c:v>
                </c:pt>
                <c:pt idx="242">
                  <c:v>39142</c:v>
                </c:pt>
                <c:pt idx="243">
                  <c:v>39173</c:v>
                </c:pt>
                <c:pt idx="244">
                  <c:v>39203</c:v>
                </c:pt>
                <c:pt idx="245">
                  <c:v>39234</c:v>
                </c:pt>
                <c:pt idx="246">
                  <c:v>39264</c:v>
                </c:pt>
                <c:pt idx="247">
                  <c:v>39295</c:v>
                </c:pt>
                <c:pt idx="248">
                  <c:v>39326</c:v>
                </c:pt>
                <c:pt idx="249">
                  <c:v>39356</c:v>
                </c:pt>
                <c:pt idx="250">
                  <c:v>39387</c:v>
                </c:pt>
                <c:pt idx="251">
                  <c:v>39417</c:v>
                </c:pt>
                <c:pt idx="252">
                  <c:v>39448</c:v>
                </c:pt>
                <c:pt idx="253">
                  <c:v>39479</c:v>
                </c:pt>
                <c:pt idx="254">
                  <c:v>39508</c:v>
                </c:pt>
                <c:pt idx="255">
                  <c:v>39539</c:v>
                </c:pt>
                <c:pt idx="256">
                  <c:v>39569</c:v>
                </c:pt>
                <c:pt idx="257">
                  <c:v>39600</c:v>
                </c:pt>
                <c:pt idx="258">
                  <c:v>39630</c:v>
                </c:pt>
                <c:pt idx="259">
                  <c:v>39661</c:v>
                </c:pt>
                <c:pt idx="260">
                  <c:v>39692</c:v>
                </c:pt>
                <c:pt idx="261">
                  <c:v>39722</c:v>
                </c:pt>
                <c:pt idx="262">
                  <c:v>39753</c:v>
                </c:pt>
                <c:pt idx="263">
                  <c:v>39783</c:v>
                </c:pt>
                <c:pt idx="264">
                  <c:v>39814</c:v>
                </c:pt>
                <c:pt idx="265">
                  <c:v>39845</c:v>
                </c:pt>
                <c:pt idx="266">
                  <c:v>39873</c:v>
                </c:pt>
                <c:pt idx="267">
                  <c:v>39904</c:v>
                </c:pt>
                <c:pt idx="268">
                  <c:v>39934</c:v>
                </c:pt>
                <c:pt idx="269">
                  <c:v>39965</c:v>
                </c:pt>
                <c:pt idx="270">
                  <c:v>39995</c:v>
                </c:pt>
                <c:pt idx="271">
                  <c:v>40026</c:v>
                </c:pt>
                <c:pt idx="272">
                  <c:v>40057</c:v>
                </c:pt>
                <c:pt idx="273">
                  <c:v>40087</c:v>
                </c:pt>
                <c:pt idx="274">
                  <c:v>40118</c:v>
                </c:pt>
                <c:pt idx="275">
                  <c:v>40148</c:v>
                </c:pt>
                <c:pt idx="276">
                  <c:v>40179</c:v>
                </c:pt>
                <c:pt idx="277">
                  <c:v>40210</c:v>
                </c:pt>
                <c:pt idx="278">
                  <c:v>40238</c:v>
                </c:pt>
                <c:pt idx="279">
                  <c:v>40269</c:v>
                </c:pt>
                <c:pt idx="280">
                  <c:v>40299</c:v>
                </c:pt>
                <c:pt idx="281">
                  <c:v>40330</c:v>
                </c:pt>
                <c:pt idx="282">
                  <c:v>40360</c:v>
                </c:pt>
                <c:pt idx="283">
                  <c:v>40391</c:v>
                </c:pt>
                <c:pt idx="284">
                  <c:v>40422</c:v>
                </c:pt>
                <c:pt idx="285">
                  <c:v>40452</c:v>
                </c:pt>
                <c:pt idx="286">
                  <c:v>40483</c:v>
                </c:pt>
                <c:pt idx="287">
                  <c:v>40513</c:v>
                </c:pt>
                <c:pt idx="288">
                  <c:v>40544</c:v>
                </c:pt>
                <c:pt idx="289">
                  <c:v>40575</c:v>
                </c:pt>
                <c:pt idx="290">
                  <c:v>40603</c:v>
                </c:pt>
                <c:pt idx="291">
                  <c:v>40634</c:v>
                </c:pt>
                <c:pt idx="292">
                  <c:v>40664</c:v>
                </c:pt>
                <c:pt idx="293">
                  <c:v>40695</c:v>
                </c:pt>
                <c:pt idx="294">
                  <c:v>40725</c:v>
                </c:pt>
                <c:pt idx="295">
                  <c:v>40756</c:v>
                </c:pt>
                <c:pt idx="296">
                  <c:v>40787</c:v>
                </c:pt>
                <c:pt idx="297">
                  <c:v>40817</c:v>
                </c:pt>
                <c:pt idx="298">
                  <c:v>40848</c:v>
                </c:pt>
                <c:pt idx="299">
                  <c:v>40878</c:v>
                </c:pt>
                <c:pt idx="300">
                  <c:v>40909</c:v>
                </c:pt>
                <c:pt idx="301">
                  <c:v>40940</c:v>
                </c:pt>
                <c:pt idx="302">
                  <c:v>40969</c:v>
                </c:pt>
                <c:pt idx="303">
                  <c:v>41000</c:v>
                </c:pt>
                <c:pt idx="304">
                  <c:v>41030</c:v>
                </c:pt>
                <c:pt idx="305">
                  <c:v>41061</c:v>
                </c:pt>
                <c:pt idx="306">
                  <c:v>41091</c:v>
                </c:pt>
                <c:pt idx="307">
                  <c:v>41122</c:v>
                </c:pt>
                <c:pt idx="308">
                  <c:v>41153</c:v>
                </c:pt>
                <c:pt idx="309">
                  <c:v>41183</c:v>
                </c:pt>
                <c:pt idx="310">
                  <c:v>41214</c:v>
                </c:pt>
              </c:numCache>
            </c:numRef>
          </c:cat>
          <c:val>
            <c:numRef>
              <c:f>'Case-Shiller vs. ConstructionC'!$X$2:$X$312</c:f>
              <c:numCache>
                <c:formatCode>General</c:formatCode>
                <c:ptCount val="311"/>
                <c:pt idx="0">
                  <c:v>64.410000000000025</c:v>
                </c:pt>
                <c:pt idx="1">
                  <c:v>65.13</c:v>
                </c:pt>
                <c:pt idx="2">
                  <c:v>66</c:v>
                </c:pt>
                <c:pt idx="3" formatCode="_(* #,##0.00_);_(* \(#,##0.00\);_(* &quot;-&quot;??_);_(@_)">
                  <c:v>66.64</c:v>
                </c:pt>
                <c:pt idx="4" formatCode="_(* #,##0.00_);_(* \(#,##0.00\);_(* &quot;-&quot;??_);_(@_)">
                  <c:v>67.440000000000026</c:v>
                </c:pt>
                <c:pt idx="5" formatCode="_(* #,##0.00_);_(* \(#,##0.00\);_(* &quot;-&quot;??_);_(@_)">
                  <c:v>68.52</c:v>
                </c:pt>
                <c:pt idx="6" formatCode="_(* #,##0.00_);_(* \(#,##0.00\);_(* &quot;-&quot;??_);_(@_)">
                  <c:v>69.39</c:v>
                </c:pt>
                <c:pt idx="7" formatCode="_(* #,##0.00_);_(* \(#,##0.00\);_(* &quot;-&quot;??_);_(@_)">
                  <c:v>70.25</c:v>
                </c:pt>
                <c:pt idx="8" formatCode="_(* #,##0.00_);_(* \(#,##0.00\);_(* &quot;-&quot;??_);_(@_)">
                  <c:v>71.400000000000006</c:v>
                </c:pt>
                <c:pt idx="9" formatCode="_(* #,##0.00_);_(* \(#,##0.00\);_(* &quot;-&quot;??_);_(@_)">
                  <c:v>72.319999999999993</c:v>
                </c:pt>
                <c:pt idx="10" formatCode="_(* #,##0.00_);_(* \(#,##0.00\);_(* &quot;-&quot;??_);_(@_)">
                  <c:v>73.16</c:v>
                </c:pt>
                <c:pt idx="11" formatCode="_(* #,##0.00_);_(* \(#,##0.00\);_(* &quot;-&quot;??_);_(@_)">
                  <c:v>73.59</c:v>
                </c:pt>
                <c:pt idx="12" formatCode="_(* #,##0.00_);_(* \(#,##0.00\);_(* &quot;-&quot;??_);_(@_)">
                  <c:v>74.400000000000006</c:v>
                </c:pt>
                <c:pt idx="13" formatCode="_(* #,##0.00_);_(* \(#,##0.00\);_(* &quot;-&quot;??_);_(@_)">
                  <c:v>75.29000000000002</c:v>
                </c:pt>
                <c:pt idx="14" formatCode="_(* #,##0.00_);_(* \(#,##0.00\);_(* &quot;-&quot;??_);_(@_)">
                  <c:v>76.39</c:v>
                </c:pt>
                <c:pt idx="15" formatCode="_(* #,##0.00_);_(* \(#,##0.00\);_(* &quot;-&quot;??_);_(@_)">
                  <c:v>77.3</c:v>
                </c:pt>
                <c:pt idx="16" formatCode="_(* #,##0.00_);_(* \(#,##0.00\);_(* &quot;-&quot;??_);_(@_)">
                  <c:v>78.38000000000001</c:v>
                </c:pt>
                <c:pt idx="17" formatCode="_(* #,##0.00_);_(* \(#,##0.00\);_(* &quot;-&quot;??_);_(@_)">
                  <c:v>79.34</c:v>
                </c:pt>
                <c:pt idx="18" formatCode="_(* #,##0.00_);_(* \(#,##0.00\);_(* &quot;-&quot;??_);_(@_)">
                  <c:v>80.78</c:v>
                </c:pt>
                <c:pt idx="19" formatCode="_(* #,##0.00_);_(* \(#,##0.00\);_(* &quot;-&quot;??_);_(@_)">
                  <c:v>81.930000000000021</c:v>
                </c:pt>
                <c:pt idx="20" formatCode="_(* #,##0.00_);_(* \(#,##0.00\);_(* &quot;-&quot;??_);_(@_)">
                  <c:v>83.159999999999982</c:v>
                </c:pt>
                <c:pt idx="21" formatCode="_(* #,##0.00_);_(* \(#,##0.00\);_(* &quot;-&quot;??_);_(@_)">
                  <c:v>83.669999999999987</c:v>
                </c:pt>
                <c:pt idx="22" formatCode="_(* #,##0.00_);_(* \(#,##0.00\);_(* &quot;-&quot;??_);_(@_)">
                  <c:v>84.63000000000001</c:v>
                </c:pt>
                <c:pt idx="23" formatCode="_(* #,##0.00_);_(* \(#,##0.00\);_(* &quot;-&quot;??_);_(@_)">
                  <c:v>85.929999999999993</c:v>
                </c:pt>
                <c:pt idx="24" formatCode="_(* #,##0.00_);_(* \(#,##0.00\);_(* &quot;-&quot;??_);_(@_)">
                  <c:v>86.86999999999999</c:v>
                </c:pt>
                <c:pt idx="25" formatCode="_(* #,##0.00_);_(* \(#,##0.00\);_(* &quot;-&quot;??_);_(@_)">
                  <c:v>87.800000000000011</c:v>
                </c:pt>
                <c:pt idx="26" formatCode="_(* #,##0.00_);_(* \(#,##0.00\);_(* &quot;-&quot;??_);_(@_)">
                  <c:v>88.61999999999999</c:v>
                </c:pt>
                <c:pt idx="27" formatCode="_(* #,##0.00_);_(* \(#,##0.00\);_(* &quot;-&quot;??_);_(@_)">
                  <c:v>89.330000000000013</c:v>
                </c:pt>
                <c:pt idx="28" formatCode="_(* #,##0.00_);_(* \(#,##0.00\);_(* &quot;-&quot;??_);_(@_)">
                  <c:v>89.78</c:v>
                </c:pt>
                <c:pt idx="29" formatCode="_(* #,##0.00_);_(* \(#,##0.00\);_(* &quot;-&quot;??_);_(@_)">
                  <c:v>90.2</c:v>
                </c:pt>
                <c:pt idx="30" formatCode="_(* #,##0.00_);_(* \(#,##0.00\);_(* &quot;-&quot;??_);_(@_)">
                  <c:v>90.710000000000022</c:v>
                </c:pt>
                <c:pt idx="31" formatCode="_(* #,##0.00_);_(* \(#,##0.00\);_(* &quot;-&quot;??_);_(@_)">
                  <c:v>91.36999999999999</c:v>
                </c:pt>
                <c:pt idx="32" formatCode="_(* #,##0.00_);_(* \(#,##0.00\);_(* &quot;-&quot;??_);_(@_)">
                  <c:v>91.929999999999993</c:v>
                </c:pt>
                <c:pt idx="33" formatCode="_(* #,##0.00_);_(* \(#,##0.00\);_(* &quot;-&quot;??_);_(@_)">
                  <c:v>92.190000000000012</c:v>
                </c:pt>
                <c:pt idx="34" formatCode="_(* #,##0.00_);_(* \(#,##0.00\);_(* &quot;-&quot;??_);_(@_)">
                  <c:v>92.379999999999953</c:v>
                </c:pt>
                <c:pt idx="35" formatCode="_(* #,##0.00_);_(* \(#,##0.00\);_(* &quot;-&quot;??_);_(@_)">
                  <c:v>92.84</c:v>
                </c:pt>
                <c:pt idx="36" formatCode="_(* #,##0.00_);_(* \(#,##0.00\);_(* &quot;-&quot;??_);_(@_)">
                  <c:v>93.36</c:v>
                </c:pt>
                <c:pt idx="37" formatCode="_(* #,##0.00_);_(* \(#,##0.00\);_(* &quot;-&quot;??_);_(@_)">
                  <c:v>93.659999999999954</c:v>
                </c:pt>
                <c:pt idx="38" formatCode="_(* #,##0.00_);_(* \(#,##0.00\);_(* &quot;-&quot;??_);_(@_)">
                  <c:v>93.61</c:v>
                </c:pt>
                <c:pt idx="39" formatCode="_(* #,##0.00_);_(* \(#,##0.00\);_(* &quot;-&quot;??_);_(@_)">
                  <c:v>93.59</c:v>
                </c:pt>
                <c:pt idx="40" formatCode="_(* #,##0.00_);_(* \(#,##0.00\);_(* &quot;-&quot;??_);_(@_)">
                  <c:v>93.109999999999957</c:v>
                </c:pt>
                <c:pt idx="41" formatCode="_(* #,##0.00_);_(* \(#,##0.00\);_(* &quot;-&quot;??_);_(@_)">
                  <c:v>92.63</c:v>
                </c:pt>
                <c:pt idx="42" formatCode="_(* #,##0.00_);_(* \(#,##0.00\);_(* &quot;-&quot;??_);_(@_)">
                  <c:v>92.22999999999999</c:v>
                </c:pt>
                <c:pt idx="43" formatCode="_(* #,##0.00_);_(* \(#,##0.00\);_(* &quot;-&quot;??_);_(@_)">
                  <c:v>91.839999999999961</c:v>
                </c:pt>
                <c:pt idx="44" formatCode="_(* #,##0.00_);_(* \(#,##0.00\);_(* &quot;-&quot;??_);_(@_)">
                  <c:v>91.43</c:v>
                </c:pt>
                <c:pt idx="45" formatCode="_(* #,##0.00_);_(* \(#,##0.00\);_(* &quot;-&quot;??_);_(@_)">
                  <c:v>91.259999999999991</c:v>
                </c:pt>
                <c:pt idx="46" formatCode="_(* #,##0.00_);_(* \(#,##0.00\);_(* &quot;-&quot;??_);_(@_)">
                  <c:v>91.009999999999962</c:v>
                </c:pt>
                <c:pt idx="47" formatCode="_(* #,##0.00_);_(* \(#,##0.00\);_(* &quot;-&quot;??_);_(@_)">
                  <c:v>90.940000000000026</c:v>
                </c:pt>
                <c:pt idx="48" formatCode="_(* #,##0.00_);_(* \(#,##0.00\);_(* &quot;-&quot;??_);_(@_)">
                  <c:v>89.710000000000022</c:v>
                </c:pt>
                <c:pt idx="49" formatCode="_(* #,##0.00_);_(* \(#,##0.00\);_(* &quot;-&quot;??_);_(@_)">
                  <c:v>89.259999999999962</c:v>
                </c:pt>
                <c:pt idx="50" formatCode="_(* #,##0.00_);_(* \(#,##0.00\);_(* &quot;-&quot;??_);_(@_)">
                  <c:v>88.210000000000022</c:v>
                </c:pt>
                <c:pt idx="51" formatCode="_(* #,##0.00_);_(* \(#,##0.00\);_(* &quot;-&quot;??_);_(@_)">
                  <c:v>87.92</c:v>
                </c:pt>
                <c:pt idx="52" formatCode="_(* #,##0.00_);_(* \(#,##0.00\);_(* &quot;-&quot;??_);_(@_)">
                  <c:v>88.649999999999963</c:v>
                </c:pt>
                <c:pt idx="53" formatCode="_(* #,##0.00_);_(* \(#,##0.00\);_(* &quot;-&quot;??_);_(@_)">
                  <c:v>88.940000000000026</c:v>
                </c:pt>
                <c:pt idx="54" formatCode="_(* #,##0.00_);_(* \(#,##0.00\);_(* &quot;-&quot;??_);_(@_)">
                  <c:v>88.990000000000023</c:v>
                </c:pt>
                <c:pt idx="55" formatCode="_(* #,##0.00_);_(* \(#,##0.00\);_(* &quot;-&quot;??_);_(@_)">
                  <c:v>88.609999999999957</c:v>
                </c:pt>
                <c:pt idx="56" formatCode="_(* #,##0.00_);_(* \(#,##0.00\);_(* &quot;-&quot;??_);_(@_)">
                  <c:v>88.490000000000023</c:v>
                </c:pt>
                <c:pt idx="57" formatCode="_(* #,##0.00_);_(* \(#,##0.00\);_(* &quot;-&quot;??_);_(@_)">
                  <c:v>88.42</c:v>
                </c:pt>
                <c:pt idx="58" formatCode="_(* #,##0.00_);_(* \(#,##0.00\);_(* &quot;-&quot;??_);_(@_)">
                  <c:v>88.669999999999973</c:v>
                </c:pt>
                <c:pt idx="59" formatCode="_(* #,##0.00_);_(* \(#,##0.00\);_(* &quot;-&quot;??_);_(@_)">
                  <c:v>88.47</c:v>
                </c:pt>
                <c:pt idx="60" formatCode="_(* #,##0.00_);_(* \(#,##0.00\);_(* &quot;-&quot;??_);_(@_)">
                  <c:v>88.57</c:v>
                </c:pt>
                <c:pt idx="61" formatCode="_(* #,##0.00_);_(* \(#,##0.00\);_(* &quot;-&quot;??_);_(@_)">
                  <c:v>88.22</c:v>
                </c:pt>
                <c:pt idx="62" formatCode="_(* #,##0.00_);_(* \(#,##0.00\);_(* &quot;-&quot;??_);_(@_)">
                  <c:v>88.64</c:v>
                </c:pt>
                <c:pt idx="63" formatCode="_(* #,##0.00_);_(* \(#,##0.00\);_(* &quot;-&quot;??_);_(@_)">
                  <c:v>88.84</c:v>
                </c:pt>
                <c:pt idx="64" formatCode="_(* #,##0.00_);_(* \(#,##0.00\);_(* &quot;-&quot;??_);_(@_)">
                  <c:v>88.979999999999961</c:v>
                </c:pt>
                <c:pt idx="65" formatCode="_(* #,##0.00_);_(* \(#,##0.00\);_(* &quot;-&quot;??_);_(@_)">
                  <c:v>88.86999999999999</c:v>
                </c:pt>
                <c:pt idx="66" formatCode="_(* #,##0.00_);_(* \(#,##0.00\);_(* &quot;-&quot;??_);_(@_)">
                  <c:v>88.5</c:v>
                </c:pt>
                <c:pt idx="67" formatCode="_(* #,##0.00_);_(* \(#,##0.00\);_(* &quot;-&quot;??_);_(@_)">
                  <c:v>88.479999999999961</c:v>
                </c:pt>
                <c:pt idx="68" formatCode="_(* #,##0.00_);_(* \(#,##0.00\);_(* &quot;-&quot;??_);_(@_)">
                  <c:v>88.410000000000025</c:v>
                </c:pt>
                <c:pt idx="69" formatCode="_(* #,##0.00_);_(* \(#,##0.00\);_(* &quot;-&quot;??_);_(@_)">
                  <c:v>88.59</c:v>
                </c:pt>
                <c:pt idx="70" formatCode="_(* #,##0.00_);_(* \(#,##0.00\);_(* &quot;-&quot;??_);_(@_)">
                  <c:v>88.669999999999945</c:v>
                </c:pt>
                <c:pt idx="71" formatCode="_(* #,##0.00_);_(* \(#,##0.00\);_(* &quot;-&quot;??_);_(@_)">
                  <c:v>88.81</c:v>
                </c:pt>
                <c:pt idx="72" formatCode="_(* #,##0.00_);_(* \(#,##0.00\);_(* &quot;-&quot;??_);_(@_)">
                  <c:v>89.069999999999965</c:v>
                </c:pt>
                <c:pt idx="73" formatCode="_(* #,##0.00_);_(* \(#,##0.00\);_(* &quot;-&quot;??_);_(@_)">
                  <c:v>89.279999999999944</c:v>
                </c:pt>
                <c:pt idx="74" formatCode="_(* #,##0.00_);_(* \(#,##0.00\);_(* &quot;-&quot;??_);_(@_)">
                  <c:v>89.440000000000026</c:v>
                </c:pt>
                <c:pt idx="75" formatCode="_(* #,##0.00_);_(* \(#,##0.00\);_(* &quot;-&quot;??_);_(@_)">
                  <c:v>88.940000000000026</c:v>
                </c:pt>
                <c:pt idx="76" formatCode="_(* #,##0.00_);_(* \(#,##0.00\);_(* &quot;-&quot;??_);_(@_)">
                  <c:v>88.479999999999947</c:v>
                </c:pt>
                <c:pt idx="77" formatCode="_(* #,##0.00_);_(* \(#,##0.00\);_(* &quot;-&quot;??_);_(@_)">
                  <c:v>88.649999999999991</c:v>
                </c:pt>
                <c:pt idx="78" formatCode="_(* #,##0.00_);_(* \(#,##0.00\);_(* &quot;-&quot;??_);_(@_)">
                  <c:v>88.819999999999965</c:v>
                </c:pt>
                <c:pt idx="79" formatCode="_(* #,##0.00_);_(* \(#,##0.00\);_(* &quot;-&quot;??_);_(@_)">
                  <c:v>88.92</c:v>
                </c:pt>
                <c:pt idx="80" formatCode="_(* #,##0.00_);_(* \(#,##0.00\);_(* &quot;-&quot;??_);_(@_)">
                  <c:v>88.789999999999992</c:v>
                </c:pt>
                <c:pt idx="81" formatCode="_(* #,##0.00_);_(* \(#,##0.00\);_(* &quot;-&quot;??_);_(@_)">
                  <c:v>88.619999999999976</c:v>
                </c:pt>
                <c:pt idx="82" formatCode="_(* #,##0.00_);_(* \(#,##0.00\);_(* &quot;-&quot;??_);_(@_)">
                  <c:v>88.509999999999962</c:v>
                </c:pt>
                <c:pt idx="83" formatCode="_(* #,##0.00_);_(* \(#,##0.00\);_(* &quot;-&quot;??_);_(@_)">
                  <c:v>88.839999999999975</c:v>
                </c:pt>
                <c:pt idx="84" formatCode="_(* #,##0.00_);_(* \(#,##0.00\);_(* &quot;-&quot;??_);_(@_)">
                  <c:v>88.989999999999966</c:v>
                </c:pt>
                <c:pt idx="85" formatCode="_(* #,##0.00_);_(* \(#,##0.00\);_(* &quot;-&quot;??_);_(@_)">
                  <c:v>89.02</c:v>
                </c:pt>
                <c:pt idx="86" formatCode="_(* #,##0.00_);_(* \(#,##0.00\);_(* &quot;-&quot;??_);_(@_)">
                  <c:v>89.309999999999974</c:v>
                </c:pt>
                <c:pt idx="87" formatCode="_(* #,##0.00_);_(* \(#,##0.00\);_(* &quot;-&quot;??_);_(@_)">
                  <c:v>89.479999999999976</c:v>
                </c:pt>
                <c:pt idx="88" formatCode="_(* #,##0.00_);_(* \(#,##0.00\);_(* &quot;-&quot;??_);_(@_)">
                  <c:v>89.789999999999964</c:v>
                </c:pt>
                <c:pt idx="89" formatCode="_(* #,##0.00_);_(* \(#,##0.00\);_(* &quot;-&quot;??_);_(@_)">
                  <c:v>90.089999999999975</c:v>
                </c:pt>
                <c:pt idx="90" formatCode="_(* #,##0.00_);_(* \(#,##0.00\);_(* &quot;-&quot;??_);_(@_)">
                  <c:v>90.179999999999978</c:v>
                </c:pt>
                <c:pt idx="91" formatCode="_(* #,##0.00_);_(* \(#,##0.00\);_(* &quot;-&quot;??_);_(@_)">
                  <c:v>90.07999999999997</c:v>
                </c:pt>
                <c:pt idx="92" formatCode="_(* #,##0.00_);_(* \(#,##0.00\);_(* &quot;-&quot;??_);_(@_)">
                  <c:v>90.05</c:v>
                </c:pt>
                <c:pt idx="93" formatCode="_(* #,##0.00_);_(* \(#,##0.00\);_(* &quot;-&quot;??_);_(@_)">
                  <c:v>90.039999999999992</c:v>
                </c:pt>
                <c:pt idx="94" formatCode="_(* #,##0.00_);_(* \(#,##0.00\);_(* &quot;-&quot;??_);_(@_)">
                  <c:v>90.139999999999972</c:v>
                </c:pt>
                <c:pt idx="95" formatCode="_(* #,##0.00_);_(* \(#,##0.00\);_(* &quot;-&quot;??_);_(@_)">
                  <c:v>89.950000000000017</c:v>
                </c:pt>
                <c:pt idx="96" formatCode="_(* #,##0.00_);_(* \(#,##0.00\);_(* &quot;-&quot;??_);_(@_)">
                  <c:v>89.669999999999973</c:v>
                </c:pt>
                <c:pt idx="97" formatCode="_(* #,##0.00_);_(* \(#,##0.00\);_(* &quot;-&quot;??_);_(@_)">
                  <c:v>89.599999999999966</c:v>
                </c:pt>
                <c:pt idx="98" formatCode="_(* #,##0.00_);_(* \(#,##0.00\);_(* &quot;-&quot;??_);_(@_)">
                  <c:v>89.399999999999977</c:v>
                </c:pt>
                <c:pt idx="99" formatCode="_(* #,##0.00_);_(* \(#,##0.00\);_(* &quot;-&quot;??_);_(@_)">
                  <c:v>89.129999999999953</c:v>
                </c:pt>
                <c:pt idx="100" formatCode="_(* #,##0.00_);_(* \(#,##0.00\);_(* &quot;-&quot;??_);_(@_)">
                  <c:v>88.929999999999993</c:v>
                </c:pt>
                <c:pt idx="101" formatCode="_(* #,##0.00_);_(* \(#,##0.00\);_(* &quot;-&quot;??_);_(@_)">
                  <c:v>88.669999999999973</c:v>
                </c:pt>
                <c:pt idx="102" formatCode="_(* #,##0.00_);_(* \(#,##0.00\);_(* &quot;-&quot;??_);_(@_)">
                  <c:v>88.569999999999965</c:v>
                </c:pt>
                <c:pt idx="103" formatCode="_(* #,##0.00_);_(* \(#,##0.00\);_(* &quot;-&quot;??_);_(@_)">
                  <c:v>88.649999999999977</c:v>
                </c:pt>
                <c:pt idx="104" formatCode="_(* #,##0.00_);_(* \(#,##0.00\);_(* &quot;-&quot;??_);_(@_)">
                  <c:v>88.8</c:v>
                </c:pt>
                <c:pt idx="105" formatCode="_(* #,##0.00_);_(* \(#,##0.00\);_(* &quot;-&quot;??_);_(@_)">
                  <c:v>88.759999999999991</c:v>
                </c:pt>
                <c:pt idx="106" formatCode="_(* #,##0.00_);_(* \(#,##0.00\);_(* &quot;-&quot;??_);_(@_)">
                  <c:v>88.649999999999977</c:v>
                </c:pt>
                <c:pt idx="107" formatCode="_(* #,##0.00_);_(* \(#,##0.00\);_(* &quot;-&quot;??_);_(@_)">
                  <c:v>88.639999999999972</c:v>
                </c:pt>
                <c:pt idx="108" formatCode="_(* #,##0.00_);_(* \(#,##0.00\);_(* &quot;-&quot;??_);_(@_)">
                  <c:v>88.659999999999982</c:v>
                </c:pt>
                <c:pt idx="109" formatCode="_(* #,##0.00_);_(* \(#,##0.00\);_(* &quot;-&quot;??_);_(@_)">
                  <c:v>88.539999999999992</c:v>
                </c:pt>
                <c:pt idx="110" formatCode="_(* #,##0.00_);_(* \(#,##0.00\);_(* &quot;-&quot;??_);_(@_)">
                  <c:v>88.609999999999971</c:v>
                </c:pt>
                <c:pt idx="111" formatCode="_(* #,##0.00_);_(* \(#,##0.00\);_(* &quot;-&quot;??_);_(@_)">
                  <c:v>88.86999999999999</c:v>
                </c:pt>
                <c:pt idx="112" formatCode="_(* #,##0.00_);_(* \(#,##0.00\);_(* &quot;-&quot;??_);_(@_)">
                  <c:v>88.86999999999999</c:v>
                </c:pt>
                <c:pt idx="113" formatCode="_(* #,##0.00_);_(* \(#,##0.00\);_(* &quot;-&quot;??_);_(@_)">
                  <c:v>88.779999999999973</c:v>
                </c:pt>
                <c:pt idx="114" formatCode="_(* #,##0.00_);_(* \(#,##0.00\);_(* &quot;-&quot;??_);_(@_)">
                  <c:v>88.710000000000022</c:v>
                </c:pt>
                <c:pt idx="115" formatCode="_(* #,##0.00_);_(* \(#,##0.00\);_(* &quot;-&quot;??_);_(@_)">
                  <c:v>88.639999999999986</c:v>
                </c:pt>
                <c:pt idx="116" formatCode="_(* #,##0.00_);_(* \(#,##0.00\);_(* &quot;-&quot;??_);_(@_)">
                  <c:v>88.679999999999978</c:v>
                </c:pt>
                <c:pt idx="117" formatCode="_(* #,##0.00_);_(* \(#,##0.00\);_(* &quot;-&quot;??_);_(@_)">
                  <c:v>88.82</c:v>
                </c:pt>
                <c:pt idx="118" formatCode="_(* #,##0.00_);_(* \(#,##0.00\);_(* &quot;-&quot;??_);_(@_)">
                  <c:v>88.92</c:v>
                </c:pt>
                <c:pt idx="119" formatCode="_(* #,##0.00_);_(* \(#,##0.00\);_(* &quot;-&quot;??_);_(@_)">
                  <c:v>88.669999999999973</c:v>
                </c:pt>
                <c:pt idx="120" formatCode="_(* #,##0.00_);_(* \(#,##0.00\);_(* &quot;-&quot;??_);_(@_)">
                  <c:v>88.779999999999987</c:v>
                </c:pt>
                <c:pt idx="121" formatCode="_(* #,##0.00_);_(* \(#,##0.00\);_(* &quot;-&quot;??_);_(@_)">
                  <c:v>88.97</c:v>
                </c:pt>
                <c:pt idx="122" formatCode="_(* #,##0.00_);_(* \(#,##0.00\);_(* &quot;-&quot;??_);_(@_)">
                  <c:v>89.339999999999975</c:v>
                </c:pt>
                <c:pt idx="123" formatCode="_(* #,##0.00_);_(* \(#,##0.00\);_(* &quot;-&quot;??_);_(@_)">
                  <c:v>88.92</c:v>
                </c:pt>
                <c:pt idx="124" formatCode="_(* #,##0.00_);_(* \(#,##0.00\);_(* &quot;-&quot;??_);_(@_)">
                  <c:v>88.929999999999993</c:v>
                </c:pt>
                <c:pt idx="125" formatCode="_(* #,##0.00_);_(* \(#,##0.00\);_(* &quot;-&quot;??_);_(@_)">
                  <c:v>88.97</c:v>
                </c:pt>
                <c:pt idx="126" formatCode="_(* #,##0.00_);_(* \(#,##0.00\);_(* &quot;-&quot;??_);_(@_)">
                  <c:v>89.01</c:v>
                </c:pt>
                <c:pt idx="127" formatCode="_(* #,##0.00_);_(* \(#,##0.00\);_(* &quot;-&quot;??_);_(@_)">
                  <c:v>89.11999999999999</c:v>
                </c:pt>
                <c:pt idx="128" formatCode="_(* #,##0.00_);_(* \(#,##0.00\);_(* &quot;-&quot;??_);_(@_)">
                  <c:v>89.229999999999976</c:v>
                </c:pt>
                <c:pt idx="129" formatCode="_(* #,##0.00_);_(* \(#,##0.00\);_(* &quot;-&quot;??_);_(@_)">
                  <c:v>89.54000000000002</c:v>
                </c:pt>
                <c:pt idx="130" formatCode="_(* #,##0.00_);_(* \(#,##0.00\);_(* &quot;-&quot;??_);_(@_)">
                  <c:v>89.75</c:v>
                </c:pt>
                <c:pt idx="131" formatCode="_(* #,##0.00_);_(* \(#,##0.00\);_(* &quot;-&quot;??_);_(@_)">
                  <c:v>89.97</c:v>
                </c:pt>
                <c:pt idx="132" formatCode="_(* #,##0.00_);_(* \(#,##0.00\);_(* &quot;-&quot;??_);_(@_)">
                  <c:v>90.110000000000014</c:v>
                </c:pt>
                <c:pt idx="133" formatCode="_(* #,##0.00_);_(* \(#,##0.00\);_(* &quot;-&quot;??_);_(@_)">
                  <c:v>90.22</c:v>
                </c:pt>
                <c:pt idx="134" formatCode="_(* #,##0.00_);_(* \(#,##0.00\);_(* &quot;-&quot;??_);_(@_)">
                  <c:v>90.349999999999966</c:v>
                </c:pt>
                <c:pt idx="135" formatCode="_(* #,##0.00_);_(* \(#,##0.00\);_(* &quot;-&quot;??_);_(@_)">
                  <c:v>90.550000000000011</c:v>
                </c:pt>
                <c:pt idx="136" formatCode="_(* #,##0.00_);_(* \(#,##0.00\);_(* &quot;-&quot;??_);_(@_)">
                  <c:v>90.84</c:v>
                </c:pt>
                <c:pt idx="137" formatCode="_(* #,##0.00_);_(* \(#,##0.00\);_(* &quot;-&quot;??_);_(@_)">
                  <c:v>91.3</c:v>
                </c:pt>
                <c:pt idx="138" formatCode="_(* #,##0.00_);_(* \(#,##0.00\);_(* &quot;-&quot;??_);_(@_)">
                  <c:v>91.550000000000011</c:v>
                </c:pt>
                <c:pt idx="139" formatCode="_(* #,##0.00_);_(* \(#,##0.00\);_(* &quot;-&quot;??_);_(@_)">
                  <c:v>91.779999999999987</c:v>
                </c:pt>
                <c:pt idx="140" formatCode="_(* #,##0.00_);_(* \(#,##0.00\);_(* &quot;-&quot;??_);_(@_)">
                  <c:v>91.97</c:v>
                </c:pt>
                <c:pt idx="141" formatCode="_(* #,##0.00_);_(* \(#,##0.00\);_(* &quot;-&quot;??_);_(@_)">
                  <c:v>92.40000000000002</c:v>
                </c:pt>
                <c:pt idx="142" formatCode="_(* #,##0.00_);_(* \(#,##0.00\);_(* &quot;-&quot;??_);_(@_)">
                  <c:v>93.009999999999991</c:v>
                </c:pt>
                <c:pt idx="143" formatCode="_(* #,##0.00_);_(* \(#,##0.00\);_(* &quot;-&quot;??_);_(@_)">
                  <c:v>93.51</c:v>
                </c:pt>
                <c:pt idx="144" formatCode="_(* #,##0.00_);_(* \(#,##0.00\);_(* &quot;-&quot;??_);_(@_)">
                  <c:v>93.902536704375805</c:v>
                </c:pt>
                <c:pt idx="145" formatCode="_(* #,##0.00_);_(* \(#,##0.00\);_(* &quot;-&quot;??_);_(@_)">
                  <c:v>94.37023432091793</c:v>
                </c:pt>
                <c:pt idx="146" formatCode="_(* #,##0.00_);_(* \(#,##0.00\);_(* &quot;-&quot;??_);_(@_)">
                  <c:v>94.817187661735645</c:v>
                </c:pt>
                <c:pt idx="147" formatCode="_(* #,##0.00_);_(* \(#,##0.00\);_(* &quot;-&quot;??_);_(@_)">
                  <c:v>95.235002566594076</c:v>
                </c:pt>
                <c:pt idx="148" formatCode="_(* #,##0.00_);_(* \(#,##0.00\);_(* &quot;-&quot;??_);_(@_)">
                  <c:v>95.641095263442764</c:v>
                </c:pt>
                <c:pt idx="149" formatCode="_(* #,##0.00_);_(* \(#,##0.00\);_(* &quot;-&quot;??_);_(@_)">
                  <c:v>96.073814712317372</c:v>
                </c:pt>
                <c:pt idx="150" formatCode="_(* #,##0.00_);_(* \(#,##0.00\);_(* &quot;-&quot;??_);_(@_)">
                  <c:v>96.502315941360024</c:v>
                </c:pt>
                <c:pt idx="151" formatCode="_(* #,##0.00_);_(* \(#,##0.00\);_(* &quot;-&quot;??_);_(@_)">
                  <c:v>96.93360624262435</c:v>
                </c:pt>
                <c:pt idx="152" formatCode="_(* #,##0.00_);_(* \(#,##0.00\);_(* &quot;-&quot;??_);_(@_)">
                  <c:v>97.373487575041125</c:v>
                </c:pt>
                <c:pt idx="153" formatCode="_(* #,##0.00_);_(* \(#,##0.00\);_(* &quot;-&quot;??_);_(@_)">
                  <c:v>97.814212018515832</c:v>
                </c:pt>
                <c:pt idx="154" formatCode="_(* #,##0.00_);_(* \(#,##0.00\);_(* &quot;-&quot;??_);_(@_)">
                  <c:v>98.255874690931478</c:v>
                </c:pt>
                <c:pt idx="155" formatCode="_(* #,##0.00_);_(* \(#,##0.00\);_(* &quot;-&quot;??_);_(@_)">
                  <c:v>98.70601093297671</c:v>
                </c:pt>
                <c:pt idx="156" formatCode="_(* #,##0.00_);_(* \(#,##0.00\);_(* &quot;-&quot;??_);_(@_)">
                  <c:v>99.162188223082936</c:v>
                </c:pt>
                <c:pt idx="157" formatCode="_(* #,##0.00_);_(* \(#,##0.00\);_(* &quot;-&quot;??_);_(@_)">
                  <c:v>99.625750446598886</c:v>
                </c:pt>
                <c:pt idx="158" formatCode="_(* #,##0.00_);_(* \(#,##0.00\);_(* &quot;-&quot;??_);_(@_)">
                  <c:v>100.10134231413051</c:v>
                </c:pt>
                <c:pt idx="159" formatCode="_(* #,##0.00_);_(* \(#,##0.00\);_(* &quot;-&quot;??_);_(@_)">
                  <c:v>100.60911162508077</c:v>
                </c:pt>
                <c:pt idx="160" formatCode="_(* #,##0.00_);_(* \(#,##0.00\);_(* &quot;-&quot;??_);_(@_)">
                  <c:v>101.1391925425164</c:v>
                </c:pt>
                <c:pt idx="161" formatCode="_(* #,##0.00_);_(* \(#,##0.00\);_(* &quot;-&quot;??_);_(@_)">
                  <c:v>101.6930459991155</c:v>
                </c:pt>
                <c:pt idx="162" formatCode="_(* #,##0.00_);_(* \(#,##0.00\);_(* &quot;-&quot;??_);_(@_)">
                  <c:v>102.25516752364024</c:v>
                </c:pt>
                <c:pt idx="163" formatCode="_(* #,##0.00_);_(* \(#,##0.00\);_(* &quot;-&quot;??_);_(@_)">
                  <c:v>102.8385290845265</c:v>
                </c:pt>
                <c:pt idx="164" formatCode="_(* #,##0.00_);_(* \(#,##0.00\);_(* &quot;-&quot;??_);_(@_)">
                  <c:v>103.44229371644803</c:v>
                </c:pt>
                <c:pt idx="165" formatCode="_(* #,##0.00_);_(* \(#,##0.00\);_(* &quot;-&quot;??_);_(@_)">
                  <c:v>104.07407117295122</c:v>
                </c:pt>
                <c:pt idx="166" formatCode="_(* #,##0.00_);_(* \(#,##0.00\);_(* &quot;-&quot;??_);_(@_)">
                  <c:v>104.71902970753632</c:v>
                </c:pt>
                <c:pt idx="167" formatCode="_(* #,##0.00_);_(* \(#,##0.00\);_(* &quot;-&quot;??_);_(@_)">
                  <c:v>105.39020280198145</c:v>
                </c:pt>
                <c:pt idx="168" formatCode="_(* #,##0.00_);_(* \(#,##0.00\);_(* &quot;-&quot;??_);_(@_)">
                  <c:v>106.08384833144113</c:v>
                </c:pt>
                <c:pt idx="169" formatCode="_(* #,##0.00_);_(* \(#,##0.00\);_(* &quot;-&quot;??_);_(@_)">
                  <c:v>106.80835587954125</c:v>
                </c:pt>
                <c:pt idx="170" formatCode="_(* #,##0.00_);_(* \(#,##0.00\);_(* &quot;-&quot;??_);_(@_)">
                  <c:v>107.56042971568584</c:v>
                </c:pt>
                <c:pt idx="171" formatCode="_(* #,##0.00_);_(* \(#,##0.00\);_(* &quot;-&quot;??_);_(@_)">
                  <c:v>108.324453718778</c:v>
                </c:pt>
                <c:pt idx="172" formatCode="_(* #,##0.00_);_(* \(#,##0.00\);_(* &quot;-&quot;??_);_(@_)">
                  <c:v>109.1404100388874</c:v>
                </c:pt>
                <c:pt idx="173" formatCode="_(* #,##0.00_);_(* \(#,##0.00\);_(* &quot;-&quot;??_);_(@_)">
                  <c:v>109.95867490183052</c:v>
                </c:pt>
                <c:pt idx="174" formatCode="_(* #,##0.00_);_(* \(#,##0.00\);_(* &quot;-&quot;??_);_(@_)">
                  <c:v>110.57928723412631</c:v>
                </c:pt>
                <c:pt idx="175" formatCode="_(* #,##0.00_);_(* \(#,##0.00\);_(* &quot;-&quot;??_);_(@_)">
                  <c:v>111.62100707957345</c:v>
                </c:pt>
                <c:pt idx="176" formatCode="_(* #,##0.00_);_(* \(#,##0.00\);_(* &quot;-&quot;??_);_(@_)">
                  <c:v>112.41901262546857</c:v>
                </c:pt>
                <c:pt idx="177" formatCode="_(* #,##0.00_);_(* \(#,##0.00\);_(* &quot;-&quot;??_);_(@_)">
                  <c:v>113.29439193877123</c:v>
                </c:pt>
                <c:pt idx="178" formatCode="_(* #,##0.00_);_(* \(#,##0.00\);_(* &quot;-&quot;??_);_(@_)">
                  <c:v>114.16578600749231</c:v>
                </c:pt>
                <c:pt idx="179" formatCode="_(* #,##0.00_);_(* \(#,##0.00\);_(* &quot;-&quot;??_);_(@_)">
                  <c:v>115.12151414077123</c:v>
                </c:pt>
                <c:pt idx="180" formatCode="_(* #,##0.00_);_(* \(#,##0.00\);_(* &quot;-&quot;??_);_(@_)">
                  <c:v>116.0211191091728</c:v>
                </c:pt>
                <c:pt idx="181" formatCode="_(* #,##0.00_);_(* \(#,##0.00\);_(* &quot;-&quot;??_);_(@_)">
                  <c:v>116.97424373835399</c:v>
                </c:pt>
                <c:pt idx="182" formatCode="_(* #,##0.00_);_(* \(#,##0.00\);_(* &quot;-&quot;??_);_(@_)">
                  <c:v>117.94847465423869</c:v>
                </c:pt>
                <c:pt idx="183" formatCode="_(* #,##0.00_);_(* \(#,##0.00\);_(* &quot;-&quot;??_);_(@_)">
                  <c:v>118.95293224445884</c:v>
                </c:pt>
                <c:pt idx="184" formatCode="_(* #,##0.00_);_(* \(#,##0.00\);_(* &quot;-&quot;??_);_(@_)">
                  <c:v>119.9715967322113</c:v>
                </c:pt>
                <c:pt idx="185" formatCode="_(* #,##0.00_);_(* \(#,##0.00\);_(* &quot;-&quot;??_);_(@_)">
                  <c:v>121.02333736228046</c:v>
                </c:pt>
                <c:pt idx="186" formatCode="_(* #,##0.00_);_(* \(#,##0.00\);_(* &quot;-&quot;??_);_(@_)">
                  <c:v>122.10526643575881</c:v>
                </c:pt>
                <c:pt idx="187" formatCode="_(* #,##0.00_);_(* \(#,##0.00\);_(* &quot;-&quot;??_);_(@_)">
                  <c:v>123.2291304565522</c:v>
                </c:pt>
                <c:pt idx="188" formatCode="_(* #,##0.00_);_(* \(#,##0.00\);_(* &quot;-&quot;??_);_(@_)">
                  <c:v>124.38424966037235</c:v>
                </c:pt>
                <c:pt idx="189" formatCode="_(* #,##0.00_);_(* \(#,##0.00\);_(* &quot;-&quot;??_);_(@_)">
                  <c:v>125.58084182564345</c:v>
                </c:pt>
                <c:pt idx="190" formatCode="_(* #,##0.00_);_(* \(#,##0.00\);_(* &quot;-&quot;??_);_(@_)">
                  <c:v>126.79792518029321</c:v>
                </c:pt>
                <c:pt idx="191" formatCode="_(* #,##0.00_);_(* \(#,##0.00\);_(* &quot;-&quot;??_);_(@_)">
                  <c:v>128.04084261145255</c:v>
                </c:pt>
                <c:pt idx="192" formatCode="_(* #,##0.00_);_(* \(#,##0.00\);_(* &quot;-&quot;??_);_(@_)">
                  <c:v>129.31161710498387</c:v>
                </c:pt>
                <c:pt idx="193" formatCode="_(* #,##0.00_);_(* \(#,##0.00\);_(* &quot;-&quot;??_);_(@_)">
                  <c:v>130.39407027828042</c:v>
                </c:pt>
                <c:pt idx="194" formatCode="_(* #,##0.00_);_(* \(#,##0.00\);_(* &quot;-&quot;??_);_(@_)">
                  <c:v>130.80304334510501</c:v>
                </c:pt>
                <c:pt idx="195" formatCode="_(* #,##0.00_);_(* \(#,##0.00\);_(* &quot;-&quot;??_);_(@_)">
                  <c:v>132.12143147761242</c:v>
                </c:pt>
                <c:pt idx="196" formatCode="_(* #,##0.00_);_(* \(#,##0.00\);_(* &quot;-&quot;??_);_(@_)">
                  <c:v>133.1965717351739</c:v>
                </c:pt>
                <c:pt idx="197" formatCode="_(* #,##0.00_);_(* \(#,##0.00\);_(* &quot;-&quot;??_);_(@_)">
                  <c:v>134.87045951004441</c:v>
                </c:pt>
                <c:pt idx="198" formatCode="_(* #,##0.00_);_(* \(#,##0.00\);_(* &quot;-&quot;??_);_(@_)">
                  <c:v>136.11479404772618</c:v>
                </c:pt>
                <c:pt idx="199" formatCode="_(* #,##0.00_);_(* \(#,##0.00\);_(* &quot;-&quot;??_);_(@_)">
                  <c:v>137.55327509171471</c:v>
                </c:pt>
                <c:pt idx="200" formatCode="_(* #,##0.00_);_(* \(#,##0.00\);_(* &quot;-&quot;??_);_(@_)">
                  <c:v>138.97608223824781</c:v>
                </c:pt>
                <c:pt idx="201" formatCode="_(* #,##0.00_);_(* \(#,##0.00\);_(* &quot;-&quot;??_);_(@_)">
                  <c:v>140.54063334713709</c:v>
                </c:pt>
                <c:pt idx="202" formatCode="_(* #,##0.00_);_(* \(#,##0.00\);_(* &quot;-&quot;??_);_(@_)">
                  <c:v>142.03267482967954</c:v>
                </c:pt>
                <c:pt idx="203" formatCode="_(* #,##0.00_);_(* \(#,##0.00\);_(* &quot;-&quot;??_);_(@_)">
                  <c:v>143.64083675378839</c:v>
                </c:pt>
                <c:pt idx="204" formatCode="_(* #,##0.00_);_(* \(#,##0.00\);_(* &quot;-&quot;??_);_(@_)">
                  <c:v>145.26324209216554</c:v>
                </c:pt>
                <c:pt idx="205" formatCode="_(* #,##0.00_);_(* \(#,##0.00\);_(* &quot;-&quot;??_);_(@_)">
                  <c:v>146.95956959371091</c:v>
                </c:pt>
                <c:pt idx="206" formatCode="_(* #,##0.00_);_(* \(#,##0.00\);_(* &quot;-&quot;??_);_(@_)">
                  <c:v>148.66777342918655</c:v>
                </c:pt>
                <c:pt idx="207" formatCode="_(* #,##0.00_);_(* \(#,##0.00\);_(* &quot;-&quot;??_);_(@_)">
                  <c:v>150.45643270914158</c:v>
                </c:pt>
                <c:pt idx="208" formatCode="_(* #,##0.00_);_(* \(#,##0.00\);_(* &quot;-&quot;??_);_(@_)">
                  <c:v>152.28007608212701</c:v>
                </c:pt>
                <c:pt idx="209" formatCode="_(* #,##0.00_);_(* \(#,##0.00\);_(* &quot;-&quot;??_);_(@_)">
                  <c:v>154.20237757369804</c:v>
                </c:pt>
                <c:pt idx="210" formatCode="_(* #,##0.00_);_(* \(#,##0.00\);_(* &quot;-&quot;??_);_(@_)">
                  <c:v>156.21220105177682</c:v>
                </c:pt>
                <c:pt idx="211" formatCode="_(* #,##0.00_);_(* \(#,##0.00\);_(* &quot;-&quot;??_);_(@_)">
                  <c:v>158.28941412635336</c:v>
                </c:pt>
                <c:pt idx="212" formatCode="_(* #,##0.00_);_(* \(#,##0.00\);_(* &quot;-&quot;??_);_(@_)">
                  <c:v>160.41220965844141</c:v>
                </c:pt>
                <c:pt idx="213" formatCode="_(* #,##0.00_);_(* \(#,##0.00\);_(* &quot;-&quot;??_);_(@_)">
                  <c:v>162.58289447417422</c:v>
                </c:pt>
                <c:pt idx="214" formatCode="_(* #,##0.00_);_(* \(#,##0.00\);_(* &quot;-&quot;??_);_(@_)">
                  <c:v>164.8251583030912</c:v>
                </c:pt>
                <c:pt idx="215" formatCode="_(* #,##0.00_);_(* \(#,##0.00\);_(* &quot;-&quot;??_);_(@_)">
                  <c:v>167.12961047519397</c:v>
                </c:pt>
                <c:pt idx="216" formatCode="_(* #,##0.00_);_(* \(#,##0.00\);_(* &quot;-&quot;??_);_(@_)">
                  <c:v>169.50309598434828</c:v>
                </c:pt>
                <c:pt idx="217" formatCode="_(* #,##0.00_);_(* \(#,##0.00\);_(* &quot;-&quot;??_);_(@_)">
                  <c:v>171.94332183283237</c:v>
                </c:pt>
                <c:pt idx="218" formatCode="_(* #,##0.00_);_(* \(#,##0.00\);_(* &quot;-&quot;??_);_(@_)">
                  <c:v>174.46436566756572</c:v>
                </c:pt>
                <c:pt idx="219" formatCode="_(* #,##0.00_);_(* \(#,##0.00\);_(* &quot;-&quot;??_);_(@_)">
                  <c:v>177.09466977894567</c:v>
                </c:pt>
                <c:pt idx="220" formatCode="_(* #,##0.00_);_(* \(#,##0.00\);_(* &quot;-&quot;??_);_(@_)">
                  <c:v>179.8152462990449</c:v>
                </c:pt>
                <c:pt idx="221" formatCode="_(* #,##0.00_);_(* \(#,##0.00\);_(* &quot;-&quot;??_);_(@_)">
                  <c:v>182.60872056935958</c:v>
                </c:pt>
                <c:pt idx="222" formatCode="_(* #,##0.00_);_(* \(#,##0.00\);_(* &quot;-&quot;??_);_(@_)">
                  <c:v>185.45552141187702</c:v>
                </c:pt>
                <c:pt idx="223" formatCode="_(* #,##0.00_);_(* \(#,##0.00\);_(* &quot;-&quot;??_);_(@_)">
                  <c:v>187.09638003847564</c:v>
                </c:pt>
                <c:pt idx="224" formatCode="_(* #,##0.00_);_(* \(#,##0.00\);_(* &quot;-&quot;??_);_(@_)">
                  <c:v>188.56353677402456</c:v>
                </c:pt>
                <c:pt idx="225" formatCode="_(* #,##0.00_);_(* \(#,##0.00\);_(* &quot;-&quot;??_);_(@_)">
                  <c:v>190.51652001822404</c:v>
                </c:pt>
                <c:pt idx="226" formatCode="_(* #,##0.00_);_(* \(#,##0.00\);_(* &quot;-&quot;??_);_(@_)">
                  <c:v>192.68093730156761</c:v>
                </c:pt>
                <c:pt idx="227" formatCode="_(* #,##0.00_);_(* \(#,##0.00\);_(* &quot;-&quot;??_);_(@_)">
                  <c:v>194.22977661431173</c:v>
                </c:pt>
                <c:pt idx="228" formatCode="_(* #,##0.00_);_(* \(#,##0.00\);_(* &quot;-&quot;??_);_(@_)">
                  <c:v>195.66108268985491</c:v>
                </c:pt>
                <c:pt idx="229" formatCode="_(* #,##0.00_);_(* \(#,##0.00\);_(* &quot;-&quot;??_);_(@_)">
                  <c:v>196.98646738788904</c:v>
                </c:pt>
                <c:pt idx="230" formatCode="_(* #,##0.00_);_(* \(#,##0.00\);_(* &quot;-&quot;??_);_(@_)">
                  <c:v>197.68481019191151</c:v>
                </c:pt>
                <c:pt idx="231" formatCode="_(* #,##0.00_);_(* \(#,##0.00\);_(* &quot;-&quot;??_);_(@_)">
                  <c:v>197.77369412018291</c:v>
                </c:pt>
                <c:pt idx="232" formatCode="_(* #,##0.00_);_(* \(#,##0.00\);_(* &quot;-&quot;??_);_(@_)">
                  <c:v>198.95861844052129</c:v>
                </c:pt>
                <c:pt idx="233" formatCode="_(* #,##0.00_);_(* \(#,##0.00\);_(* &quot;-&quot;??_);_(@_)">
                  <c:v>199.64322522950806</c:v>
                </c:pt>
                <c:pt idx="234" formatCode="_(* #,##0.00_);_(* \(#,##0.00\);_(* &quot;-&quot;??_);_(@_)">
                  <c:v>200.23512463432743</c:v>
                </c:pt>
                <c:pt idx="235" formatCode="_(* #,##0.00_);_(* \(#,##0.00\);_(* &quot;-&quot;??_);_(@_)">
                  <c:v>200.80074613792837</c:v>
                </c:pt>
                <c:pt idx="236" formatCode="_(* #,##0.00_);_(* \(#,##0.00\);_(* &quot;-&quot;??_);_(@_)">
                  <c:v>201.503006738154</c:v>
                </c:pt>
                <c:pt idx="237" formatCode="_(* #,##0.00_);_(* \(#,##0.00\);_(* &quot;-&quot;??_);_(@_)">
                  <c:v>201.96988720417656</c:v>
                </c:pt>
                <c:pt idx="238" formatCode="_(* #,##0.00_);_(* \(#,##0.00\);_(* &quot;-&quot;??_);_(@_)">
                  <c:v>202.48963479432331</c:v>
                </c:pt>
                <c:pt idx="239" formatCode="_(* #,##0.00_);_(* \(#,##0.00\);_(* &quot;-&quot;??_);_(@_)">
                  <c:v>203.00980490413173</c:v>
                </c:pt>
                <c:pt idx="240" formatCode="_(* #,##0.00_);_(* \(#,##0.00\);_(* &quot;-&quot;??_);_(@_)">
                  <c:v>203.57255005056442</c:v>
                </c:pt>
                <c:pt idx="241" formatCode="_(* #,##0.00_);_(* \(#,##0.00\);_(* &quot;-&quot;??_);_(@_)">
                  <c:v>204.07425603139112</c:v>
                </c:pt>
                <c:pt idx="242" formatCode="_(* #,##0.00_);_(* \(#,##0.00\);_(* &quot;-&quot;??_);_(@_)">
                  <c:v>204.61457479028093</c:v>
                </c:pt>
                <c:pt idx="243" formatCode="_(* #,##0.00_);_(* \(#,##0.00\);_(* &quot;-&quot;??_);_(@_)">
                  <c:v>205.12290195891165</c:v>
                </c:pt>
                <c:pt idx="244" formatCode="_(* #,##0.00_);_(* \(#,##0.00\);_(* &quot;-&quot;??_);_(@_)">
                  <c:v>205.60713037965527</c:v>
                </c:pt>
                <c:pt idx="245" formatCode="_(* #,##0.00_);_(* \(#,##0.00\);_(* &quot;-&quot;??_);_(@_)">
                  <c:v>206.013575349056</c:v>
                </c:pt>
                <c:pt idx="246" formatCode="_(* #,##0.00_);_(* \(#,##0.00\);_(* &quot;-&quot;??_);_(@_)">
                  <c:v>206.34852518222641</c:v>
                </c:pt>
                <c:pt idx="247" formatCode="_(* #,##0.00_);_(* \(#,##0.00\);_(* &quot;-&quot;??_);_(@_)">
                  <c:v>206.61429710667397</c:v>
                </c:pt>
                <c:pt idx="248" formatCode="_(* #,##0.00_);_(* \(#,##0.00\);_(* &quot;-&quot;??_);_(@_)">
                  <c:v>206.81454235563504</c:v>
                </c:pt>
                <c:pt idx="249" formatCode="_(* #,##0.00_);_(* \(#,##0.00\);_(* &quot;-&quot;??_);_(@_)">
                  <c:v>207.01240667878861</c:v>
                </c:pt>
                <c:pt idx="250" formatCode="_(* #,##0.00_);_(* \(#,##0.00\);_(* &quot;-&quot;??_);_(@_)">
                  <c:v>207.19020144075367</c:v>
                </c:pt>
                <c:pt idx="251" formatCode="_(* #,##0.00_);_(* \(#,##0.00\);_(* &quot;-&quot;??_);_(@_)">
                  <c:v>207.32762253775823</c:v>
                </c:pt>
                <c:pt idx="252" formatCode="_(* #,##0.00_);_(* \(#,##0.00\);_(* &quot;-&quot;??_);_(@_)">
                  <c:v>207.36125335630567</c:v>
                </c:pt>
                <c:pt idx="253" formatCode="_(* #,##0.00_);_(* \(#,##0.00\);_(* &quot;-&quot;??_);_(@_)">
                  <c:v>207.30114786796662</c:v>
                </c:pt>
                <c:pt idx="254" formatCode="_(* #,##0.00_);_(* \(#,##0.00\);_(* &quot;-&quot;??_);_(@_)">
                  <c:v>207.14842840514885</c:v>
                </c:pt>
                <c:pt idx="255" formatCode="_(* #,##0.00_);_(* \(#,##0.00\);_(* &quot;-&quot;??_);_(@_)">
                  <c:v>206.92021592542619</c:v>
                </c:pt>
                <c:pt idx="256" formatCode="_(* #,##0.00_);_(* \(#,##0.00\);_(* &quot;-&quot;??_);_(@_)">
                  <c:v>206.58168528784313</c:v>
                </c:pt>
                <c:pt idx="257" formatCode="_(* #,##0.00_);_(* \(#,##0.00\);_(* &quot;-&quot;??_);_(@_)">
                  <c:v>206.15474853084172</c:v>
                </c:pt>
                <c:pt idx="258" formatCode="_(* #,##0.00_);_(* \(#,##0.00\);_(* &quot;-&quot;??_);_(@_)">
                  <c:v>205.63074972506232</c:v>
                </c:pt>
                <c:pt idx="259" formatCode="_(* #,##0.00_);_(* \(#,##0.00\);_(* &quot;-&quot;??_);_(@_)">
                  <c:v>205.03134397355001</c:v>
                </c:pt>
                <c:pt idx="260" formatCode="_(* #,##0.00_);_(* \(#,##0.00\);_(* &quot;-&quot;??_);_(@_)">
                  <c:v>204.37984872425676</c:v>
                </c:pt>
                <c:pt idx="261" formatCode="_(* #,##0.00_);_(* \(#,##0.00\);_(* &quot;-&quot;??_);_(@_)">
                  <c:v>203.64884786710266</c:v>
                </c:pt>
                <c:pt idx="262" formatCode="_(* #,##0.00_);_(* \(#,##0.00\);_(* &quot;-&quot;??_);_(@_)">
                  <c:v>202.82461371396158</c:v>
                </c:pt>
                <c:pt idx="263" formatCode="_(* #,##0.00_);_(* \(#,##0.00\);_(* &quot;-&quot;??_);_(@_)">
                  <c:v>201.89633723620761</c:v>
                </c:pt>
                <c:pt idx="264" formatCode="_(* #,##0.00_);_(* \(#,##0.00\);_(* &quot;-&quot;??_);_(@_)">
                  <c:v>200.90385277500641</c:v>
                </c:pt>
                <c:pt idx="265" formatCode="_(* #,##0.00_);_(* \(#,##0.00\);_(* &quot;-&quot;??_);_(@_)">
                  <c:v>199.86956650061541</c:v>
                </c:pt>
                <c:pt idx="266" formatCode="_(* #,##0.00_);_(* \(#,##0.00\);_(* &quot;-&quot;??_);_(@_)">
                  <c:v>198.77425885154102</c:v>
                </c:pt>
                <c:pt idx="267" formatCode="_(* #,##0.00_);_(* \(#,##0.00\);_(* &quot;-&quot;??_);_(@_)">
                  <c:v>197.65997202704995</c:v>
                </c:pt>
                <c:pt idx="268" formatCode="_(* #,##0.00_);_(* \(#,##0.00\);_(* &quot;-&quot;??_);_(@_)">
                  <c:v>198.55476002787552</c:v>
                </c:pt>
                <c:pt idx="269" formatCode="_(* #,##0.00_);_(* \(#,##0.00\);_(* &quot;-&quot;??_);_(@_)">
                  <c:v>200.85899680944584</c:v>
                </c:pt>
                <c:pt idx="270" formatCode="_(* #,##0.00_);_(* \(#,##0.00\);_(* &quot;-&quot;??_);_(@_)">
                  <c:v>202.98029735533592</c:v>
                </c:pt>
                <c:pt idx="271" formatCode="_(* #,##0.00_);_(* \(#,##0.00\);_(* &quot;-&quot;??_);_(@_)">
                  <c:v>205.41870545701821</c:v>
                </c:pt>
                <c:pt idx="272" formatCode="_(* #,##0.00_);_(* \(#,##0.00\);_(* &quot;-&quot;??_);_(@_)">
                  <c:v>206.97587961801409</c:v>
                </c:pt>
                <c:pt idx="273" formatCode="_(* #,##0.00_);_(* \(#,##0.00\);_(* &quot;-&quot;??_);_(@_)">
                  <c:v>207.90273074423666</c:v>
                </c:pt>
                <c:pt idx="274" formatCode="_(* #,##0.00_);_(* \(#,##0.00\);_(* &quot;-&quot;??_);_(@_)">
                  <c:v>208.04314439872562</c:v>
                </c:pt>
                <c:pt idx="275" formatCode="_(* #,##0.00_);_(* \(#,##0.00\);_(* &quot;-&quot;??_);_(@_)">
                  <c:v>209.42573898835221</c:v>
                </c:pt>
                <c:pt idx="276" formatCode="_(* #,##0.00_);_(* \(#,##0.00\);_(* &quot;-&quot;??_);_(@_)">
                  <c:v>209.88244469115725</c:v>
                </c:pt>
                <c:pt idx="277" formatCode="_(* #,##0.00_);_(* \(#,##0.00\);_(* &quot;-&quot;??_);_(@_)">
                  <c:v>210.97183743291802</c:v>
                </c:pt>
                <c:pt idx="278" formatCode="_(* #,##0.00_);_(* \(#,##0.00\);_(* &quot;-&quot;??_);_(@_)">
                  <c:v>210.14225033337559</c:v>
                </c:pt>
                <c:pt idx="279" formatCode="_(* #,##0.00_);_(* \(#,##0.00\);_(* &quot;-&quot;??_);_(@_)">
                  <c:v>213.16730690864128</c:v>
                </c:pt>
                <c:pt idx="280" formatCode="_(* #,##0.00_);_(* \(#,##0.00\);_(* &quot;-&quot;??_);_(@_)">
                  <c:v>214.02855736512728</c:v>
                </c:pt>
                <c:pt idx="281" formatCode="_(* #,##0.00_);_(* \(#,##0.00\);_(* &quot;-&quot;??_);_(@_)">
                  <c:v>215.92782552795421</c:v>
                </c:pt>
                <c:pt idx="282" formatCode="_(* #,##0.00_);_(* \(#,##0.00\);_(* &quot;-&quot;??_);_(@_)">
                  <c:v>214.19331892013292</c:v>
                </c:pt>
                <c:pt idx="283" formatCode="_(* #,##0.00_);_(* \(#,##0.00\);_(* &quot;-&quot;??_);_(@_)">
                  <c:v>213.38181808185703</c:v>
                </c:pt>
                <c:pt idx="284" formatCode="_(* #,##0.00_);_(* \(#,##0.00\);_(* &quot;-&quot;??_);_(@_)">
                  <c:v>212.56042739455037</c:v>
                </c:pt>
                <c:pt idx="285" formatCode="_(* #,##0.00_);_(* \(#,##0.00\);_(* &quot;-&quot;??_);_(@_)">
                  <c:v>212.91451076964054</c:v>
                </c:pt>
                <c:pt idx="286" formatCode="_(* #,##0.00_);_(* \(#,##0.00\);_(* &quot;-&quot;??_);_(@_)">
                  <c:v>213.51867156171392</c:v>
                </c:pt>
                <c:pt idx="287" formatCode="_(* #,##0.00_);_(* \(#,##0.00\);_(* &quot;-&quot;??_);_(@_)">
                  <c:v>214.51687549351828</c:v>
                </c:pt>
                <c:pt idx="288" formatCode="_(* #,##0.00_);_(* \(#,##0.00\);_(* &quot;-&quot;??_);_(@_)">
                  <c:v>214.67832647596293</c:v>
                </c:pt>
                <c:pt idx="289" formatCode="_(* #,##0.00_);_(* \(#,##0.00\);_(* &quot;-&quot;??_);_(@_)">
                  <c:v>215.12250053678142</c:v>
                </c:pt>
                <c:pt idx="290" formatCode="_(* #,##0.00_);_(* \(#,##0.00\);_(* &quot;-&quot;??_);_(@_)">
                  <c:v>213.29340773566838</c:v>
                </c:pt>
                <c:pt idx="291" formatCode="_(* #,##0.00_);_(* \(#,##0.00\);_(* &quot;-&quot;??_);_(@_)">
                  <c:v>211.88885233721535</c:v>
                </c:pt>
                <c:pt idx="292" formatCode="_(* #,##0.00_);_(* \(#,##0.00\);_(* &quot;-&quot;??_);_(@_)">
                  <c:v>211.44180103445728</c:v>
                </c:pt>
                <c:pt idx="293" formatCode="_(* #,##0.00_);_(* \(#,##0.00\);_(* &quot;-&quot;??_);_(@_)">
                  <c:v>211.22950770973139</c:v>
                </c:pt>
                <c:pt idx="294" formatCode="_(* #,##0.00_);_(* \(#,##0.00\);_(* &quot;-&quot;??_);_(@_)">
                  <c:v>212.54710420793126</c:v>
                </c:pt>
                <c:pt idx="295" formatCode="_(* #,##0.00_);_(* \(#,##0.00\);_(* &quot;-&quot;??_);_(@_)">
                  <c:v>211.42685765758762</c:v>
                </c:pt>
                <c:pt idx="296" formatCode="_(* #,##0.00_);_(* \(#,##0.00\);_(* &quot;-&quot;??_);_(@_)">
                  <c:v>213.24838667053604</c:v>
                </c:pt>
                <c:pt idx="297" formatCode="_(* #,##0.00_);_(* \(#,##0.00\);_(* &quot;-&quot;??_);_(@_)">
                  <c:v>210.17367889785689</c:v>
                </c:pt>
                <c:pt idx="298" formatCode="_(* #,##0.00_);_(* \(#,##0.00\);_(* &quot;-&quot;??_);_(@_)">
                  <c:v>210.83917587520003</c:v>
                </c:pt>
                <c:pt idx="299" formatCode="_(* #,##0.00_);_(* \(#,##0.00\);_(* &quot;-&quot;??_);_(@_)">
                  <c:v>208.00637566433608</c:v>
                </c:pt>
                <c:pt idx="300" formatCode="_(* #,##0.00_);_(* \(#,##0.00\);_(* &quot;-&quot;??_);_(@_)">
                  <c:v>210.42447415734711</c:v>
                </c:pt>
                <c:pt idx="301" formatCode="_(* #,##0.00_);_(* \(#,##0.00\);_(* &quot;-&quot;??_);_(@_)">
                  <c:v>207.92725602301999</c:v>
                </c:pt>
                <c:pt idx="302" formatCode="_(* #,##0.00_);_(* \(#,##0.00\);_(* &quot;-&quot;??_);_(@_)">
                  <c:v>212.64785261970331</c:v>
                </c:pt>
                <c:pt idx="303" formatCode="_(* #,##0.00_);_(* \(#,##0.00\);_(* &quot;-&quot;??_);_(@_)">
                  <c:v>214.08735674091474</c:v>
                </c:pt>
                <c:pt idx="304" formatCode="_(* #,##0.00_);_(* \(#,##0.00\);_(* &quot;-&quot;??_);_(@_)">
                  <c:v>220.12872841893801</c:v>
                </c:pt>
                <c:pt idx="305" formatCode="_(* #,##0.00_);_(* \(#,##0.00\);_(* &quot;-&quot;??_);_(@_)">
                  <c:v>218.401397006846</c:v>
                </c:pt>
                <c:pt idx="306" formatCode="_(* #,##0.00_);_(* \(#,##0.00\);_(* &quot;-&quot;??_);_(@_)">
                  <c:v>219.82484510586218</c:v>
                </c:pt>
                <c:pt idx="307" formatCode="_(* #,##0.00_);_(* \(#,##0.00\);_(* &quot;-&quot;??_);_(@_)">
                  <c:v>218.42341895697092</c:v>
                </c:pt>
                <c:pt idx="308" formatCode="_(* #,##0.00_);_(* \(#,##0.00\);_(* &quot;-&quot;??_);_(@_)">
                  <c:v>219.59206846116376</c:v>
                </c:pt>
                <c:pt idx="309" formatCode="_(* #,##0.00_);_(* \(#,##0.00\);_(* &quot;-&quot;??_);_(@_)">
                  <c:v>218.77829072072132</c:v>
                </c:pt>
                <c:pt idx="310" formatCode="_(* #,##0.00_);_(* \(#,##0.00\);_(* &quot;-&quot;??_);_(@_)">
                  <c:v>219.73565467144854</c:v>
                </c:pt>
              </c:numCache>
            </c:numRef>
          </c:val>
          <c:smooth val="0"/>
        </c:ser>
        <c:dLbls>
          <c:showLegendKey val="0"/>
          <c:showVal val="0"/>
          <c:showCatName val="0"/>
          <c:showSerName val="0"/>
          <c:showPercent val="0"/>
          <c:showBubbleSize val="0"/>
        </c:dLbls>
        <c:marker val="1"/>
        <c:smooth val="0"/>
        <c:axId val="185138176"/>
        <c:axId val="190275584"/>
      </c:lineChart>
      <c:dateAx>
        <c:axId val="185138176"/>
        <c:scaling>
          <c:orientation val="minMax"/>
        </c:scaling>
        <c:delete val="0"/>
        <c:axPos val="b"/>
        <c:title>
          <c:tx>
            <c:rich>
              <a:bodyPr/>
              <a:lstStyle/>
              <a:p>
                <a:pPr>
                  <a:defRPr/>
                </a:pPr>
                <a:r>
                  <a:rPr lang="en-US"/>
                  <a:t>Month-Year</a:t>
                </a:r>
              </a:p>
            </c:rich>
          </c:tx>
          <c:overlay val="0"/>
        </c:title>
        <c:numFmt formatCode="mmm\-yy" sourceLinked="1"/>
        <c:majorTickMark val="out"/>
        <c:minorTickMark val="none"/>
        <c:tickLblPos val="nextTo"/>
        <c:crossAx val="190275584"/>
        <c:crosses val="autoZero"/>
        <c:auto val="1"/>
        <c:lblOffset val="100"/>
        <c:baseTimeUnit val="months"/>
      </c:dateAx>
      <c:valAx>
        <c:axId val="190275584"/>
        <c:scaling>
          <c:orientation val="minMax"/>
        </c:scaling>
        <c:delete val="0"/>
        <c:axPos val="l"/>
        <c:majorGridlines/>
        <c:title>
          <c:tx>
            <c:rich>
              <a:bodyPr rot="-5400000" vert="horz"/>
              <a:lstStyle/>
              <a:p>
                <a:pPr>
                  <a:defRPr/>
                </a:pPr>
                <a:r>
                  <a:rPr lang="en-US"/>
                  <a:t>Housing Index</a:t>
                </a:r>
              </a:p>
            </c:rich>
          </c:tx>
          <c:overlay val="0"/>
        </c:title>
        <c:numFmt formatCode="General" sourceLinked="1"/>
        <c:majorTickMark val="out"/>
        <c:minorTickMark val="none"/>
        <c:tickLblPos val="nextTo"/>
        <c:crossAx val="185138176"/>
        <c:crosses val="autoZero"/>
        <c:crossBetween val="between"/>
      </c:valAx>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b="1" i="0" baseline="0"/>
              <a:t>Detroit</a:t>
            </a:r>
            <a:endParaRPr lang="en-US" sz="1050"/>
          </a:p>
        </c:rich>
      </c:tx>
      <c:overlay val="0"/>
    </c:title>
    <c:autoTitleDeleted val="0"/>
    <c:plotArea>
      <c:layout/>
      <c:lineChart>
        <c:grouping val="standard"/>
        <c:varyColors val="0"/>
        <c:ser>
          <c:idx val="0"/>
          <c:order val="0"/>
          <c:tx>
            <c:v>Case-Shiller</c:v>
          </c:tx>
          <c:marker>
            <c:symbol val="none"/>
          </c:marker>
          <c:cat>
            <c:numRef>
              <c:f>'Case-Shiller vs. ConstructionC'!$AG$56:$AG$312</c:f>
              <c:numCache>
                <c:formatCode>mmm\-yy</c:formatCode>
                <c:ptCount val="257"/>
                <c:pt idx="0">
                  <c:v>33420</c:v>
                </c:pt>
                <c:pt idx="1">
                  <c:v>33451</c:v>
                </c:pt>
                <c:pt idx="2">
                  <c:v>33482</c:v>
                </c:pt>
                <c:pt idx="3">
                  <c:v>33512</c:v>
                </c:pt>
                <c:pt idx="4">
                  <c:v>33543</c:v>
                </c:pt>
                <c:pt idx="5">
                  <c:v>33573</c:v>
                </c:pt>
                <c:pt idx="6">
                  <c:v>33604</c:v>
                </c:pt>
                <c:pt idx="7">
                  <c:v>33635</c:v>
                </c:pt>
                <c:pt idx="8">
                  <c:v>33664</c:v>
                </c:pt>
                <c:pt idx="9">
                  <c:v>33695</c:v>
                </c:pt>
                <c:pt idx="10">
                  <c:v>33725</c:v>
                </c:pt>
                <c:pt idx="11">
                  <c:v>33756</c:v>
                </c:pt>
                <c:pt idx="12">
                  <c:v>33786</c:v>
                </c:pt>
                <c:pt idx="13">
                  <c:v>33817</c:v>
                </c:pt>
                <c:pt idx="14">
                  <c:v>33848</c:v>
                </c:pt>
                <c:pt idx="15">
                  <c:v>33878</c:v>
                </c:pt>
                <c:pt idx="16">
                  <c:v>33909</c:v>
                </c:pt>
                <c:pt idx="17">
                  <c:v>33939</c:v>
                </c:pt>
                <c:pt idx="18">
                  <c:v>33970</c:v>
                </c:pt>
                <c:pt idx="19">
                  <c:v>34001</c:v>
                </c:pt>
                <c:pt idx="20">
                  <c:v>34029</c:v>
                </c:pt>
                <c:pt idx="21">
                  <c:v>34060</c:v>
                </c:pt>
                <c:pt idx="22">
                  <c:v>34090</c:v>
                </c:pt>
                <c:pt idx="23">
                  <c:v>34121</c:v>
                </c:pt>
                <c:pt idx="24">
                  <c:v>34151</c:v>
                </c:pt>
                <c:pt idx="25">
                  <c:v>34182</c:v>
                </c:pt>
                <c:pt idx="26">
                  <c:v>34213</c:v>
                </c:pt>
                <c:pt idx="27">
                  <c:v>34243</c:v>
                </c:pt>
                <c:pt idx="28">
                  <c:v>34274</c:v>
                </c:pt>
                <c:pt idx="29">
                  <c:v>34304</c:v>
                </c:pt>
                <c:pt idx="30">
                  <c:v>34335</c:v>
                </c:pt>
                <c:pt idx="31">
                  <c:v>34366</c:v>
                </c:pt>
                <c:pt idx="32">
                  <c:v>34394</c:v>
                </c:pt>
                <c:pt idx="33">
                  <c:v>34425</c:v>
                </c:pt>
                <c:pt idx="34">
                  <c:v>34455</c:v>
                </c:pt>
                <c:pt idx="35">
                  <c:v>34486</c:v>
                </c:pt>
                <c:pt idx="36">
                  <c:v>34516</c:v>
                </c:pt>
                <c:pt idx="37">
                  <c:v>34547</c:v>
                </c:pt>
                <c:pt idx="38">
                  <c:v>34578</c:v>
                </c:pt>
                <c:pt idx="39">
                  <c:v>34608</c:v>
                </c:pt>
                <c:pt idx="40">
                  <c:v>34639</c:v>
                </c:pt>
                <c:pt idx="41">
                  <c:v>34669</c:v>
                </c:pt>
                <c:pt idx="42">
                  <c:v>34700</c:v>
                </c:pt>
                <c:pt idx="43">
                  <c:v>34731</c:v>
                </c:pt>
                <c:pt idx="44">
                  <c:v>34759</c:v>
                </c:pt>
                <c:pt idx="45">
                  <c:v>34790</c:v>
                </c:pt>
                <c:pt idx="46">
                  <c:v>34820</c:v>
                </c:pt>
                <c:pt idx="47">
                  <c:v>34851</c:v>
                </c:pt>
                <c:pt idx="48">
                  <c:v>34881</c:v>
                </c:pt>
                <c:pt idx="49">
                  <c:v>34912</c:v>
                </c:pt>
                <c:pt idx="50">
                  <c:v>34943</c:v>
                </c:pt>
                <c:pt idx="51">
                  <c:v>34973</c:v>
                </c:pt>
                <c:pt idx="52">
                  <c:v>35004</c:v>
                </c:pt>
                <c:pt idx="53">
                  <c:v>35034</c:v>
                </c:pt>
                <c:pt idx="54">
                  <c:v>35065</c:v>
                </c:pt>
                <c:pt idx="55">
                  <c:v>35096</c:v>
                </c:pt>
                <c:pt idx="56">
                  <c:v>35125</c:v>
                </c:pt>
                <c:pt idx="57">
                  <c:v>35156</c:v>
                </c:pt>
                <c:pt idx="58">
                  <c:v>35186</c:v>
                </c:pt>
                <c:pt idx="59">
                  <c:v>35217</c:v>
                </c:pt>
                <c:pt idx="60">
                  <c:v>35247</c:v>
                </c:pt>
                <c:pt idx="61">
                  <c:v>35278</c:v>
                </c:pt>
                <c:pt idx="62">
                  <c:v>35309</c:v>
                </c:pt>
                <c:pt idx="63">
                  <c:v>35339</c:v>
                </c:pt>
                <c:pt idx="64">
                  <c:v>35370</c:v>
                </c:pt>
                <c:pt idx="65">
                  <c:v>35400</c:v>
                </c:pt>
                <c:pt idx="66">
                  <c:v>35431</c:v>
                </c:pt>
                <c:pt idx="67">
                  <c:v>35462</c:v>
                </c:pt>
                <c:pt idx="68">
                  <c:v>35490</c:v>
                </c:pt>
                <c:pt idx="69">
                  <c:v>35521</c:v>
                </c:pt>
                <c:pt idx="70">
                  <c:v>35551</c:v>
                </c:pt>
                <c:pt idx="71">
                  <c:v>35582</c:v>
                </c:pt>
                <c:pt idx="72">
                  <c:v>35612</c:v>
                </c:pt>
                <c:pt idx="73">
                  <c:v>35643</c:v>
                </c:pt>
                <c:pt idx="74">
                  <c:v>35674</c:v>
                </c:pt>
                <c:pt idx="75">
                  <c:v>35704</c:v>
                </c:pt>
                <c:pt idx="76">
                  <c:v>35735</c:v>
                </c:pt>
                <c:pt idx="77">
                  <c:v>35765</c:v>
                </c:pt>
                <c:pt idx="78">
                  <c:v>35796</c:v>
                </c:pt>
                <c:pt idx="79">
                  <c:v>35827</c:v>
                </c:pt>
                <c:pt idx="80">
                  <c:v>35855</c:v>
                </c:pt>
                <c:pt idx="81">
                  <c:v>35886</c:v>
                </c:pt>
                <c:pt idx="82">
                  <c:v>35916</c:v>
                </c:pt>
                <c:pt idx="83">
                  <c:v>35947</c:v>
                </c:pt>
                <c:pt idx="84">
                  <c:v>35977</c:v>
                </c:pt>
                <c:pt idx="85">
                  <c:v>36008</c:v>
                </c:pt>
                <c:pt idx="86">
                  <c:v>36039</c:v>
                </c:pt>
                <c:pt idx="87">
                  <c:v>36069</c:v>
                </c:pt>
                <c:pt idx="88">
                  <c:v>36100</c:v>
                </c:pt>
                <c:pt idx="89">
                  <c:v>36130</c:v>
                </c:pt>
                <c:pt idx="90">
                  <c:v>36161</c:v>
                </c:pt>
                <c:pt idx="91">
                  <c:v>36192</c:v>
                </c:pt>
                <c:pt idx="92">
                  <c:v>36220</c:v>
                </c:pt>
                <c:pt idx="93">
                  <c:v>36251</c:v>
                </c:pt>
                <c:pt idx="94">
                  <c:v>36281</c:v>
                </c:pt>
                <c:pt idx="95">
                  <c:v>36312</c:v>
                </c:pt>
                <c:pt idx="96">
                  <c:v>36342</c:v>
                </c:pt>
                <c:pt idx="97">
                  <c:v>36373</c:v>
                </c:pt>
                <c:pt idx="98">
                  <c:v>36404</c:v>
                </c:pt>
                <c:pt idx="99">
                  <c:v>36434</c:v>
                </c:pt>
                <c:pt idx="100">
                  <c:v>36465</c:v>
                </c:pt>
                <c:pt idx="101">
                  <c:v>36495</c:v>
                </c:pt>
                <c:pt idx="102">
                  <c:v>36526</c:v>
                </c:pt>
                <c:pt idx="103">
                  <c:v>36557</c:v>
                </c:pt>
                <c:pt idx="104">
                  <c:v>36586</c:v>
                </c:pt>
                <c:pt idx="105">
                  <c:v>36617</c:v>
                </c:pt>
                <c:pt idx="106">
                  <c:v>36647</c:v>
                </c:pt>
                <c:pt idx="107">
                  <c:v>36678</c:v>
                </c:pt>
                <c:pt idx="108">
                  <c:v>36708</c:v>
                </c:pt>
                <c:pt idx="109">
                  <c:v>36739</c:v>
                </c:pt>
                <c:pt idx="110">
                  <c:v>36770</c:v>
                </c:pt>
                <c:pt idx="111">
                  <c:v>36800</c:v>
                </c:pt>
                <c:pt idx="112">
                  <c:v>36831</c:v>
                </c:pt>
                <c:pt idx="113">
                  <c:v>36861</c:v>
                </c:pt>
                <c:pt idx="114">
                  <c:v>36892</c:v>
                </c:pt>
                <c:pt idx="115">
                  <c:v>36923</c:v>
                </c:pt>
                <c:pt idx="116">
                  <c:v>36951</c:v>
                </c:pt>
                <c:pt idx="117">
                  <c:v>36982</c:v>
                </c:pt>
                <c:pt idx="118">
                  <c:v>37012</c:v>
                </c:pt>
                <c:pt idx="119">
                  <c:v>37043</c:v>
                </c:pt>
                <c:pt idx="120">
                  <c:v>37073</c:v>
                </c:pt>
                <c:pt idx="121">
                  <c:v>37104</c:v>
                </c:pt>
                <c:pt idx="122">
                  <c:v>37135</c:v>
                </c:pt>
                <c:pt idx="123">
                  <c:v>37165</c:v>
                </c:pt>
                <c:pt idx="124">
                  <c:v>37196</c:v>
                </c:pt>
                <c:pt idx="125">
                  <c:v>37226</c:v>
                </c:pt>
                <c:pt idx="126">
                  <c:v>37257</c:v>
                </c:pt>
                <c:pt idx="127">
                  <c:v>37288</c:v>
                </c:pt>
                <c:pt idx="128">
                  <c:v>37316</c:v>
                </c:pt>
                <c:pt idx="129">
                  <c:v>37347</c:v>
                </c:pt>
                <c:pt idx="130">
                  <c:v>37377</c:v>
                </c:pt>
                <c:pt idx="131">
                  <c:v>37408</c:v>
                </c:pt>
                <c:pt idx="132">
                  <c:v>37438</c:v>
                </c:pt>
                <c:pt idx="133">
                  <c:v>37469</c:v>
                </c:pt>
                <c:pt idx="134">
                  <c:v>37500</c:v>
                </c:pt>
                <c:pt idx="135">
                  <c:v>37530</c:v>
                </c:pt>
                <c:pt idx="136">
                  <c:v>37561</c:v>
                </c:pt>
                <c:pt idx="137">
                  <c:v>37591</c:v>
                </c:pt>
                <c:pt idx="138">
                  <c:v>37622</c:v>
                </c:pt>
                <c:pt idx="139">
                  <c:v>37653</c:v>
                </c:pt>
                <c:pt idx="140">
                  <c:v>37681</c:v>
                </c:pt>
                <c:pt idx="141">
                  <c:v>37712</c:v>
                </c:pt>
                <c:pt idx="142">
                  <c:v>37742</c:v>
                </c:pt>
                <c:pt idx="143">
                  <c:v>37773</c:v>
                </c:pt>
                <c:pt idx="144">
                  <c:v>37803</c:v>
                </c:pt>
                <c:pt idx="145">
                  <c:v>37834</c:v>
                </c:pt>
                <c:pt idx="146">
                  <c:v>37865</c:v>
                </c:pt>
                <c:pt idx="147">
                  <c:v>37895</c:v>
                </c:pt>
                <c:pt idx="148">
                  <c:v>37926</c:v>
                </c:pt>
                <c:pt idx="149">
                  <c:v>37956</c:v>
                </c:pt>
                <c:pt idx="150">
                  <c:v>37987</c:v>
                </c:pt>
                <c:pt idx="151">
                  <c:v>38018</c:v>
                </c:pt>
                <c:pt idx="152">
                  <c:v>38047</c:v>
                </c:pt>
                <c:pt idx="153">
                  <c:v>38078</c:v>
                </c:pt>
                <c:pt idx="154">
                  <c:v>38108</c:v>
                </c:pt>
                <c:pt idx="155">
                  <c:v>38139</c:v>
                </c:pt>
                <c:pt idx="156">
                  <c:v>38169</c:v>
                </c:pt>
                <c:pt idx="157">
                  <c:v>38200</c:v>
                </c:pt>
                <c:pt idx="158">
                  <c:v>38231</c:v>
                </c:pt>
                <c:pt idx="159">
                  <c:v>38261</c:v>
                </c:pt>
                <c:pt idx="160">
                  <c:v>38292</c:v>
                </c:pt>
                <c:pt idx="161">
                  <c:v>38322</c:v>
                </c:pt>
                <c:pt idx="162">
                  <c:v>38353</c:v>
                </c:pt>
                <c:pt idx="163">
                  <c:v>38384</c:v>
                </c:pt>
                <c:pt idx="164">
                  <c:v>38412</c:v>
                </c:pt>
                <c:pt idx="165">
                  <c:v>38443</c:v>
                </c:pt>
                <c:pt idx="166">
                  <c:v>38473</c:v>
                </c:pt>
                <c:pt idx="167">
                  <c:v>38504</c:v>
                </c:pt>
                <c:pt idx="168">
                  <c:v>38534</c:v>
                </c:pt>
                <c:pt idx="169">
                  <c:v>38565</c:v>
                </c:pt>
                <c:pt idx="170">
                  <c:v>38596</c:v>
                </c:pt>
                <c:pt idx="171">
                  <c:v>38626</c:v>
                </c:pt>
                <c:pt idx="172">
                  <c:v>38657</c:v>
                </c:pt>
                <c:pt idx="173">
                  <c:v>38687</c:v>
                </c:pt>
                <c:pt idx="174">
                  <c:v>38718</c:v>
                </c:pt>
                <c:pt idx="175">
                  <c:v>38749</c:v>
                </c:pt>
                <c:pt idx="176">
                  <c:v>38777</c:v>
                </c:pt>
                <c:pt idx="177">
                  <c:v>38808</c:v>
                </c:pt>
                <c:pt idx="178">
                  <c:v>38838</c:v>
                </c:pt>
                <c:pt idx="179">
                  <c:v>38869</c:v>
                </c:pt>
                <c:pt idx="180">
                  <c:v>38899</c:v>
                </c:pt>
                <c:pt idx="181">
                  <c:v>38930</c:v>
                </c:pt>
                <c:pt idx="182">
                  <c:v>38961</c:v>
                </c:pt>
                <c:pt idx="183">
                  <c:v>38991</c:v>
                </c:pt>
                <c:pt idx="184">
                  <c:v>39022</c:v>
                </c:pt>
                <c:pt idx="185">
                  <c:v>39052</c:v>
                </c:pt>
                <c:pt idx="186">
                  <c:v>39083</c:v>
                </c:pt>
                <c:pt idx="187">
                  <c:v>39114</c:v>
                </c:pt>
                <c:pt idx="188">
                  <c:v>39142</c:v>
                </c:pt>
                <c:pt idx="189">
                  <c:v>39173</c:v>
                </c:pt>
                <c:pt idx="190">
                  <c:v>39203</c:v>
                </c:pt>
                <c:pt idx="191">
                  <c:v>39234</c:v>
                </c:pt>
                <c:pt idx="192">
                  <c:v>39264</c:v>
                </c:pt>
                <c:pt idx="193">
                  <c:v>39295</c:v>
                </c:pt>
                <c:pt idx="194">
                  <c:v>39326</c:v>
                </c:pt>
                <c:pt idx="195">
                  <c:v>39356</c:v>
                </c:pt>
                <c:pt idx="196">
                  <c:v>39387</c:v>
                </c:pt>
                <c:pt idx="197">
                  <c:v>39417</c:v>
                </c:pt>
                <c:pt idx="198">
                  <c:v>39448</c:v>
                </c:pt>
                <c:pt idx="199">
                  <c:v>39479</c:v>
                </c:pt>
                <c:pt idx="200">
                  <c:v>39508</c:v>
                </c:pt>
                <c:pt idx="201">
                  <c:v>39539</c:v>
                </c:pt>
                <c:pt idx="202">
                  <c:v>39569</c:v>
                </c:pt>
                <c:pt idx="203">
                  <c:v>39600</c:v>
                </c:pt>
                <c:pt idx="204">
                  <c:v>39630</c:v>
                </c:pt>
                <c:pt idx="205">
                  <c:v>39661</c:v>
                </c:pt>
                <c:pt idx="206">
                  <c:v>39692</c:v>
                </c:pt>
                <c:pt idx="207">
                  <c:v>39722</c:v>
                </c:pt>
                <c:pt idx="208">
                  <c:v>39753</c:v>
                </c:pt>
                <c:pt idx="209">
                  <c:v>39783</c:v>
                </c:pt>
                <c:pt idx="210">
                  <c:v>39814</c:v>
                </c:pt>
                <c:pt idx="211">
                  <c:v>39845</c:v>
                </c:pt>
                <c:pt idx="212">
                  <c:v>39873</c:v>
                </c:pt>
                <c:pt idx="213">
                  <c:v>39904</c:v>
                </c:pt>
                <c:pt idx="214">
                  <c:v>39934</c:v>
                </c:pt>
                <c:pt idx="215">
                  <c:v>39965</c:v>
                </c:pt>
                <c:pt idx="216">
                  <c:v>39995</c:v>
                </c:pt>
                <c:pt idx="217">
                  <c:v>40026</c:v>
                </c:pt>
                <c:pt idx="218">
                  <c:v>40057</c:v>
                </c:pt>
                <c:pt idx="219">
                  <c:v>40087</c:v>
                </c:pt>
                <c:pt idx="220">
                  <c:v>40118</c:v>
                </c:pt>
                <c:pt idx="221">
                  <c:v>40148</c:v>
                </c:pt>
                <c:pt idx="222">
                  <c:v>40179</c:v>
                </c:pt>
                <c:pt idx="223">
                  <c:v>40210</c:v>
                </c:pt>
                <c:pt idx="224">
                  <c:v>40238</c:v>
                </c:pt>
                <c:pt idx="225">
                  <c:v>40269</c:v>
                </c:pt>
                <c:pt idx="226">
                  <c:v>40299</c:v>
                </c:pt>
                <c:pt idx="227">
                  <c:v>40330</c:v>
                </c:pt>
                <c:pt idx="228">
                  <c:v>40360</c:v>
                </c:pt>
                <c:pt idx="229">
                  <c:v>40391</c:v>
                </c:pt>
                <c:pt idx="230">
                  <c:v>40422</c:v>
                </c:pt>
                <c:pt idx="231">
                  <c:v>40452</c:v>
                </c:pt>
                <c:pt idx="232">
                  <c:v>40483</c:v>
                </c:pt>
                <c:pt idx="233">
                  <c:v>40513</c:v>
                </c:pt>
                <c:pt idx="234">
                  <c:v>40544</c:v>
                </c:pt>
                <c:pt idx="235">
                  <c:v>40575</c:v>
                </c:pt>
                <c:pt idx="236">
                  <c:v>40603</c:v>
                </c:pt>
                <c:pt idx="237">
                  <c:v>40634</c:v>
                </c:pt>
                <c:pt idx="238">
                  <c:v>40664</c:v>
                </c:pt>
                <c:pt idx="239">
                  <c:v>40695</c:v>
                </c:pt>
                <c:pt idx="240">
                  <c:v>40725</c:v>
                </c:pt>
                <c:pt idx="241">
                  <c:v>40756</c:v>
                </c:pt>
                <c:pt idx="242">
                  <c:v>40787</c:v>
                </c:pt>
                <c:pt idx="243">
                  <c:v>40817</c:v>
                </c:pt>
                <c:pt idx="244">
                  <c:v>40848</c:v>
                </c:pt>
                <c:pt idx="245">
                  <c:v>40878</c:v>
                </c:pt>
                <c:pt idx="246">
                  <c:v>40909</c:v>
                </c:pt>
                <c:pt idx="247">
                  <c:v>40940</c:v>
                </c:pt>
                <c:pt idx="248">
                  <c:v>40969</c:v>
                </c:pt>
                <c:pt idx="249">
                  <c:v>41000</c:v>
                </c:pt>
                <c:pt idx="250">
                  <c:v>41030</c:v>
                </c:pt>
                <c:pt idx="251">
                  <c:v>41061</c:v>
                </c:pt>
                <c:pt idx="252">
                  <c:v>41091</c:v>
                </c:pt>
                <c:pt idx="253">
                  <c:v>41122</c:v>
                </c:pt>
                <c:pt idx="254">
                  <c:v>41153</c:v>
                </c:pt>
                <c:pt idx="255">
                  <c:v>41183</c:v>
                </c:pt>
                <c:pt idx="256">
                  <c:v>41214</c:v>
                </c:pt>
              </c:numCache>
            </c:numRef>
          </c:cat>
          <c:val>
            <c:numRef>
              <c:f>'Case-Shiller vs. ConstructionC'!$AI$50:$AI$312</c:f>
              <c:numCache>
                <c:formatCode>General</c:formatCode>
                <c:ptCount val="263"/>
                <c:pt idx="0">
                  <c:v>58.42</c:v>
                </c:pt>
                <c:pt idx="1">
                  <c:v>58.13</c:v>
                </c:pt>
                <c:pt idx="2">
                  <c:v>58.15</c:v>
                </c:pt>
                <c:pt idx="3">
                  <c:v>58.220000000000013</c:v>
                </c:pt>
                <c:pt idx="4">
                  <c:v>58.51</c:v>
                </c:pt>
                <c:pt idx="5">
                  <c:v>58.809999999999995</c:v>
                </c:pt>
                <c:pt idx="6">
                  <c:v>59.04</c:v>
                </c:pt>
                <c:pt idx="7">
                  <c:v>59.190000000000012</c:v>
                </c:pt>
                <c:pt idx="8">
                  <c:v>59.290000000000013</c:v>
                </c:pt>
                <c:pt idx="9">
                  <c:v>59.54</c:v>
                </c:pt>
                <c:pt idx="10">
                  <c:v>59.63</c:v>
                </c:pt>
                <c:pt idx="11">
                  <c:v>59.760000000000012</c:v>
                </c:pt>
                <c:pt idx="12">
                  <c:v>59.75</c:v>
                </c:pt>
                <c:pt idx="13">
                  <c:v>59.839999999999996</c:v>
                </c:pt>
                <c:pt idx="14">
                  <c:v>60.08</c:v>
                </c:pt>
                <c:pt idx="15">
                  <c:v>60.53</c:v>
                </c:pt>
                <c:pt idx="16">
                  <c:v>60.78</c:v>
                </c:pt>
                <c:pt idx="17">
                  <c:v>60.839999999999996</c:v>
                </c:pt>
                <c:pt idx="18">
                  <c:v>60.9</c:v>
                </c:pt>
                <c:pt idx="19">
                  <c:v>61.05</c:v>
                </c:pt>
                <c:pt idx="20">
                  <c:v>61.25</c:v>
                </c:pt>
                <c:pt idx="21">
                  <c:v>61.24</c:v>
                </c:pt>
                <c:pt idx="22">
                  <c:v>61.27</c:v>
                </c:pt>
                <c:pt idx="23">
                  <c:v>61.42</c:v>
                </c:pt>
                <c:pt idx="24">
                  <c:v>61.56</c:v>
                </c:pt>
                <c:pt idx="25">
                  <c:v>61.68</c:v>
                </c:pt>
                <c:pt idx="26">
                  <c:v>61.7</c:v>
                </c:pt>
                <c:pt idx="27">
                  <c:v>61.93</c:v>
                </c:pt>
                <c:pt idx="28">
                  <c:v>62.25</c:v>
                </c:pt>
                <c:pt idx="29">
                  <c:v>62.67</c:v>
                </c:pt>
                <c:pt idx="30">
                  <c:v>62.96</c:v>
                </c:pt>
                <c:pt idx="31">
                  <c:v>63.230000000000011</c:v>
                </c:pt>
                <c:pt idx="32">
                  <c:v>63.4</c:v>
                </c:pt>
                <c:pt idx="33">
                  <c:v>63.77</c:v>
                </c:pt>
                <c:pt idx="34">
                  <c:v>64.179999999999978</c:v>
                </c:pt>
                <c:pt idx="35">
                  <c:v>64.39</c:v>
                </c:pt>
                <c:pt idx="36">
                  <c:v>64.53</c:v>
                </c:pt>
                <c:pt idx="37">
                  <c:v>64.66</c:v>
                </c:pt>
                <c:pt idx="38">
                  <c:v>65.08</c:v>
                </c:pt>
                <c:pt idx="39">
                  <c:v>65.260000000000005</c:v>
                </c:pt>
                <c:pt idx="40">
                  <c:v>65.61999999999999</c:v>
                </c:pt>
                <c:pt idx="41">
                  <c:v>65.959999999999994</c:v>
                </c:pt>
                <c:pt idx="42">
                  <c:v>66.38</c:v>
                </c:pt>
                <c:pt idx="43">
                  <c:v>66.73</c:v>
                </c:pt>
                <c:pt idx="44">
                  <c:v>67.040000000000006</c:v>
                </c:pt>
                <c:pt idx="45">
                  <c:v>67.319999999999993</c:v>
                </c:pt>
                <c:pt idx="46">
                  <c:v>67.5</c:v>
                </c:pt>
                <c:pt idx="47">
                  <c:v>67.940000000000026</c:v>
                </c:pt>
                <c:pt idx="48">
                  <c:v>68.97</c:v>
                </c:pt>
                <c:pt idx="49">
                  <c:v>70.83</c:v>
                </c:pt>
                <c:pt idx="50">
                  <c:v>70.739999999999995</c:v>
                </c:pt>
                <c:pt idx="51">
                  <c:v>70.19</c:v>
                </c:pt>
                <c:pt idx="52">
                  <c:v>70.27</c:v>
                </c:pt>
                <c:pt idx="53">
                  <c:v>70.56</c:v>
                </c:pt>
                <c:pt idx="54">
                  <c:v>70.910000000000025</c:v>
                </c:pt>
                <c:pt idx="55">
                  <c:v>71.36999999999999</c:v>
                </c:pt>
                <c:pt idx="56">
                  <c:v>71.940000000000026</c:v>
                </c:pt>
                <c:pt idx="57">
                  <c:v>72.39</c:v>
                </c:pt>
                <c:pt idx="58">
                  <c:v>72.89</c:v>
                </c:pt>
                <c:pt idx="59">
                  <c:v>73.209999999999994</c:v>
                </c:pt>
                <c:pt idx="60">
                  <c:v>73.58</c:v>
                </c:pt>
                <c:pt idx="61">
                  <c:v>74.149999999999991</c:v>
                </c:pt>
                <c:pt idx="62">
                  <c:v>74.709999999999994</c:v>
                </c:pt>
                <c:pt idx="63">
                  <c:v>75.410000000000025</c:v>
                </c:pt>
                <c:pt idx="64">
                  <c:v>75.97</c:v>
                </c:pt>
                <c:pt idx="65">
                  <c:v>76.510000000000005</c:v>
                </c:pt>
                <c:pt idx="66">
                  <c:v>77.040000000000006</c:v>
                </c:pt>
                <c:pt idx="67">
                  <c:v>77.59</c:v>
                </c:pt>
                <c:pt idx="68">
                  <c:v>78.02</c:v>
                </c:pt>
                <c:pt idx="69">
                  <c:v>78.58</c:v>
                </c:pt>
                <c:pt idx="70">
                  <c:v>78.959999999999994</c:v>
                </c:pt>
                <c:pt idx="71">
                  <c:v>79.169999999999987</c:v>
                </c:pt>
                <c:pt idx="72">
                  <c:v>79.349999999999994</c:v>
                </c:pt>
                <c:pt idx="73">
                  <c:v>79.239999999999995</c:v>
                </c:pt>
                <c:pt idx="74">
                  <c:v>80.25</c:v>
                </c:pt>
                <c:pt idx="75">
                  <c:v>80.97</c:v>
                </c:pt>
                <c:pt idx="76">
                  <c:v>81.73</c:v>
                </c:pt>
                <c:pt idx="77">
                  <c:v>82.22</c:v>
                </c:pt>
                <c:pt idx="78">
                  <c:v>82.52</c:v>
                </c:pt>
                <c:pt idx="79">
                  <c:v>82.84</c:v>
                </c:pt>
                <c:pt idx="80">
                  <c:v>83.48</c:v>
                </c:pt>
                <c:pt idx="81">
                  <c:v>84</c:v>
                </c:pt>
                <c:pt idx="82">
                  <c:v>84.5</c:v>
                </c:pt>
                <c:pt idx="83">
                  <c:v>84.75</c:v>
                </c:pt>
                <c:pt idx="84">
                  <c:v>85.179999999999978</c:v>
                </c:pt>
                <c:pt idx="85">
                  <c:v>85.740000000000023</c:v>
                </c:pt>
                <c:pt idx="86">
                  <c:v>86.28</c:v>
                </c:pt>
                <c:pt idx="87">
                  <c:v>86.95</c:v>
                </c:pt>
                <c:pt idx="88">
                  <c:v>87.59</c:v>
                </c:pt>
                <c:pt idx="89">
                  <c:v>88.06</c:v>
                </c:pt>
                <c:pt idx="90">
                  <c:v>88.47</c:v>
                </c:pt>
                <c:pt idx="91">
                  <c:v>89.01</c:v>
                </c:pt>
                <c:pt idx="92">
                  <c:v>89.45</c:v>
                </c:pt>
                <c:pt idx="93">
                  <c:v>89.98</c:v>
                </c:pt>
                <c:pt idx="94">
                  <c:v>90.63</c:v>
                </c:pt>
                <c:pt idx="95">
                  <c:v>91.5</c:v>
                </c:pt>
                <c:pt idx="96">
                  <c:v>92.43</c:v>
                </c:pt>
                <c:pt idx="97">
                  <c:v>93.06</c:v>
                </c:pt>
                <c:pt idx="98">
                  <c:v>93.48</c:v>
                </c:pt>
                <c:pt idx="99">
                  <c:v>93.63</c:v>
                </c:pt>
                <c:pt idx="100">
                  <c:v>94.22</c:v>
                </c:pt>
                <c:pt idx="101">
                  <c:v>94.89</c:v>
                </c:pt>
                <c:pt idx="102">
                  <c:v>95.86</c:v>
                </c:pt>
                <c:pt idx="103">
                  <c:v>96.59</c:v>
                </c:pt>
                <c:pt idx="104">
                  <c:v>97.410000000000025</c:v>
                </c:pt>
                <c:pt idx="105">
                  <c:v>98.01</c:v>
                </c:pt>
                <c:pt idx="106">
                  <c:v>98.669999999999987</c:v>
                </c:pt>
                <c:pt idx="107">
                  <c:v>99.48</c:v>
                </c:pt>
                <c:pt idx="108">
                  <c:v>100.14999999999999</c:v>
                </c:pt>
                <c:pt idx="109">
                  <c:v>100.88</c:v>
                </c:pt>
                <c:pt idx="110">
                  <c:v>101.36999999999999</c:v>
                </c:pt>
                <c:pt idx="111">
                  <c:v>101.76</c:v>
                </c:pt>
                <c:pt idx="112">
                  <c:v>102.58</c:v>
                </c:pt>
                <c:pt idx="113">
                  <c:v>103.27</c:v>
                </c:pt>
                <c:pt idx="114">
                  <c:v>103.99000000000002</c:v>
                </c:pt>
                <c:pt idx="115">
                  <c:v>104.23</c:v>
                </c:pt>
                <c:pt idx="116">
                  <c:v>104.64999999999999</c:v>
                </c:pt>
                <c:pt idx="117">
                  <c:v>105.06</c:v>
                </c:pt>
                <c:pt idx="118">
                  <c:v>106.09</c:v>
                </c:pt>
                <c:pt idx="119">
                  <c:v>106.67999999999998</c:v>
                </c:pt>
                <c:pt idx="120">
                  <c:v>107.33</c:v>
                </c:pt>
                <c:pt idx="121">
                  <c:v>107.51</c:v>
                </c:pt>
                <c:pt idx="122">
                  <c:v>108.04</c:v>
                </c:pt>
                <c:pt idx="123">
                  <c:v>108.39</c:v>
                </c:pt>
                <c:pt idx="124">
                  <c:v>108.84</c:v>
                </c:pt>
                <c:pt idx="125">
                  <c:v>109.14</c:v>
                </c:pt>
                <c:pt idx="126">
                  <c:v>109.66</c:v>
                </c:pt>
                <c:pt idx="127">
                  <c:v>110.41000000000012</c:v>
                </c:pt>
                <c:pt idx="128">
                  <c:v>110.85</c:v>
                </c:pt>
                <c:pt idx="129">
                  <c:v>111.1</c:v>
                </c:pt>
                <c:pt idx="130">
                  <c:v>110.93</c:v>
                </c:pt>
                <c:pt idx="131">
                  <c:v>111.25</c:v>
                </c:pt>
                <c:pt idx="132">
                  <c:v>111.47</c:v>
                </c:pt>
                <c:pt idx="133">
                  <c:v>112.16</c:v>
                </c:pt>
                <c:pt idx="134">
                  <c:v>112.34</c:v>
                </c:pt>
                <c:pt idx="135">
                  <c:v>112.32</c:v>
                </c:pt>
                <c:pt idx="136">
                  <c:v>112.81</c:v>
                </c:pt>
                <c:pt idx="137">
                  <c:v>113.38</c:v>
                </c:pt>
                <c:pt idx="138">
                  <c:v>114.03</c:v>
                </c:pt>
                <c:pt idx="139">
                  <c:v>114.55</c:v>
                </c:pt>
                <c:pt idx="140">
                  <c:v>114.8</c:v>
                </c:pt>
                <c:pt idx="141">
                  <c:v>114.88</c:v>
                </c:pt>
                <c:pt idx="142">
                  <c:v>115.53</c:v>
                </c:pt>
                <c:pt idx="143">
                  <c:v>115.6</c:v>
                </c:pt>
                <c:pt idx="144">
                  <c:v>115.7</c:v>
                </c:pt>
                <c:pt idx="145">
                  <c:v>115.35</c:v>
                </c:pt>
                <c:pt idx="146">
                  <c:v>116.16999999999999</c:v>
                </c:pt>
                <c:pt idx="147">
                  <c:v>117.11999999999999</c:v>
                </c:pt>
                <c:pt idx="148">
                  <c:v>118.1</c:v>
                </c:pt>
                <c:pt idx="149">
                  <c:v>117.84</c:v>
                </c:pt>
                <c:pt idx="150">
                  <c:v>117.8</c:v>
                </c:pt>
                <c:pt idx="151">
                  <c:v>117.83</c:v>
                </c:pt>
                <c:pt idx="152">
                  <c:v>118.13</c:v>
                </c:pt>
                <c:pt idx="153">
                  <c:v>118.8</c:v>
                </c:pt>
                <c:pt idx="154">
                  <c:v>119.11</c:v>
                </c:pt>
                <c:pt idx="155">
                  <c:v>119.44000000000032</c:v>
                </c:pt>
                <c:pt idx="156">
                  <c:v>119.77</c:v>
                </c:pt>
                <c:pt idx="157">
                  <c:v>120.01</c:v>
                </c:pt>
                <c:pt idx="158">
                  <c:v>120.96000000000002</c:v>
                </c:pt>
                <c:pt idx="159">
                  <c:v>121.39</c:v>
                </c:pt>
                <c:pt idx="160">
                  <c:v>122.16</c:v>
                </c:pt>
                <c:pt idx="161">
                  <c:v>121.82</c:v>
                </c:pt>
                <c:pt idx="162">
                  <c:v>121.6</c:v>
                </c:pt>
                <c:pt idx="163">
                  <c:v>121.6</c:v>
                </c:pt>
                <c:pt idx="164">
                  <c:v>121.8</c:v>
                </c:pt>
                <c:pt idx="165">
                  <c:v>122.11</c:v>
                </c:pt>
                <c:pt idx="166">
                  <c:v>122.43</c:v>
                </c:pt>
                <c:pt idx="167">
                  <c:v>122.69</c:v>
                </c:pt>
                <c:pt idx="168">
                  <c:v>123.25</c:v>
                </c:pt>
                <c:pt idx="169">
                  <c:v>123.95</c:v>
                </c:pt>
                <c:pt idx="170">
                  <c:v>124.78</c:v>
                </c:pt>
                <c:pt idx="171">
                  <c:v>125.56</c:v>
                </c:pt>
                <c:pt idx="172">
                  <c:v>126.49000000000002</c:v>
                </c:pt>
                <c:pt idx="173">
                  <c:v>125.89</c:v>
                </c:pt>
                <c:pt idx="174">
                  <c:v>125.26</c:v>
                </c:pt>
                <c:pt idx="175">
                  <c:v>124.66999999999999</c:v>
                </c:pt>
                <c:pt idx="176">
                  <c:v>124.64999999999999</c:v>
                </c:pt>
                <c:pt idx="177">
                  <c:v>125.11</c:v>
                </c:pt>
                <c:pt idx="178">
                  <c:v>125.66999999999999</c:v>
                </c:pt>
                <c:pt idx="179">
                  <c:v>126.33</c:v>
                </c:pt>
                <c:pt idx="180">
                  <c:v>126.85</c:v>
                </c:pt>
                <c:pt idx="181">
                  <c:v>127.29</c:v>
                </c:pt>
                <c:pt idx="182">
                  <c:v>127.9</c:v>
                </c:pt>
                <c:pt idx="183">
                  <c:v>126.04</c:v>
                </c:pt>
                <c:pt idx="184">
                  <c:v>125.36999999999999</c:v>
                </c:pt>
                <c:pt idx="185">
                  <c:v>123.78</c:v>
                </c:pt>
                <c:pt idx="186">
                  <c:v>122.61999999999999</c:v>
                </c:pt>
                <c:pt idx="187">
                  <c:v>121.58</c:v>
                </c:pt>
                <c:pt idx="188">
                  <c:v>120.61</c:v>
                </c:pt>
                <c:pt idx="189">
                  <c:v>120.33</c:v>
                </c:pt>
                <c:pt idx="190">
                  <c:v>119.82</c:v>
                </c:pt>
                <c:pt idx="191">
                  <c:v>118.61999999999999</c:v>
                </c:pt>
                <c:pt idx="192">
                  <c:v>118.13</c:v>
                </c:pt>
                <c:pt idx="193">
                  <c:v>117.85</c:v>
                </c:pt>
                <c:pt idx="194">
                  <c:v>118.64</c:v>
                </c:pt>
                <c:pt idx="195">
                  <c:v>116.67999999999998</c:v>
                </c:pt>
                <c:pt idx="196">
                  <c:v>114.1</c:v>
                </c:pt>
                <c:pt idx="197">
                  <c:v>111.5</c:v>
                </c:pt>
                <c:pt idx="198">
                  <c:v>111.07</c:v>
                </c:pt>
                <c:pt idx="199">
                  <c:v>109.73</c:v>
                </c:pt>
                <c:pt idx="200">
                  <c:v>108.49000000000002</c:v>
                </c:pt>
                <c:pt idx="201">
                  <c:v>106.53</c:v>
                </c:pt>
                <c:pt idx="202">
                  <c:v>104.13</c:v>
                </c:pt>
                <c:pt idx="203">
                  <c:v>102.4</c:v>
                </c:pt>
                <c:pt idx="204">
                  <c:v>100.32</c:v>
                </c:pt>
                <c:pt idx="205">
                  <c:v>98.59</c:v>
                </c:pt>
                <c:pt idx="206">
                  <c:v>97.97</c:v>
                </c:pt>
                <c:pt idx="207">
                  <c:v>96.27</c:v>
                </c:pt>
                <c:pt idx="208">
                  <c:v>94.79</c:v>
                </c:pt>
                <c:pt idx="209">
                  <c:v>93.4</c:v>
                </c:pt>
                <c:pt idx="210">
                  <c:v>92.32</c:v>
                </c:pt>
                <c:pt idx="211">
                  <c:v>90.410000000000025</c:v>
                </c:pt>
                <c:pt idx="212">
                  <c:v>87.76</c:v>
                </c:pt>
                <c:pt idx="213">
                  <c:v>84.51</c:v>
                </c:pt>
                <c:pt idx="214">
                  <c:v>82.45</c:v>
                </c:pt>
                <c:pt idx="215">
                  <c:v>80.16</c:v>
                </c:pt>
                <c:pt idx="216">
                  <c:v>77.599999999999994</c:v>
                </c:pt>
                <c:pt idx="217">
                  <c:v>75.38</c:v>
                </c:pt>
                <c:pt idx="218">
                  <c:v>73.19</c:v>
                </c:pt>
                <c:pt idx="219">
                  <c:v>72.239999999999995</c:v>
                </c:pt>
                <c:pt idx="220">
                  <c:v>71.930000000000007</c:v>
                </c:pt>
                <c:pt idx="221">
                  <c:v>69.989999999999995</c:v>
                </c:pt>
                <c:pt idx="222">
                  <c:v>69.36</c:v>
                </c:pt>
                <c:pt idx="223">
                  <c:v>69.669999999999987</c:v>
                </c:pt>
                <c:pt idx="224">
                  <c:v>70.55</c:v>
                </c:pt>
                <c:pt idx="225">
                  <c:v>71.319999999999993</c:v>
                </c:pt>
                <c:pt idx="226">
                  <c:v>71.48</c:v>
                </c:pt>
                <c:pt idx="227">
                  <c:v>71.930000000000007</c:v>
                </c:pt>
                <c:pt idx="228">
                  <c:v>71.98</c:v>
                </c:pt>
                <c:pt idx="229">
                  <c:v>71.42</c:v>
                </c:pt>
                <c:pt idx="230">
                  <c:v>70.260000000000005</c:v>
                </c:pt>
                <c:pt idx="231">
                  <c:v>70.400000000000006</c:v>
                </c:pt>
                <c:pt idx="232">
                  <c:v>70.42</c:v>
                </c:pt>
                <c:pt idx="233">
                  <c:v>70.47</c:v>
                </c:pt>
                <c:pt idx="234">
                  <c:v>70.11999999999999</c:v>
                </c:pt>
                <c:pt idx="235">
                  <c:v>69.34</c:v>
                </c:pt>
                <c:pt idx="236">
                  <c:v>68.2</c:v>
                </c:pt>
                <c:pt idx="237">
                  <c:v>67.569999999999993</c:v>
                </c:pt>
                <c:pt idx="238">
                  <c:v>67.169999999999987</c:v>
                </c:pt>
                <c:pt idx="239">
                  <c:v>67.55</c:v>
                </c:pt>
                <c:pt idx="240">
                  <c:v>67.790000000000006</c:v>
                </c:pt>
                <c:pt idx="241">
                  <c:v>68.45</c:v>
                </c:pt>
                <c:pt idx="242">
                  <c:v>67.95</c:v>
                </c:pt>
                <c:pt idx="243">
                  <c:v>67.14</c:v>
                </c:pt>
                <c:pt idx="244">
                  <c:v>67.849999999999994</c:v>
                </c:pt>
                <c:pt idx="245">
                  <c:v>69.8</c:v>
                </c:pt>
                <c:pt idx="246">
                  <c:v>71.42</c:v>
                </c:pt>
                <c:pt idx="247">
                  <c:v>71.22</c:v>
                </c:pt>
                <c:pt idx="248">
                  <c:v>71.569999999999993</c:v>
                </c:pt>
                <c:pt idx="249">
                  <c:v>70.930000000000007</c:v>
                </c:pt>
                <c:pt idx="250">
                  <c:v>70.790000000000006</c:v>
                </c:pt>
                <c:pt idx="251">
                  <c:v>69.98</c:v>
                </c:pt>
                <c:pt idx="252">
                  <c:v>70.459999999999994</c:v>
                </c:pt>
                <c:pt idx="253">
                  <c:v>70.86</c:v>
                </c:pt>
                <c:pt idx="254">
                  <c:v>71.16</c:v>
                </c:pt>
                <c:pt idx="255">
                  <c:v>70.78</c:v>
                </c:pt>
                <c:pt idx="256">
                  <c:v>73.61999999999999</c:v>
                </c:pt>
                <c:pt idx="257">
                  <c:v>75.36999999999999</c:v>
                </c:pt>
                <c:pt idx="258">
                  <c:v>76.3</c:v>
                </c:pt>
                <c:pt idx="259">
                  <c:v>76.679999999999978</c:v>
                </c:pt>
                <c:pt idx="260">
                  <c:v>77.05</c:v>
                </c:pt>
                <c:pt idx="261">
                  <c:v>78.430000000000007</c:v>
                </c:pt>
                <c:pt idx="262">
                  <c:v>79.2</c:v>
                </c:pt>
              </c:numCache>
            </c:numRef>
          </c:val>
          <c:smooth val="0"/>
        </c:ser>
        <c:ser>
          <c:idx val="1"/>
          <c:order val="1"/>
          <c:tx>
            <c:v>Actuarial Value</c:v>
          </c:tx>
          <c:marker>
            <c:symbol val="none"/>
          </c:marker>
          <c:cat>
            <c:numRef>
              <c:f>'Case-Shiller vs. ConstructionC'!$AG$56:$AG$312</c:f>
              <c:numCache>
                <c:formatCode>mmm\-yy</c:formatCode>
                <c:ptCount val="257"/>
                <c:pt idx="0">
                  <c:v>33420</c:v>
                </c:pt>
                <c:pt idx="1">
                  <c:v>33451</c:v>
                </c:pt>
                <c:pt idx="2">
                  <c:v>33482</c:v>
                </c:pt>
                <c:pt idx="3">
                  <c:v>33512</c:v>
                </c:pt>
                <c:pt idx="4">
                  <c:v>33543</c:v>
                </c:pt>
                <c:pt idx="5">
                  <c:v>33573</c:v>
                </c:pt>
                <c:pt idx="6">
                  <c:v>33604</c:v>
                </c:pt>
                <c:pt idx="7">
                  <c:v>33635</c:v>
                </c:pt>
                <c:pt idx="8">
                  <c:v>33664</c:v>
                </c:pt>
                <c:pt idx="9">
                  <c:v>33695</c:v>
                </c:pt>
                <c:pt idx="10">
                  <c:v>33725</c:v>
                </c:pt>
                <c:pt idx="11">
                  <c:v>33756</c:v>
                </c:pt>
                <c:pt idx="12">
                  <c:v>33786</c:v>
                </c:pt>
                <c:pt idx="13">
                  <c:v>33817</c:v>
                </c:pt>
                <c:pt idx="14">
                  <c:v>33848</c:v>
                </c:pt>
                <c:pt idx="15">
                  <c:v>33878</c:v>
                </c:pt>
                <c:pt idx="16">
                  <c:v>33909</c:v>
                </c:pt>
                <c:pt idx="17">
                  <c:v>33939</c:v>
                </c:pt>
                <c:pt idx="18">
                  <c:v>33970</c:v>
                </c:pt>
                <c:pt idx="19">
                  <c:v>34001</c:v>
                </c:pt>
                <c:pt idx="20">
                  <c:v>34029</c:v>
                </c:pt>
                <c:pt idx="21">
                  <c:v>34060</c:v>
                </c:pt>
                <c:pt idx="22">
                  <c:v>34090</c:v>
                </c:pt>
                <c:pt idx="23">
                  <c:v>34121</c:v>
                </c:pt>
                <c:pt idx="24">
                  <c:v>34151</c:v>
                </c:pt>
                <c:pt idx="25">
                  <c:v>34182</c:v>
                </c:pt>
                <c:pt idx="26">
                  <c:v>34213</c:v>
                </c:pt>
                <c:pt idx="27">
                  <c:v>34243</c:v>
                </c:pt>
                <c:pt idx="28">
                  <c:v>34274</c:v>
                </c:pt>
                <c:pt idx="29">
                  <c:v>34304</c:v>
                </c:pt>
                <c:pt idx="30">
                  <c:v>34335</c:v>
                </c:pt>
                <c:pt idx="31">
                  <c:v>34366</c:v>
                </c:pt>
                <c:pt idx="32">
                  <c:v>34394</c:v>
                </c:pt>
                <c:pt idx="33">
                  <c:v>34425</c:v>
                </c:pt>
                <c:pt idx="34">
                  <c:v>34455</c:v>
                </c:pt>
                <c:pt idx="35">
                  <c:v>34486</c:v>
                </c:pt>
                <c:pt idx="36">
                  <c:v>34516</c:v>
                </c:pt>
                <c:pt idx="37">
                  <c:v>34547</c:v>
                </c:pt>
                <c:pt idx="38">
                  <c:v>34578</c:v>
                </c:pt>
                <c:pt idx="39">
                  <c:v>34608</c:v>
                </c:pt>
                <c:pt idx="40">
                  <c:v>34639</c:v>
                </c:pt>
                <c:pt idx="41">
                  <c:v>34669</c:v>
                </c:pt>
                <c:pt idx="42">
                  <c:v>34700</c:v>
                </c:pt>
                <c:pt idx="43">
                  <c:v>34731</c:v>
                </c:pt>
                <c:pt idx="44">
                  <c:v>34759</c:v>
                </c:pt>
                <c:pt idx="45">
                  <c:v>34790</c:v>
                </c:pt>
                <c:pt idx="46">
                  <c:v>34820</c:v>
                </c:pt>
                <c:pt idx="47">
                  <c:v>34851</c:v>
                </c:pt>
                <c:pt idx="48">
                  <c:v>34881</c:v>
                </c:pt>
                <c:pt idx="49">
                  <c:v>34912</c:v>
                </c:pt>
                <c:pt idx="50">
                  <c:v>34943</c:v>
                </c:pt>
                <c:pt idx="51">
                  <c:v>34973</c:v>
                </c:pt>
                <c:pt idx="52">
                  <c:v>35004</c:v>
                </c:pt>
                <c:pt idx="53">
                  <c:v>35034</c:v>
                </c:pt>
                <c:pt idx="54">
                  <c:v>35065</c:v>
                </c:pt>
                <c:pt idx="55">
                  <c:v>35096</c:v>
                </c:pt>
                <c:pt idx="56">
                  <c:v>35125</c:v>
                </c:pt>
                <c:pt idx="57">
                  <c:v>35156</c:v>
                </c:pt>
                <c:pt idx="58">
                  <c:v>35186</c:v>
                </c:pt>
                <c:pt idx="59">
                  <c:v>35217</c:v>
                </c:pt>
                <c:pt idx="60">
                  <c:v>35247</c:v>
                </c:pt>
                <c:pt idx="61">
                  <c:v>35278</c:v>
                </c:pt>
                <c:pt idx="62">
                  <c:v>35309</c:v>
                </c:pt>
                <c:pt idx="63">
                  <c:v>35339</c:v>
                </c:pt>
                <c:pt idx="64">
                  <c:v>35370</c:v>
                </c:pt>
                <c:pt idx="65">
                  <c:v>35400</c:v>
                </c:pt>
                <c:pt idx="66">
                  <c:v>35431</c:v>
                </c:pt>
                <c:pt idx="67">
                  <c:v>35462</c:v>
                </c:pt>
                <c:pt idx="68">
                  <c:v>35490</c:v>
                </c:pt>
                <c:pt idx="69">
                  <c:v>35521</c:v>
                </c:pt>
                <c:pt idx="70">
                  <c:v>35551</c:v>
                </c:pt>
                <c:pt idx="71">
                  <c:v>35582</c:v>
                </c:pt>
                <c:pt idx="72">
                  <c:v>35612</c:v>
                </c:pt>
                <c:pt idx="73">
                  <c:v>35643</c:v>
                </c:pt>
                <c:pt idx="74">
                  <c:v>35674</c:v>
                </c:pt>
                <c:pt idx="75">
                  <c:v>35704</c:v>
                </c:pt>
                <c:pt idx="76">
                  <c:v>35735</c:v>
                </c:pt>
                <c:pt idx="77">
                  <c:v>35765</c:v>
                </c:pt>
                <c:pt idx="78">
                  <c:v>35796</c:v>
                </c:pt>
                <c:pt idx="79">
                  <c:v>35827</c:v>
                </c:pt>
                <c:pt idx="80">
                  <c:v>35855</c:v>
                </c:pt>
                <c:pt idx="81">
                  <c:v>35886</c:v>
                </c:pt>
                <c:pt idx="82">
                  <c:v>35916</c:v>
                </c:pt>
                <c:pt idx="83">
                  <c:v>35947</c:v>
                </c:pt>
                <c:pt idx="84">
                  <c:v>35977</c:v>
                </c:pt>
                <c:pt idx="85">
                  <c:v>36008</c:v>
                </c:pt>
                <c:pt idx="86">
                  <c:v>36039</c:v>
                </c:pt>
                <c:pt idx="87">
                  <c:v>36069</c:v>
                </c:pt>
                <c:pt idx="88">
                  <c:v>36100</c:v>
                </c:pt>
                <c:pt idx="89">
                  <c:v>36130</c:v>
                </c:pt>
                <c:pt idx="90">
                  <c:v>36161</c:v>
                </c:pt>
                <c:pt idx="91">
                  <c:v>36192</c:v>
                </c:pt>
                <c:pt idx="92">
                  <c:v>36220</c:v>
                </c:pt>
                <c:pt idx="93">
                  <c:v>36251</c:v>
                </c:pt>
                <c:pt idx="94">
                  <c:v>36281</c:v>
                </c:pt>
                <c:pt idx="95">
                  <c:v>36312</c:v>
                </c:pt>
                <c:pt idx="96">
                  <c:v>36342</c:v>
                </c:pt>
                <c:pt idx="97">
                  <c:v>36373</c:v>
                </c:pt>
                <c:pt idx="98">
                  <c:v>36404</c:v>
                </c:pt>
                <c:pt idx="99">
                  <c:v>36434</c:v>
                </c:pt>
                <c:pt idx="100">
                  <c:v>36465</c:v>
                </c:pt>
                <c:pt idx="101">
                  <c:v>36495</c:v>
                </c:pt>
                <c:pt idx="102">
                  <c:v>36526</c:v>
                </c:pt>
                <c:pt idx="103">
                  <c:v>36557</c:v>
                </c:pt>
                <c:pt idx="104">
                  <c:v>36586</c:v>
                </c:pt>
                <c:pt idx="105">
                  <c:v>36617</c:v>
                </c:pt>
                <c:pt idx="106">
                  <c:v>36647</c:v>
                </c:pt>
                <c:pt idx="107">
                  <c:v>36678</c:v>
                </c:pt>
                <c:pt idx="108">
                  <c:v>36708</c:v>
                </c:pt>
                <c:pt idx="109">
                  <c:v>36739</c:v>
                </c:pt>
                <c:pt idx="110">
                  <c:v>36770</c:v>
                </c:pt>
                <c:pt idx="111">
                  <c:v>36800</c:v>
                </c:pt>
                <c:pt idx="112">
                  <c:v>36831</c:v>
                </c:pt>
                <c:pt idx="113">
                  <c:v>36861</c:v>
                </c:pt>
                <c:pt idx="114">
                  <c:v>36892</c:v>
                </c:pt>
                <c:pt idx="115">
                  <c:v>36923</c:v>
                </c:pt>
                <c:pt idx="116">
                  <c:v>36951</c:v>
                </c:pt>
                <c:pt idx="117">
                  <c:v>36982</c:v>
                </c:pt>
                <c:pt idx="118">
                  <c:v>37012</c:v>
                </c:pt>
                <c:pt idx="119">
                  <c:v>37043</c:v>
                </c:pt>
                <c:pt idx="120">
                  <c:v>37073</c:v>
                </c:pt>
                <c:pt idx="121">
                  <c:v>37104</c:v>
                </c:pt>
                <c:pt idx="122">
                  <c:v>37135</c:v>
                </c:pt>
                <c:pt idx="123">
                  <c:v>37165</c:v>
                </c:pt>
                <c:pt idx="124">
                  <c:v>37196</c:v>
                </c:pt>
                <c:pt idx="125">
                  <c:v>37226</c:v>
                </c:pt>
                <c:pt idx="126">
                  <c:v>37257</c:v>
                </c:pt>
                <c:pt idx="127">
                  <c:v>37288</c:v>
                </c:pt>
                <c:pt idx="128">
                  <c:v>37316</c:v>
                </c:pt>
                <c:pt idx="129">
                  <c:v>37347</c:v>
                </c:pt>
                <c:pt idx="130">
                  <c:v>37377</c:v>
                </c:pt>
                <c:pt idx="131">
                  <c:v>37408</c:v>
                </c:pt>
                <c:pt idx="132">
                  <c:v>37438</c:v>
                </c:pt>
                <c:pt idx="133">
                  <c:v>37469</c:v>
                </c:pt>
                <c:pt idx="134">
                  <c:v>37500</c:v>
                </c:pt>
                <c:pt idx="135">
                  <c:v>37530</c:v>
                </c:pt>
                <c:pt idx="136">
                  <c:v>37561</c:v>
                </c:pt>
                <c:pt idx="137">
                  <c:v>37591</c:v>
                </c:pt>
                <c:pt idx="138">
                  <c:v>37622</c:v>
                </c:pt>
                <c:pt idx="139">
                  <c:v>37653</c:v>
                </c:pt>
                <c:pt idx="140">
                  <c:v>37681</c:v>
                </c:pt>
                <c:pt idx="141">
                  <c:v>37712</c:v>
                </c:pt>
                <c:pt idx="142">
                  <c:v>37742</c:v>
                </c:pt>
                <c:pt idx="143">
                  <c:v>37773</c:v>
                </c:pt>
                <c:pt idx="144">
                  <c:v>37803</c:v>
                </c:pt>
                <c:pt idx="145">
                  <c:v>37834</c:v>
                </c:pt>
                <c:pt idx="146">
                  <c:v>37865</c:v>
                </c:pt>
                <c:pt idx="147">
                  <c:v>37895</c:v>
                </c:pt>
                <c:pt idx="148">
                  <c:v>37926</c:v>
                </c:pt>
                <c:pt idx="149">
                  <c:v>37956</c:v>
                </c:pt>
                <c:pt idx="150">
                  <c:v>37987</c:v>
                </c:pt>
                <c:pt idx="151">
                  <c:v>38018</c:v>
                </c:pt>
                <c:pt idx="152">
                  <c:v>38047</c:v>
                </c:pt>
                <c:pt idx="153">
                  <c:v>38078</c:v>
                </c:pt>
                <c:pt idx="154">
                  <c:v>38108</c:v>
                </c:pt>
                <c:pt idx="155">
                  <c:v>38139</c:v>
                </c:pt>
                <c:pt idx="156">
                  <c:v>38169</c:v>
                </c:pt>
                <c:pt idx="157">
                  <c:v>38200</c:v>
                </c:pt>
                <c:pt idx="158">
                  <c:v>38231</c:v>
                </c:pt>
                <c:pt idx="159">
                  <c:v>38261</c:v>
                </c:pt>
                <c:pt idx="160">
                  <c:v>38292</c:v>
                </c:pt>
                <c:pt idx="161">
                  <c:v>38322</c:v>
                </c:pt>
                <c:pt idx="162">
                  <c:v>38353</c:v>
                </c:pt>
                <c:pt idx="163">
                  <c:v>38384</c:v>
                </c:pt>
                <c:pt idx="164">
                  <c:v>38412</c:v>
                </c:pt>
                <c:pt idx="165">
                  <c:v>38443</c:v>
                </c:pt>
                <c:pt idx="166">
                  <c:v>38473</c:v>
                </c:pt>
                <c:pt idx="167">
                  <c:v>38504</c:v>
                </c:pt>
                <c:pt idx="168">
                  <c:v>38534</c:v>
                </c:pt>
                <c:pt idx="169">
                  <c:v>38565</c:v>
                </c:pt>
                <c:pt idx="170">
                  <c:v>38596</c:v>
                </c:pt>
                <c:pt idx="171">
                  <c:v>38626</c:v>
                </c:pt>
                <c:pt idx="172">
                  <c:v>38657</c:v>
                </c:pt>
                <c:pt idx="173">
                  <c:v>38687</c:v>
                </c:pt>
                <c:pt idx="174">
                  <c:v>38718</c:v>
                </c:pt>
                <c:pt idx="175">
                  <c:v>38749</c:v>
                </c:pt>
                <c:pt idx="176">
                  <c:v>38777</c:v>
                </c:pt>
                <c:pt idx="177">
                  <c:v>38808</c:v>
                </c:pt>
                <c:pt idx="178">
                  <c:v>38838</c:v>
                </c:pt>
                <c:pt idx="179">
                  <c:v>38869</c:v>
                </c:pt>
                <c:pt idx="180">
                  <c:v>38899</c:v>
                </c:pt>
                <c:pt idx="181">
                  <c:v>38930</c:v>
                </c:pt>
                <c:pt idx="182">
                  <c:v>38961</c:v>
                </c:pt>
                <c:pt idx="183">
                  <c:v>38991</c:v>
                </c:pt>
                <c:pt idx="184">
                  <c:v>39022</c:v>
                </c:pt>
                <c:pt idx="185">
                  <c:v>39052</c:v>
                </c:pt>
                <c:pt idx="186">
                  <c:v>39083</c:v>
                </c:pt>
                <c:pt idx="187">
                  <c:v>39114</c:v>
                </c:pt>
                <c:pt idx="188">
                  <c:v>39142</c:v>
                </c:pt>
                <c:pt idx="189">
                  <c:v>39173</c:v>
                </c:pt>
                <c:pt idx="190">
                  <c:v>39203</c:v>
                </c:pt>
                <c:pt idx="191">
                  <c:v>39234</c:v>
                </c:pt>
                <c:pt idx="192">
                  <c:v>39264</c:v>
                </c:pt>
                <c:pt idx="193">
                  <c:v>39295</c:v>
                </c:pt>
                <c:pt idx="194">
                  <c:v>39326</c:v>
                </c:pt>
                <c:pt idx="195">
                  <c:v>39356</c:v>
                </c:pt>
                <c:pt idx="196">
                  <c:v>39387</c:v>
                </c:pt>
                <c:pt idx="197">
                  <c:v>39417</c:v>
                </c:pt>
                <c:pt idx="198">
                  <c:v>39448</c:v>
                </c:pt>
                <c:pt idx="199">
                  <c:v>39479</c:v>
                </c:pt>
                <c:pt idx="200">
                  <c:v>39508</c:v>
                </c:pt>
                <c:pt idx="201">
                  <c:v>39539</c:v>
                </c:pt>
                <c:pt idx="202">
                  <c:v>39569</c:v>
                </c:pt>
                <c:pt idx="203">
                  <c:v>39600</c:v>
                </c:pt>
                <c:pt idx="204">
                  <c:v>39630</c:v>
                </c:pt>
                <c:pt idx="205">
                  <c:v>39661</c:v>
                </c:pt>
                <c:pt idx="206">
                  <c:v>39692</c:v>
                </c:pt>
                <c:pt idx="207">
                  <c:v>39722</c:v>
                </c:pt>
                <c:pt idx="208">
                  <c:v>39753</c:v>
                </c:pt>
                <c:pt idx="209">
                  <c:v>39783</c:v>
                </c:pt>
                <c:pt idx="210">
                  <c:v>39814</c:v>
                </c:pt>
                <c:pt idx="211">
                  <c:v>39845</c:v>
                </c:pt>
                <c:pt idx="212">
                  <c:v>39873</c:v>
                </c:pt>
                <c:pt idx="213">
                  <c:v>39904</c:v>
                </c:pt>
                <c:pt idx="214">
                  <c:v>39934</c:v>
                </c:pt>
                <c:pt idx="215">
                  <c:v>39965</c:v>
                </c:pt>
                <c:pt idx="216">
                  <c:v>39995</c:v>
                </c:pt>
                <c:pt idx="217">
                  <c:v>40026</c:v>
                </c:pt>
                <c:pt idx="218">
                  <c:v>40057</c:v>
                </c:pt>
                <c:pt idx="219">
                  <c:v>40087</c:v>
                </c:pt>
                <c:pt idx="220">
                  <c:v>40118</c:v>
                </c:pt>
                <c:pt idx="221">
                  <c:v>40148</c:v>
                </c:pt>
                <c:pt idx="222">
                  <c:v>40179</c:v>
                </c:pt>
                <c:pt idx="223">
                  <c:v>40210</c:v>
                </c:pt>
                <c:pt idx="224">
                  <c:v>40238</c:v>
                </c:pt>
                <c:pt idx="225">
                  <c:v>40269</c:v>
                </c:pt>
                <c:pt idx="226">
                  <c:v>40299</c:v>
                </c:pt>
                <c:pt idx="227">
                  <c:v>40330</c:v>
                </c:pt>
                <c:pt idx="228">
                  <c:v>40360</c:v>
                </c:pt>
                <c:pt idx="229">
                  <c:v>40391</c:v>
                </c:pt>
                <c:pt idx="230">
                  <c:v>40422</c:v>
                </c:pt>
                <c:pt idx="231">
                  <c:v>40452</c:v>
                </c:pt>
                <c:pt idx="232">
                  <c:v>40483</c:v>
                </c:pt>
                <c:pt idx="233">
                  <c:v>40513</c:v>
                </c:pt>
                <c:pt idx="234">
                  <c:v>40544</c:v>
                </c:pt>
                <c:pt idx="235">
                  <c:v>40575</c:v>
                </c:pt>
                <c:pt idx="236">
                  <c:v>40603</c:v>
                </c:pt>
                <c:pt idx="237">
                  <c:v>40634</c:v>
                </c:pt>
                <c:pt idx="238">
                  <c:v>40664</c:v>
                </c:pt>
                <c:pt idx="239">
                  <c:v>40695</c:v>
                </c:pt>
                <c:pt idx="240">
                  <c:v>40725</c:v>
                </c:pt>
                <c:pt idx="241">
                  <c:v>40756</c:v>
                </c:pt>
                <c:pt idx="242">
                  <c:v>40787</c:v>
                </c:pt>
                <c:pt idx="243">
                  <c:v>40817</c:v>
                </c:pt>
                <c:pt idx="244">
                  <c:v>40848</c:v>
                </c:pt>
                <c:pt idx="245">
                  <c:v>40878</c:v>
                </c:pt>
                <c:pt idx="246">
                  <c:v>40909</c:v>
                </c:pt>
                <c:pt idx="247">
                  <c:v>40940</c:v>
                </c:pt>
                <c:pt idx="248">
                  <c:v>40969</c:v>
                </c:pt>
                <c:pt idx="249">
                  <c:v>41000</c:v>
                </c:pt>
                <c:pt idx="250">
                  <c:v>41030</c:v>
                </c:pt>
                <c:pt idx="251">
                  <c:v>41061</c:v>
                </c:pt>
                <c:pt idx="252">
                  <c:v>41091</c:v>
                </c:pt>
                <c:pt idx="253">
                  <c:v>41122</c:v>
                </c:pt>
                <c:pt idx="254">
                  <c:v>41153</c:v>
                </c:pt>
                <c:pt idx="255">
                  <c:v>41183</c:v>
                </c:pt>
                <c:pt idx="256">
                  <c:v>41214</c:v>
                </c:pt>
              </c:numCache>
            </c:numRef>
          </c:cat>
          <c:val>
            <c:numRef>
              <c:f>'Case-Shiller vs. ConstructionC'!$AQ$50:$AQ$312</c:f>
              <c:numCache>
                <c:formatCode>_(* #,##0.00_);_(* \(#,##0.00\);_(* "-"??_);_(@_)</c:formatCode>
                <c:ptCount val="263"/>
                <c:pt idx="0">
                  <c:v>58.42</c:v>
                </c:pt>
                <c:pt idx="1">
                  <c:v>58.13</c:v>
                </c:pt>
                <c:pt idx="2">
                  <c:v>58.15</c:v>
                </c:pt>
                <c:pt idx="3">
                  <c:v>58.220000000000013</c:v>
                </c:pt>
                <c:pt idx="4">
                  <c:v>58.51</c:v>
                </c:pt>
                <c:pt idx="5">
                  <c:v>58.809999999999995</c:v>
                </c:pt>
                <c:pt idx="6">
                  <c:v>59.04</c:v>
                </c:pt>
                <c:pt idx="7">
                  <c:v>59.190000000000012</c:v>
                </c:pt>
                <c:pt idx="8">
                  <c:v>59.290000000000013</c:v>
                </c:pt>
                <c:pt idx="9">
                  <c:v>59.54</c:v>
                </c:pt>
                <c:pt idx="10">
                  <c:v>59.63000000000001</c:v>
                </c:pt>
                <c:pt idx="11">
                  <c:v>59.760000000000012</c:v>
                </c:pt>
                <c:pt idx="12">
                  <c:v>59.75</c:v>
                </c:pt>
                <c:pt idx="13">
                  <c:v>59.84</c:v>
                </c:pt>
                <c:pt idx="14">
                  <c:v>60.080000000000005</c:v>
                </c:pt>
                <c:pt idx="15">
                  <c:v>60.53</c:v>
                </c:pt>
                <c:pt idx="16">
                  <c:v>60.780000000000008</c:v>
                </c:pt>
                <c:pt idx="17">
                  <c:v>60.84</c:v>
                </c:pt>
                <c:pt idx="18">
                  <c:v>60.900000000000006</c:v>
                </c:pt>
                <c:pt idx="19">
                  <c:v>61.049999999999983</c:v>
                </c:pt>
                <c:pt idx="20">
                  <c:v>61.250000000000007</c:v>
                </c:pt>
                <c:pt idx="21">
                  <c:v>61.240000000000016</c:v>
                </c:pt>
                <c:pt idx="22">
                  <c:v>61.27000000000001</c:v>
                </c:pt>
                <c:pt idx="23">
                  <c:v>61.420000000000009</c:v>
                </c:pt>
                <c:pt idx="24">
                  <c:v>61.560000000000009</c:v>
                </c:pt>
                <c:pt idx="25">
                  <c:v>61.68</c:v>
                </c:pt>
                <c:pt idx="26">
                  <c:v>61.7</c:v>
                </c:pt>
                <c:pt idx="27">
                  <c:v>61.93</c:v>
                </c:pt>
                <c:pt idx="28">
                  <c:v>62.25</c:v>
                </c:pt>
                <c:pt idx="29">
                  <c:v>62.67</c:v>
                </c:pt>
                <c:pt idx="30">
                  <c:v>62.96</c:v>
                </c:pt>
                <c:pt idx="31">
                  <c:v>63.230000000000011</c:v>
                </c:pt>
                <c:pt idx="32">
                  <c:v>63.400000000000006</c:v>
                </c:pt>
                <c:pt idx="33">
                  <c:v>63.77</c:v>
                </c:pt>
                <c:pt idx="34">
                  <c:v>64.179999999999978</c:v>
                </c:pt>
                <c:pt idx="35">
                  <c:v>64.39</c:v>
                </c:pt>
                <c:pt idx="36">
                  <c:v>64.53</c:v>
                </c:pt>
                <c:pt idx="37">
                  <c:v>64.659999999999982</c:v>
                </c:pt>
                <c:pt idx="38">
                  <c:v>65.08</c:v>
                </c:pt>
                <c:pt idx="39">
                  <c:v>65.260000000000005</c:v>
                </c:pt>
                <c:pt idx="40">
                  <c:v>65.61999999999999</c:v>
                </c:pt>
                <c:pt idx="41">
                  <c:v>65.959999999999994</c:v>
                </c:pt>
                <c:pt idx="42">
                  <c:v>66.38</c:v>
                </c:pt>
                <c:pt idx="43">
                  <c:v>66.72999999999999</c:v>
                </c:pt>
                <c:pt idx="44">
                  <c:v>67.040000000000006</c:v>
                </c:pt>
                <c:pt idx="45">
                  <c:v>67.319999999999993</c:v>
                </c:pt>
                <c:pt idx="46">
                  <c:v>67.5</c:v>
                </c:pt>
                <c:pt idx="47">
                  <c:v>67.940000000000026</c:v>
                </c:pt>
                <c:pt idx="48">
                  <c:v>68.97</c:v>
                </c:pt>
                <c:pt idx="49">
                  <c:v>70.829999999999984</c:v>
                </c:pt>
                <c:pt idx="50">
                  <c:v>70.739999999999995</c:v>
                </c:pt>
                <c:pt idx="51">
                  <c:v>70.19</c:v>
                </c:pt>
                <c:pt idx="52">
                  <c:v>70.27</c:v>
                </c:pt>
                <c:pt idx="53">
                  <c:v>70.56</c:v>
                </c:pt>
                <c:pt idx="54">
                  <c:v>70.910000000000025</c:v>
                </c:pt>
                <c:pt idx="55">
                  <c:v>71.36999999999999</c:v>
                </c:pt>
                <c:pt idx="56">
                  <c:v>71.940000000000026</c:v>
                </c:pt>
                <c:pt idx="57">
                  <c:v>72.39</c:v>
                </c:pt>
                <c:pt idx="58">
                  <c:v>72.889999999999986</c:v>
                </c:pt>
                <c:pt idx="59">
                  <c:v>73.209999999999994</c:v>
                </c:pt>
                <c:pt idx="60">
                  <c:v>73.580000000000013</c:v>
                </c:pt>
                <c:pt idx="61">
                  <c:v>74.149999999999991</c:v>
                </c:pt>
                <c:pt idx="62">
                  <c:v>74.709999999999994</c:v>
                </c:pt>
                <c:pt idx="63">
                  <c:v>75.410000000000025</c:v>
                </c:pt>
                <c:pt idx="64">
                  <c:v>75.97</c:v>
                </c:pt>
                <c:pt idx="65">
                  <c:v>76.509999999999991</c:v>
                </c:pt>
                <c:pt idx="66">
                  <c:v>77.039999999999992</c:v>
                </c:pt>
                <c:pt idx="67">
                  <c:v>77.59</c:v>
                </c:pt>
                <c:pt idx="68">
                  <c:v>78.02</c:v>
                </c:pt>
                <c:pt idx="69">
                  <c:v>78.579999999999984</c:v>
                </c:pt>
                <c:pt idx="70">
                  <c:v>78.959999999999994</c:v>
                </c:pt>
                <c:pt idx="71">
                  <c:v>79.169999999999987</c:v>
                </c:pt>
                <c:pt idx="72">
                  <c:v>79.349999999999994</c:v>
                </c:pt>
                <c:pt idx="73">
                  <c:v>79.239999999999995</c:v>
                </c:pt>
                <c:pt idx="74">
                  <c:v>80.25</c:v>
                </c:pt>
                <c:pt idx="75">
                  <c:v>80.97</c:v>
                </c:pt>
                <c:pt idx="76">
                  <c:v>81.72999999999999</c:v>
                </c:pt>
                <c:pt idx="77">
                  <c:v>82.22</c:v>
                </c:pt>
                <c:pt idx="78">
                  <c:v>82.52</c:v>
                </c:pt>
                <c:pt idx="79">
                  <c:v>82.84</c:v>
                </c:pt>
                <c:pt idx="80">
                  <c:v>83.47999999999999</c:v>
                </c:pt>
                <c:pt idx="81">
                  <c:v>84</c:v>
                </c:pt>
                <c:pt idx="82">
                  <c:v>84.5</c:v>
                </c:pt>
                <c:pt idx="83">
                  <c:v>84.75</c:v>
                </c:pt>
                <c:pt idx="84">
                  <c:v>85.17999999999995</c:v>
                </c:pt>
                <c:pt idx="85">
                  <c:v>85.740000000000023</c:v>
                </c:pt>
                <c:pt idx="86">
                  <c:v>86.279999999999987</c:v>
                </c:pt>
                <c:pt idx="87">
                  <c:v>86.950000000000017</c:v>
                </c:pt>
                <c:pt idx="88">
                  <c:v>87.59</c:v>
                </c:pt>
                <c:pt idx="89">
                  <c:v>88.059999999999974</c:v>
                </c:pt>
                <c:pt idx="90">
                  <c:v>88.47</c:v>
                </c:pt>
                <c:pt idx="91">
                  <c:v>89.009999999999991</c:v>
                </c:pt>
                <c:pt idx="92">
                  <c:v>89.450000000000017</c:v>
                </c:pt>
                <c:pt idx="93">
                  <c:v>89.979999999999961</c:v>
                </c:pt>
                <c:pt idx="94">
                  <c:v>90.629999999999953</c:v>
                </c:pt>
                <c:pt idx="95">
                  <c:v>91.5</c:v>
                </c:pt>
                <c:pt idx="96">
                  <c:v>90.983952436005239</c:v>
                </c:pt>
                <c:pt idx="97">
                  <c:v>91.692441773707557</c:v>
                </c:pt>
                <c:pt idx="98">
                  <c:v>92.047042921048671</c:v>
                </c:pt>
                <c:pt idx="99">
                  <c:v>92.410426544827544</c:v>
                </c:pt>
                <c:pt idx="100">
                  <c:v>92.589296819712274</c:v>
                </c:pt>
                <c:pt idx="101">
                  <c:v>93.064243673853071</c:v>
                </c:pt>
                <c:pt idx="102">
                  <c:v>93.362912953876659</c:v>
                </c:pt>
                <c:pt idx="103">
                  <c:v>93.714902483328515</c:v>
                </c:pt>
                <c:pt idx="104">
                  <c:v>94.047540800321528</c:v>
                </c:pt>
                <c:pt idx="105">
                  <c:v>94.441242683679278</c:v>
                </c:pt>
                <c:pt idx="106">
                  <c:v>94.778620709698657</c:v>
                </c:pt>
                <c:pt idx="107">
                  <c:v>95.1464308969652</c:v>
                </c:pt>
                <c:pt idx="108">
                  <c:v>95.508772904678565</c:v>
                </c:pt>
                <c:pt idx="109">
                  <c:v>95.883812181834088</c:v>
                </c:pt>
                <c:pt idx="110">
                  <c:v>96.249096310297276</c:v>
                </c:pt>
                <c:pt idx="111">
                  <c:v>96.622013193759784</c:v>
                </c:pt>
                <c:pt idx="112">
                  <c:v>96.990806667724712</c:v>
                </c:pt>
                <c:pt idx="113">
                  <c:v>97.363949304558929</c:v>
                </c:pt>
                <c:pt idx="114">
                  <c:v>97.737123331726494</c:v>
                </c:pt>
                <c:pt idx="115">
                  <c:v>98.117331716142289</c:v>
                </c:pt>
                <c:pt idx="116">
                  <c:v>98.490341634387832</c:v>
                </c:pt>
                <c:pt idx="117">
                  <c:v>98.745153576517325</c:v>
                </c:pt>
                <c:pt idx="118">
                  <c:v>99.238437967276568</c:v>
                </c:pt>
                <c:pt idx="119">
                  <c:v>99.57720872032445</c:v>
                </c:pt>
                <c:pt idx="120">
                  <c:v>99.955929621124866</c:v>
                </c:pt>
                <c:pt idx="121">
                  <c:v>100.32610648060941</c:v>
                </c:pt>
                <c:pt idx="122">
                  <c:v>100.72941505572568</c:v>
                </c:pt>
                <c:pt idx="123">
                  <c:v>100.94022654822564</c:v>
                </c:pt>
                <c:pt idx="124">
                  <c:v>101.472692222373</c:v>
                </c:pt>
                <c:pt idx="125">
                  <c:v>101.69016396997769</c:v>
                </c:pt>
                <c:pt idx="126">
                  <c:v>102.19159871952891</c:v>
                </c:pt>
                <c:pt idx="127">
                  <c:v>102.51419558060596</c:v>
                </c:pt>
                <c:pt idx="128">
                  <c:v>102.93759549994809</c:v>
                </c:pt>
                <c:pt idx="129">
                  <c:v>103.29190692016456</c:v>
                </c:pt>
                <c:pt idx="130">
                  <c:v>103.03076783661791</c:v>
                </c:pt>
                <c:pt idx="131">
                  <c:v>103.28593114593231</c:v>
                </c:pt>
                <c:pt idx="132">
                  <c:v>103.43006998355146</c:v>
                </c:pt>
                <c:pt idx="133">
                  <c:v>104.34718963324852</c:v>
                </c:pt>
                <c:pt idx="134">
                  <c:v>104.26053041393831</c:v>
                </c:pt>
                <c:pt idx="135">
                  <c:v>104.47838756756597</c:v>
                </c:pt>
                <c:pt idx="136">
                  <c:v>104.61538009203302</c:v>
                </c:pt>
                <c:pt idx="137">
                  <c:v>105.32817898451295</c:v>
                </c:pt>
                <c:pt idx="138">
                  <c:v>105.63454308395451</c:v>
                </c:pt>
                <c:pt idx="139">
                  <c:v>105.99716415234803</c:v>
                </c:pt>
                <c:pt idx="140">
                  <c:v>106.38910247955035</c:v>
                </c:pt>
                <c:pt idx="141">
                  <c:v>106.44085395377647</c:v>
                </c:pt>
                <c:pt idx="142">
                  <c:v>106.91384881848421</c:v>
                </c:pt>
                <c:pt idx="143">
                  <c:v>107.01630412225288</c:v>
                </c:pt>
                <c:pt idx="144">
                  <c:v>107.34203304211526</c:v>
                </c:pt>
                <c:pt idx="145">
                  <c:v>106.62395235085241</c:v>
                </c:pt>
                <c:pt idx="146">
                  <c:v>107.61877118116448</c:v>
                </c:pt>
                <c:pt idx="147">
                  <c:v>108.21337089740715</c:v>
                </c:pt>
                <c:pt idx="148">
                  <c:v>108.41695369217155</c:v>
                </c:pt>
                <c:pt idx="149">
                  <c:v>108.7247213242745</c:v>
                </c:pt>
                <c:pt idx="150">
                  <c:v>108.7105631881653</c:v>
                </c:pt>
                <c:pt idx="151">
                  <c:v>108.20373993798825</c:v>
                </c:pt>
                <c:pt idx="152">
                  <c:v>108.88471627944837</c:v>
                </c:pt>
                <c:pt idx="153">
                  <c:v>109.46778750625575</c:v>
                </c:pt>
                <c:pt idx="154">
                  <c:v>109.77940309881809</c:v>
                </c:pt>
                <c:pt idx="155">
                  <c:v>110.05919396810857</c:v>
                </c:pt>
                <c:pt idx="156">
                  <c:v>110.27036612670869</c:v>
                </c:pt>
                <c:pt idx="157">
                  <c:v>110.59821233209456</c:v>
                </c:pt>
                <c:pt idx="158">
                  <c:v>111.29748127053368</c:v>
                </c:pt>
                <c:pt idx="159">
                  <c:v>111.57446957671523</c:v>
                </c:pt>
                <c:pt idx="160">
                  <c:v>111.99316483817773</c:v>
                </c:pt>
                <c:pt idx="161">
                  <c:v>111.94702182128449</c:v>
                </c:pt>
                <c:pt idx="162">
                  <c:v>111.81480645673118</c:v>
                </c:pt>
                <c:pt idx="163">
                  <c:v>111.33574351591901</c:v>
                </c:pt>
                <c:pt idx="164">
                  <c:v>111.89995666161116</c:v>
                </c:pt>
                <c:pt idx="165">
                  <c:v>112.16766582170332</c:v>
                </c:pt>
                <c:pt idx="166">
                  <c:v>112.44581559000157</c:v>
                </c:pt>
                <c:pt idx="167">
                  <c:v>112.61805959071128</c:v>
                </c:pt>
                <c:pt idx="168">
                  <c:v>113.21835842692653</c:v>
                </c:pt>
                <c:pt idx="169">
                  <c:v>113.67608166533171</c:v>
                </c:pt>
                <c:pt idx="170">
                  <c:v>113.92560027327373</c:v>
                </c:pt>
                <c:pt idx="171">
                  <c:v>114.27259975531163</c:v>
                </c:pt>
                <c:pt idx="172">
                  <c:v>114.71421231131313</c:v>
                </c:pt>
                <c:pt idx="173">
                  <c:v>114.97182594018066</c:v>
                </c:pt>
                <c:pt idx="174">
                  <c:v>114.03103103349081</c:v>
                </c:pt>
                <c:pt idx="175">
                  <c:v>114.13445812003418</c:v>
                </c:pt>
                <c:pt idx="176">
                  <c:v>113.97119120567369</c:v>
                </c:pt>
                <c:pt idx="177">
                  <c:v>114.24213500285717</c:v>
                </c:pt>
                <c:pt idx="178">
                  <c:v>114.9603396185681</c:v>
                </c:pt>
                <c:pt idx="179">
                  <c:v>115.23208520467333</c:v>
                </c:pt>
                <c:pt idx="180">
                  <c:v>115.5051954630881</c:v>
                </c:pt>
                <c:pt idx="181">
                  <c:v>115.926731458429</c:v>
                </c:pt>
                <c:pt idx="182">
                  <c:v>116.34689420208855</c:v>
                </c:pt>
                <c:pt idx="183">
                  <c:v>114.82782743278624</c:v>
                </c:pt>
                <c:pt idx="184">
                  <c:v>115.15064847492285</c:v>
                </c:pt>
                <c:pt idx="185">
                  <c:v>114.8484997107921</c:v>
                </c:pt>
                <c:pt idx="186">
                  <c:v>114.43357709482095</c:v>
                </c:pt>
                <c:pt idx="187">
                  <c:v>113.81782187237836</c:v>
                </c:pt>
                <c:pt idx="188">
                  <c:v>113.55913866976877</c:v>
                </c:pt>
                <c:pt idx="189">
                  <c:v>113.01855524195152</c:v>
                </c:pt>
                <c:pt idx="190">
                  <c:v>112.52258053899003</c:v>
                </c:pt>
                <c:pt idx="191">
                  <c:v>112.00168674122573</c:v>
                </c:pt>
                <c:pt idx="192">
                  <c:v>111.51710487997627</c:v>
                </c:pt>
                <c:pt idx="193">
                  <c:v>110.94639363505352</c:v>
                </c:pt>
                <c:pt idx="194">
                  <c:v>112.03267687597685</c:v>
                </c:pt>
                <c:pt idx="195">
                  <c:v>110.11991821354897</c:v>
                </c:pt>
                <c:pt idx="196">
                  <c:v>109.84088295790933</c:v>
                </c:pt>
                <c:pt idx="197">
                  <c:v>109.27899698579121</c:v>
                </c:pt>
                <c:pt idx="198">
                  <c:v>108.68475674466637</c:v>
                </c:pt>
                <c:pt idx="199">
                  <c:v>107.62691009933712</c:v>
                </c:pt>
                <c:pt idx="200">
                  <c:v>107.04894324783552</c:v>
                </c:pt>
                <c:pt idx="201">
                  <c:v>106.25583241293616</c:v>
                </c:pt>
                <c:pt idx="202">
                  <c:v>105.41549314206853</c:v>
                </c:pt>
                <c:pt idx="203">
                  <c:v>104.47835765634328</c:v>
                </c:pt>
                <c:pt idx="204">
                  <c:v>103.60176625527032</c:v>
                </c:pt>
                <c:pt idx="205">
                  <c:v>102.6094030710692</c:v>
                </c:pt>
                <c:pt idx="206">
                  <c:v>101.61613743620855</c:v>
                </c:pt>
                <c:pt idx="207">
                  <c:v>100.60944636774653</c:v>
                </c:pt>
                <c:pt idx="208">
                  <c:v>99.595961976103709</c:v>
                </c:pt>
                <c:pt idx="209">
                  <c:v>98.548457539752178</c:v>
                </c:pt>
                <c:pt idx="210">
                  <c:v>97.476108350017242</c:v>
                </c:pt>
                <c:pt idx="211">
                  <c:v>96.405488996419777</c:v>
                </c:pt>
                <c:pt idx="212">
                  <c:v>95.304169703105927</c:v>
                </c:pt>
                <c:pt idx="213">
                  <c:v>94.149074204069379</c:v>
                </c:pt>
                <c:pt idx="214">
                  <c:v>92.903210927511324</c:v>
                </c:pt>
                <c:pt idx="215">
                  <c:v>91.63161612276501</c:v>
                </c:pt>
                <c:pt idx="216">
                  <c:v>90.321345035940638</c:v>
                </c:pt>
                <c:pt idx="217">
                  <c:v>88.98333044818061</c:v>
                </c:pt>
                <c:pt idx="218">
                  <c:v>87.593416839937646</c:v>
                </c:pt>
                <c:pt idx="219">
                  <c:v>86.180596050113053</c:v>
                </c:pt>
                <c:pt idx="220">
                  <c:v>84.894223847481911</c:v>
                </c:pt>
                <c:pt idx="221">
                  <c:v>83.756371363313789</c:v>
                </c:pt>
                <c:pt idx="222">
                  <c:v>82.785293928180423</c:v>
                </c:pt>
                <c:pt idx="223">
                  <c:v>82.274846355936319</c:v>
                </c:pt>
                <c:pt idx="224">
                  <c:v>84.482554549482131</c:v>
                </c:pt>
                <c:pt idx="225">
                  <c:v>83.767841846777955</c:v>
                </c:pt>
                <c:pt idx="226">
                  <c:v>84.020891627528755</c:v>
                </c:pt>
                <c:pt idx="227">
                  <c:v>84.358098199255508</c:v>
                </c:pt>
                <c:pt idx="228">
                  <c:v>84.868607739541758</c:v>
                </c:pt>
                <c:pt idx="229">
                  <c:v>83.978393574547212</c:v>
                </c:pt>
                <c:pt idx="230">
                  <c:v>82.455981301312207</c:v>
                </c:pt>
                <c:pt idx="231">
                  <c:v>82.549036796052178</c:v>
                </c:pt>
                <c:pt idx="232">
                  <c:v>82.594772873034643</c:v>
                </c:pt>
                <c:pt idx="233">
                  <c:v>83.242532595690278</c:v>
                </c:pt>
                <c:pt idx="234">
                  <c:v>82.205006358164241</c:v>
                </c:pt>
                <c:pt idx="235">
                  <c:v>81.525650727254018</c:v>
                </c:pt>
                <c:pt idx="236">
                  <c:v>80.017433738205227</c:v>
                </c:pt>
                <c:pt idx="237">
                  <c:v>79.330568676328909</c:v>
                </c:pt>
                <c:pt idx="238">
                  <c:v>78.70665926652643</c:v>
                </c:pt>
                <c:pt idx="239">
                  <c:v>79.52597883542299</c:v>
                </c:pt>
                <c:pt idx="240">
                  <c:v>79.609913252227784</c:v>
                </c:pt>
                <c:pt idx="241">
                  <c:v>79.642106300093388</c:v>
                </c:pt>
                <c:pt idx="242">
                  <c:v>79.743074935794482</c:v>
                </c:pt>
                <c:pt idx="243">
                  <c:v>78.829497033747458</c:v>
                </c:pt>
                <c:pt idx="244">
                  <c:v>78.966725887599878</c:v>
                </c:pt>
                <c:pt idx="245">
                  <c:v>79.821748366653125</c:v>
                </c:pt>
                <c:pt idx="246">
                  <c:v>79.618545289470077</c:v>
                </c:pt>
                <c:pt idx="247">
                  <c:v>79.737245917030194</c:v>
                </c:pt>
                <c:pt idx="248">
                  <c:v>80.059204311917867</c:v>
                </c:pt>
                <c:pt idx="249">
                  <c:v>79.178861579033367</c:v>
                </c:pt>
                <c:pt idx="250">
                  <c:v>79.32316546264542</c:v>
                </c:pt>
                <c:pt idx="251">
                  <c:v>77.888744447498638</c:v>
                </c:pt>
                <c:pt idx="252">
                  <c:v>78.993488233349609</c:v>
                </c:pt>
                <c:pt idx="253">
                  <c:v>78.874841398140958</c:v>
                </c:pt>
                <c:pt idx="254">
                  <c:v>79.2675689577257</c:v>
                </c:pt>
                <c:pt idx="255">
                  <c:v>78.942594868534911</c:v>
                </c:pt>
                <c:pt idx="256">
                  <c:v>79.585112318084555</c:v>
                </c:pt>
                <c:pt idx="257">
                  <c:v>79.614275219587512</c:v>
                </c:pt>
                <c:pt idx="258">
                  <c:v>79.934603095039748</c:v>
                </c:pt>
                <c:pt idx="259">
                  <c:v>80.16865020751338</c:v>
                </c:pt>
                <c:pt idx="260">
                  <c:v>80.540959749403797</c:v>
                </c:pt>
                <c:pt idx="261">
                  <c:v>80.749516107832832</c:v>
                </c:pt>
                <c:pt idx="262">
                  <c:v>81.086979973579858</c:v>
                </c:pt>
              </c:numCache>
            </c:numRef>
          </c:val>
          <c:smooth val="0"/>
        </c:ser>
        <c:dLbls>
          <c:showLegendKey val="0"/>
          <c:showVal val="0"/>
          <c:showCatName val="0"/>
          <c:showSerName val="0"/>
          <c:showPercent val="0"/>
          <c:showBubbleSize val="0"/>
        </c:dLbls>
        <c:marker val="1"/>
        <c:smooth val="0"/>
        <c:axId val="190248448"/>
        <c:axId val="190277312"/>
      </c:lineChart>
      <c:dateAx>
        <c:axId val="190248448"/>
        <c:scaling>
          <c:orientation val="minMax"/>
        </c:scaling>
        <c:delete val="0"/>
        <c:axPos val="b"/>
        <c:title>
          <c:tx>
            <c:rich>
              <a:bodyPr/>
              <a:lstStyle/>
              <a:p>
                <a:pPr>
                  <a:defRPr/>
                </a:pPr>
                <a:r>
                  <a:rPr lang="en-US"/>
                  <a:t>Month-Year</a:t>
                </a:r>
              </a:p>
            </c:rich>
          </c:tx>
          <c:overlay val="0"/>
        </c:title>
        <c:numFmt formatCode="mmm\-yy" sourceLinked="1"/>
        <c:majorTickMark val="out"/>
        <c:minorTickMark val="none"/>
        <c:tickLblPos val="nextTo"/>
        <c:crossAx val="190277312"/>
        <c:crosses val="autoZero"/>
        <c:auto val="1"/>
        <c:lblOffset val="100"/>
        <c:baseTimeUnit val="months"/>
      </c:dateAx>
      <c:valAx>
        <c:axId val="190277312"/>
        <c:scaling>
          <c:orientation val="minMax"/>
        </c:scaling>
        <c:delete val="0"/>
        <c:axPos val="l"/>
        <c:majorGridlines/>
        <c:title>
          <c:tx>
            <c:rich>
              <a:bodyPr rot="-5400000" vert="horz"/>
              <a:lstStyle/>
              <a:p>
                <a:pPr>
                  <a:defRPr/>
                </a:pPr>
                <a:r>
                  <a:rPr lang="en-US"/>
                  <a:t>Housing Index</a:t>
                </a:r>
              </a:p>
            </c:rich>
          </c:tx>
          <c:overlay val="0"/>
        </c:title>
        <c:numFmt formatCode="General" sourceLinked="1"/>
        <c:majorTickMark val="out"/>
        <c:minorTickMark val="none"/>
        <c:tickLblPos val="nextTo"/>
        <c:crossAx val="190248448"/>
        <c:crosses val="autoZero"/>
        <c:crossBetween val="between"/>
      </c:valAx>
    </c:plotArea>
    <c:legend>
      <c:legendPos val="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b="1" i="0" baseline="0"/>
              <a:t>Los Angeles</a:t>
            </a:r>
          </a:p>
        </c:rich>
      </c:tx>
      <c:overlay val="0"/>
    </c:title>
    <c:autoTitleDeleted val="0"/>
    <c:plotArea>
      <c:layout/>
      <c:lineChart>
        <c:grouping val="standard"/>
        <c:varyColors val="0"/>
        <c:ser>
          <c:idx val="0"/>
          <c:order val="0"/>
          <c:tx>
            <c:strRef>
              <c:f>'Case-Shiller vs. ConstructionC'!$BD$1</c:f>
              <c:strCache>
                <c:ptCount val="1"/>
                <c:pt idx="0">
                  <c:v>Case-Shiller</c:v>
                </c:pt>
              </c:strCache>
            </c:strRef>
          </c:tx>
          <c:marker>
            <c:symbol val="none"/>
          </c:marker>
          <c:cat>
            <c:numRef>
              <c:f>'Case-Shiller vs. ConstructionC'!$BB$2:$BB$312</c:f>
              <c:numCache>
                <c:formatCode>mmm\-yy</c:formatCode>
                <c:ptCount val="311"/>
                <c:pt idx="0">
                  <c:v>31778</c:v>
                </c:pt>
                <c:pt idx="1">
                  <c:v>31809</c:v>
                </c:pt>
                <c:pt idx="2">
                  <c:v>31837</c:v>
                </c:pt>
                <c:pt idx="3">
                  <c:v>31868</c:v>
                </c:pt>
                <c:pt idx="4">
                  <c:v>31898</c:v>
                </c:pt>
                <c:pt idx="5">
                  <c:v>31929</c:v>
                </c:pt>
                <c:pt idx="6">
                  <c:v>31959</c:v>
                </c:pt>
                <c:pt idx="7">
                  <c:v>31990</c:v>
                </c:pt>
                <c:pt idx="8">
                  <c:v>32021</c:v>
                </c:pt>
                <c:pt idx="9">
                  <c:v>32051</c:v>
                </c:pt>
                <c:pt idx="10">
                  <c:v>32082</c:v>
                </c:pt>
                <c:pt idx="11">
                  <c:v>32112</c:v>
                </c:pt>
                <c:pt idx="12">
                  <c:v>32143</c:v>
                </c:pt>
                <c:pt idx="13">
                  <c:v>32174</c:v>
                </c:pt>
                <c:pt idx="14">
                  <c:v>32203</c:v>
                </c:pt>
                <c:pt idx="15">
                  <c:v>32234</c:v>
                </c:pt>
                <c:pt idx="16">
                  <c:v>32264</c:v>
                </c:pt>
                <c:pt idx="17">
                  <c:v>32295</c:v>
                </c:pt>
                <c:pt idx="18">
                  <c:v>32325</c:v>
                </c:pt>
                <c:pt idx="19">
                  <c:v>32356</c:v>
                </c:pt>
                <c:pt idx="20">
                  <c:v>32387</c:v>
                </c:pt>
                <c:pt idx="21">
                  <c:v>32417</c:v>
                </c:pt>
                <c:pt idx="22">
                  <c:v>32448</c:v>
                </c:pt>
                <c:pt idx="23">
                  <c:v>32478</c:v>
                </c:pt>
                <c:pt idx="24">
                  <c:v>32509</c:v>
                </c:pt>
                <c:pt idx="25">
                  <c:v>32540</c:v>
                </c:pt>
                <c:pt idx="26">
                  <c:v>32568</c:v>
                </c:pt>
                <c:pt idx="27">
                  <c:v>32599</c:v>
                </c:pt>
                <c:pt idx="28">
                  <c:v>32629</c:v>
                </c:pt>
                <c:pt idx="29">
                  <c:v>32660</c:v>
                </c:pt>
                <c:pt idx="30">
                  <c:v>32690</c:v>
                </c:pt>
                <c:pt idx="31">
                  <c:v>32721</c:v>
                </c:pt>
                <c:pt idx="32">
                  <c:v>32752</c:v>
                </c:pt>
                <c:pt idx="33">
                  <c:v>32782</c:v>
                </c:pt>
                <c:pt idx="34">
                  <c:v>32813</c:v>
                </c:pt>
                <c:pt idx="35">
                  <c:v>32843</c:v>
                </c:pt>
                <c:pt idx="36">
                  <c:v>32874</c:v>
                </c:pt>
                <c:pt idx="37">
                  <c:v>32905</c:v>
                </c:pt>
                <c:pt idx="38">
                  <c:v>32933</c:v>
                </c:pt>
                <c:pt idx="39">
                  <c:v>32964</c:v>
                </c:pt>
                <c:pt idx="40">
                  <c:v>32994</c:v>
                </c:pt>
                <c:pt idx="41">
                  <c:v>33025</c:v>
                </c:pt>
                <c:pt idx="42">
                  <c:v>33055</c:v>
                </c:pt>
                <c:pt idx="43">
                  <c:v>33086</c:v>
                </c:pt>
                <c:pt idx="44">
                  <c:v>33117</c:v>
                </c:pt>
                <c:pt idx="45">
                  <c:v>33147</c:v>
                </c:pt>
                <c:pt idx="46">
                  <c:v>33178</c:v>
                </c:pt>
                <c:pt idx="47">
                  <c:v>33208</c:v>
                </c:pt>
                <c:pt idx="48">
                  <c:v>33239</c:v>
                </c:pt>
                <c:pt idx="49">
                  <c:v>33270</c:v>
                </c:pt>
                <c:pt idx="50">
                  <c:v>33298</c:v>
                </c:pt>
                <c:pt idx="51">
                  <c:v>33329</c:v>
                </c:pt>
                <c:pt idx="52">
                  <c:v>33359</c:v>
                </c:pt>
                <c:pt idx="53">
                  <c:v>33390</c:v>
                </c:pt>
                <c:pt idx="54">
                  <c:v>33420</c:v>
                </c:pt>
                <c:pt idx="55">
                  <c:v>33451</c:v>
                </c:pt>
                <c:pt idx="56">
                  <c:v>33482</c:v>
                </c:pt>
                <c:pt idx="57">
                  <c:v>33512</c:v>
                </c:pt>
                <c:pt idx="58">
                  <c:v>33543</c:v>
                </c:pt>
                <c:pt idx="59">
                  <c:v>33573</c:v>
                </c:pt>
                <c:pt idx="60">
                  <c:v>33604</c:v>
                </c:pt>
                <c:pt idx="61">
                  <c:v>33635</c:v>
                </c:pt>
                <c:pt idx="62">
                  <c:v>33664</c:v>
                </c:pt>
                <c:pt idx="63">
                  <c:v>33695</c:v>
                </c:pt>
                <c:pt idx="64">
                  <c:v>33725</c:v>
                </c:pt>
                <c:pt idx="65">
                  <c:v>33756</c:v>
                </c:pt>
                <c:pt idx="66">
                  <c:v>33786</c:v>
                </c:pt>
                <c:pt idx="67">
                  <c:v>33817</c:v>
                </c:pt>
                <c:pt idx="68">
                  <c:v>33848</c:v>
                </c:pt>
                <c:pt idx="69">
                  <c:v>33878</c:v>
                </c:pt>
                <c:pt idx="70">
                  <c:v>33909</c:v>
                </c:pt>
                <c:pt idx="71">
                  <c:v>33939</c:v>
                </c:pt>
                <c:pt idx="72">
                  <c:v>33970</c:v>
                </c:pt>
                <c:pt idx="73">
                  <c:v>34001</c:v>
                </c:pt>
                <c:pt idx="74">
                  <c:v>34029</c:v>
                </c:pt>
                <c:pt idx="75">
                  <c:v>34060</c:v>
                </c:pt>
                <c:pt idx="76">
                  <c:v>34090</c:v>
                </c:pt>
                <c:pt idx="77">
                  <c:v>34121</c:v>
                </c:pt>
                <c:pt idx="78">
                  <c:v>34151</c:v>
                </c:pt>
                <c:pt idx="79">
                  <c:v>34182</c:v>
                </c:pt>
                <c:pt idx="80">
                  <c:v>34213</c:v>
                </c:pt>
                <c:pt idx="81">
                  <c:v>34243</c:v>
                </c:pt>
                <c:pt idx="82">
                  <c:v>34274</c:v>
                </c:pt>
                <c:pt idx="83">
                  <c:v>34304</c:v>
                </c:pt>
                <c:pt idx="84">
                  <c:v>34335</c:v>
                </c:pt>
                <c:pt idx="85">
                  <c:v>34366</c:v>
                </c:pt>
                <c:pt idx="86">
                  <c:v>34394</c:v>
                </c:pt>
                <c:pt idx="87">
                  <c:v>34425</c:v>
                </c:pt>
                <c:pt idx="88">
                  <c:v>34455</c:v>
                </c:pt>
                <c:pt idx="89">
                  <c:v>34486</c:v>
                </c:pt>
                <c:pt idx="90">
                  <c:v>34516</c:v>
                </c:pt>
                <c:pt idx="91">
                  <c:v>34547</c:v>
                </c:pt>
                <c:pt idx="92">
                  <c:v>34578</c:v>
                </c:pt>
                <c:pt idx="93">
                  <c:v>34608</c:v>
                </c:pt>
                <c:pt idx="94">
                  <c:v>34639</c:v>
                </c:pt>
                <c:pt idx="95">
                  <c:v>34669</c:v>
                </c:pt>
                <c:pt idx="96">
                  <c:v>34700</c:v>
                </c:pt>
                <c:pt idx="97">
                  <c:v>34731</c:v>
                </c:pt>
                <c:pt idx="98">
                  <c:v>34759</c:v>
                </c:pt>
                <c:pt idx="99">
                  <c:v>34790</c:v>
                </c:pt>
                <c:pt idx="100">
                  <c:v>34820</c:v>
                </c:pt>
                <c:pt idx="101">
                  <c:v>34851</c:v>
                </c:pt>
                <c:pt idx="102">
                  <c:v>34881</c:v>
                </c:pt>
                <c:pt idx="103">
                  <c:v>34912</c:v>
                </c:pt>
                <c:pt idx="104">
                  <c:v>34943</c:v>
                </c:pt>
                <c:pt idx="105">
                  <c:v>34973</c:v>
                </c:pt>
                <c:pt idx="106">
                  <c:v>35004</c:v>
                </c:pt>
                <c:pt idx="107">
                  <c:v>35034</c:v>
                </c:pt>
                <c:pt idx="108">
                  <c:v>35065</c:v>
                </c:pt>
                <c:pt idx="109">
                  <c:v>35096</c:v>
                </c:pt>
                <c:pt idx="110">
                  <c:v>35125</c:v>
                </c:pt>
                <c:pt idx="111">
                  <c:v>35156</c:v>
                </c:pt>
                <c:pt idx="112">
                  <c:v>35186</c:v>
                </c:pt>
                <c:pt idx="113">
                  <c:v>35217</c:v>
                </c:pt>
                <c:pt idx="114">
                  <c:v>35247</c:v>
                </c:pt>
                <c:pt idx="115">
                  <c:v>35278</c:v>
                </c:pt>
                <c:pt idx="116">
                  <c:v>35309</c:v>
                </c:pt>
                <c:pt idx="117">
                  <c:v>35339</c:v>
                </c:pt>
                <c:pt idx="118">
                  <c:v>35370</c:v>
                </c:pt>
                <c:pt idx="119">
                  <c:v>35400</c:v>
                </c:pt>
                <c:pt idx="120">
                  <c:v>35431</c:v>
                </c:pt>
                <c:pt idx="121">
                  <c:v>35462</c:v>
                </c:pt>
                <c:pt idx="122">
                  <c:v>35490</c:v>
                </c:pt>
                <c:pt idx="123">
                  <c:v>35521</c:v>
                </c:pt>
                <c:pt idx="124">
                  <c:v>35551</c:v>
                </c:pt>
                <c:pt idx="125">
                  <c:v>35582</c:v>
                </c:pt>
                <c:pt idx="126">
                  <c:v>35612</c:v>
                </c:pt>
                <c:pt idx="127">
                  <c:v>35643</c:v>
                </c:pt>
                <c:pt idx="128">
                  <c:v>35674</c:v>
                </c:pt>
                <c:pt idx="129">
                  <c:v>35704</c:v>
                </c:pt>
                <c:pt idx="130">
                  <c:v>35735</c:v>
                </c:pt>
                <c:pt idx="131">
                  <c:v>35765</c:v>
                </c:pt>
                <c:pt idx="132">
                  <c:v>35796</c:v>
                </c:pt>
                <c:pt idx="133">
                  <c:v>35827</c:v>
                </c:pt>
                <c:pt idx="134">
                  <c:v>35855</c:v>
                </c:pt>
                <c:pt idx="135">
                  <c:v>35886</c:v>
                </c:pt>
                <c:pt idx="136">
                  <c:v>35916</c:v>
                </c:pt>
                <c:pt idx="137">
                  <c:v>35947</c:v>
                </c:pt>
                <c:pt idx="138">
                  <c:v>35977</c:v>
                </c:pt>
                <c:pt idx="139">
                  <c:v>36008</c:v>
                </c:pt>
                <c:pt idx="140">
                  <c:v>36039</c:v>
                </c:pt>
                <c:pt idx="141">
                  <c:v>36069</c:v>
                </c:pt>
                <c:pt idx="142">
                  <c:v>36100</c:v>
                </c:pt>
                <c:pt idx="143">
                  <c:v>36130</c:v>
                </c:pt>
                <c:pt idx="144">
                  <c:v>36161</c:v>
                </c:pt>
                <c:pt idx="145">
                  <c:v>36192</c:v>
                </c:pt>
                <c:pt idx="146">
                  <c:v>36220</c:v>
                </c:pt>
                <c:pt idx="147">
                  <c:v>36251</c:v>
                </c:pt>
                <c:pt idx="148">
                  <c:v>36281</c:v>
                </c:pt>
                <c:pt idx="149">
                  <c:v>36312</c:v>
                </c:pt>
                <c:pt idx="150">
                  <c:v>36342</c:v>
                </c:pt>
                <c:pt idx="151">
                  <c:v>36373</c:v>
                </c:pt>
                <c:pt idx="152">
                  <c:v>36404</c:v>
                </c:pt>
                <c:pt idx="153">
                  <c:v>36434</c:v>
                </c:pt>
                <c:pt idx="154">
                  <c:v>36465</c:v>
                </c:pt>
                <c:pt idx="155">
                  <c:v>36495</c:v>
                </c:pt>
                <c:pt idx="156">
                  <c:v>36526</c:v>
                </c:pt>
                <c:pt idx="157">
                  <c:v>36557</c:v>
                </c:pt>
                <c:pt idx="158">
                  <c:v>36586</c:v>
                </c:pt>
                <c:pt idx="159">
                  <c:v>36617</c:v>
                </c:pt>
                <c:pt idx="160">
                  <c:v>36647</c:v>
                </c:pt>
                <c:pt idx="161">
                  <c:v>36678</c:v>
                </c:pt>
                <c:pt idx="162">
                  <c:v>36708</c:v>
                </c:pt>
                <c:pt idx="163">
                  <c:v>36739</c:v>
                </c:pt>
                <c:pt idx="164">
                  <c:v>36770</c:v>
                </c:pt>
                <c:pt idx="165">
                  <c:v>36800</c:v>
                </c:pt>
                <c:pt idx="166">
                  <c:v>36831</c:v>
                </c:pt>
                <c:pt idx="167">
                  <c:v>36861</c:v>
                </c:pt>
                <c:pt idx="168">
                  <c:v>36892</c:v>
                </c:pt>
                <c:pt idx="169">
                  <c:v>36923</c:v>
                </c:pt>
                <c:pt idx="170">
                  <c:v>36951</c:v>
                </c:pt>
                <c:pt idx="171">
                  <c:v>36982</c:v>
                </c:pt>
                <c:pt idx="172">
                  <c:v>37012</c:v>
                </c:pt>
                <c:pt idx="173">
                  <c:v>37043</c:v>
                </c:pt>
                <c:pt idx="174">
                  <c:v>37073</c:v>
                </c:pt>
                <c:pt idx="175">
                  <c:v>37104</c:v>
                </c:pt>
                <c:pt idx="176">
                  <c:v>37135</c:v>
                </c:pt>
                <c:pt idx="177">
                  <c:v>37165</c:v>
                </c:pt>
                <c:pt idx="178">
                  <c:v>37196</c:v>
                </c:pt>
                <c:pt idx="179">
                  <c:v>37226</c:v>
                </c:pt>
                <c:pt idx="180">
                  <c:v>37257</c:v>
                </c:pt>
                <c:pt idx="181">
                  <c:v>37288</c:v>
                </c:pt>
                <c:pt idx="182">
                  <c:v>37316</c:v>
                </c:pt>
                <c:pt idx="183">
                  <c:v>37347</c:v>
                </c:pt>
                <c:pt idx="184">
                  <c:v>37377</c:v>
                </c:pt>
                <c:pt idx="185">
                  <c:v>37408</c:v>
                </c:pt>
                <c:pt idx="186">
                  <c:v>37438</c:v>
                </c:pt>
                <c:pt idx="187">
                  <c:v>37469</c:v>
                </c:pt>
                <c:pt idx="188">
                  <c:v>37500</c:v>
                </c:pt>
                <c:pt idx="189">
                  <c:v>37530</c:v>
                </c:pt>
                <c:pt idx="190">
                  <c:v>37561</c:v>
                </c:pt>
                <c:pt idx="191">
                  <c:v>37591</c:v>
                </c:pt>
                <c:pt idx="192">
                  <c:v>37622</c:v>
                </c:pt>
                <c:pt idx="193">
                  <c:v>37653</c:v>
                </c:pt>
                <c:pt idx="194">
                  <c:v>37681</c:v>
                </c:pt>
                <c:pt idx="195">
                  <c:v>37712</c:v>
                </c:pt>
                <c:pt idx="196">
                  <c:v>37742</c:v>
                </c:pt>
                <c:pt idx="197">
                  <c:v>37773</c:v>
                </c:pt>
                <c:pt idx="198">
                  <c:v>37803</c:v>
                </c:pt>
                <c:pt idx="199">
                  <c:v>37834</c:v>
                </c:pt>
                <c:pt idx="200">
                  <c:v>37865</c:v>
                </c:pt>
                <c:pt idx="201">
                  <c:v>37895</c:v>
                </c:pt>
                <c:pt idx="202">
                  <c:v>37926</c:v>
                </c:pt>
                <c:pt idx="203">
                  <c:v>37956</c:v>
                </c:pt>
                <c:pt idx="204">
                  <c:v>37987</c:v>
                </c:pt>
                <c:pt idx="205">
                  <c:v>38018</c:v>
                </c:pt>
                <c:pt idx="206">
                  <c:v>38047</c:v>
                </c:pt>
                <c:pt idx="207">
                  <c:v>38078</c:v>
                </c:pt>
                <c:pt idx="208">
                  <c:v>38108</c:v>
                </c:pt>
                <c:pt idx="209">
                  <c:v>38139</c:v>
                </c:pt>
                <c:pt idx="210">
                  <c:v>38169</c:v>
                </c:pt>
                <c:pt idx="211">
                  <c:v>38200</c:v>
                </c:pt>
                <c:pt idx="212">
                  <c:v>38231</c:v>
                </c:pt>
                <c:pt idx="213">
                  <c:v>38261</c:v>
                </c:pt>
                <c:pt idx="214">
                  <c:v>38292</c:v>
                </c:pt>
                <c:pt idx="215">
                  <c:v>38322</c:v>
                </c:pt>
                <c:pt idx="216">
                  <c:v>38353</c:v>
                </c:pt>
                <c:pt idx="217">
                  <c:v>38384</c:v>
                </c:pt>
                <c:pt idx="218">
                  <c:v>38412</c:v>
                </c:pt>
                <c:pt idx="219">
                  <c:v>38443</c:v>
                </c:pt>
                <c:pt idx="220">
                  <c:v>38473</c:v>
                </c:pt>
                <c:pt idx="221">
                  <c:v>38504</c:v>
                </c:pt>
                <c:pt idx="222">
                  <c:v>38534</c:v>
                </c:pt>
                <c:pt idx="223">
                  <c:v>38565</c:v>
                </c:pt>
                <c:pt idx="224">
                  <c:v>38596</c:v>
                </c:pt>
                <c:pt idx="225">
                  <c:v>38626</c:v>
                </c:pt>
                <c:pt idx="226">
                  <c:v>38657</c:v>
                </c:pt>
                <c:pt idx="227">
                  <c:v>38687</c:v>
                </c:pt>
                <c:pt idx="228">
                  <c:v>38718</c:v>
                </c:pt>
                <c:pt idx="229">
                  <c:v>38749</c:v>
                </c:pt>
                <c:pt idx="230">
                  <c:v>38777</c:v>
                </c:pt>
                <c:pt idx="231">
                  <c:v>38808</c:v>
                </c:pt>
                <c:pt idx="232">
                  <c:v>38838</c:v>
                </c:pt>
                <c:pt idx="233">
                  <c:v>38869</c:v>
                </c:pt>
                <c:pt idx="234">
                  <c:v>38899</c:v>
                </c:pt>
                <c:pt idx="235">
                  <c:v>38930</c:v>
                </c:pt>
                <c:pt idx="236">
                  <c:v>38961</c:v>
                </c:pt>
                <c:pt idx="237">
                  <c:v>38991</c:v>
                </c:pt>
                <c:pt idx="238">
                  <c:v>39022</c:v>
                </c:pt>
                <c:pt idx="239">
                  <c:v>39052</c:v>
                </c:pt>
                <c:pt idx="240">
                  <c:v>39083</c:v>
                </c:pt>
                <c:pt idx="241">
                  <c:v>39114</c:v>
                </c:pt>
                <c:pt idx="242">
                  <c:v>39142</c:v>
                </c:pt>
                <c:pt idx="243">
                  <c:v>39173</c:v>
                </c:pt>
                <c:pt idx="244">
                  <c:v>39203</c:v>
                </c:pt>
                <c:pt idx="245">
                  <c:v>39234</c:v>
                </c:pt>
                <c:pt idx="246">
                  <c:v>39264</c:v>
                </c:pt>
                <c:pt idx="247">
                  <c:v>39295</c:v>
                </c:pt>
                <c:pt idx="248">
                  <c:v>39326</c:v>
                </c:pt>
                <c:pt idx="249">
                  <c:v>39356</c:v>
                </c:pt>
                <c:pt idx="250">
                  <c:v>39387</c:v>
                </c:pt>
                <c:pt idx="251">
                  <c:v>39417</c:v>
                </c:pt>
                <c:pt idx="252">
                  <c:v>39448</c:v>
                </c:pt>
                <c:pt idx="253">
                  <c:v>39479</c:v>
                </c:pt>
                <c:pt idx="254">
                  <c:v>39508</c:v>
                </c:pt>
                <c:pt idx="255">
                  <c:v>39539</c:v>
                </c:pt>
                <c:pt idx="256">
                  <c:v>39569</c:v>
                </c:pt>
                <c:pt idx="257">
                  <c:v>39600</c:v>
                </c:pt>
                <c:pt idx="258">
                  <c:v>39630</c:v>
                </c:pt>
                <c:pt idx="259">
                  <c:v>39661</c:v>
                </c:pt>
                <c:pt idx="260">
                  <c:v>39692</c:v>
                </c:pt>
                <c:pt idx="261">
                  <c:v>39722</c:v>
                </c:pt>
                <c:pt idx="262">
                  <c:v>39753</c:v>
                </c:pt>
                <c:pt idx="263">
                  <c:v>39783</c:v>
                </c:pt>
                <c:pt idx="264">
                  <c:v>39814</c:v>
                </c:pt>
                <c:pt idx="265">
                  <c:v>39845</c:v>
                </c:pt>
                <c:pt idx="266">
                  <c:v>39873</c:v>
                </c:pt>
                <c:pt idx="267">
                  <c:v>39904</c:v>
                </c:pt>
                <c:pt idx="268">
                  <c:v>39934</c:v>
                </c:pt>
                <c:pt idx="269">
                  <c:v>39965</c:v>
                </c:pt>
                <c:pt idx="270">
                  <c:v>39995</c:v>
                </c:pt>
                <c:pt idx="271">
                  <c:v>40026</c:v>
                </c:pt>
                <c:pt idx="272">
                  <c:v>40057</c:v>
                </c:pt>
                <c:pt idx="273">
                  <c:v>40087</c:v>
                </c:pt>
                <c:pt idx="274">
                  <c:v>40118</c:v>
                </c:pt>
                <c:pt idx="275">
                  <c:v>40148</c:v>
                </c:pt>
                <c:pt idx="276">
                  <c:v>40179</c:v>
                </c:pt>
                <c:pt idx="277">
                  <c:v>40210</c:v>
                </c:pt>
                <c:pt idx="278">
                  <c:v>40238</c:v>
                </c:pt>
                <c:pt idx="279">
                  <c:v>40269</c:v>
                </c:pt>
                <c:pt idx="280">
                  <c:v>40299</c:v>
                </c:pt>
                <c:pt idx="281">
                  <c:v>40330</c:v>
                </c:pt>
                <c:pt idx="282">
                  <c:v>40360</c:v>
                </c:pt>
                <c:pt idx="283">
                  <c:v>40391</c:v>
                </c:pt>
                <c:pt idx="284">
                  <c:v>40422</c:v>
                </c:pt>
                <c:pt idx="285">
                  <c:v>40452</c:v>
                </c:pt>
                <c:pt idx="286">
                  <c:v>40483</c:v>
                </c:pt>
                <c:pt idx="287">
                  <c:v>40513</c:v>
                </c:pt>
                <c:pt idx="288">
                  <c:v>40544</c:v>
                </c:pt>
                <c:pt idx="289">
                  <c:v>40575</c:v>
                </c:pt>
                <c:pt idx="290">
                  <c:v>40603</c:v>
                </c:pt>
                <c:pt idx="291">
                  <c:v>40634</c:v>
                </c:pt>
                <c:pt idx="292">
                  <c:v>40664</c:v>
                </c:pt>
                <c:pt idx="293">
                  <c:v>40695</c:v>
                </c:pt>
                <c:pt idx="294">
                  <c:v>40725</c:v>
                </c:pt>
                <c:pt idx="295">
                  <c:v>40756</c:v>
                </c:pt>
                <c:pt idx="296">
                  <c:v>40787</c:v>
                </c:pt>
                <c:pt idx="297">
                  <c:v>40817</c:v>
                </c:pt>
                <c:pt idx="298">
                  <c:v>40848</c:v>
                </c:pt>
                <c:pt idx="299">
                  <c:v>40878</c:v>
                </c:pt>
                <c:pt idx="300">
                  <c:v>40909</c:v>
                </c:pt>
                <c:pt idx="301">
                  <c:v>40940</c:v>
                </c:pt>
                <c:pt idx="302">
                  <c:v>40969</c:v>
                </c:pt>
                <c:pt idx="303">
                  <c:v>41000</c:v>
                </c:pt>
                <c:pt idx="304">
                  <c:v>41030</c:v>
                </c:pt>
                <c:pt idx="305">
                  <c:v>41061</c:v>
                </c:pt>
                <c:pt idx="306">
                  <c:v>41091</c:v>
                </c:pt>
                <c:pt idx="307">
                  <c:v>41122</c:v>
                </c:pt>
                <c:pt idx="308">
                  <c:v>41153</c:v>
                </c:pt>
                <c:pt idx="309">
                  <c:v>41183</c:v>
                </c:pt>
                <c:pt idx="310">
                  <c:v>41214</c:v>
                </c:pt>
              </c:numCache>
            </c:numRef>
          </c:cat>
          <c:val>
            <c:numRef>
              <c:f>'Case-Shiller vs. ConstructionC'!$BD$2:$BD$312</c:f>
              <c:numCache>
                <c:formatCode>General</c:formatCode>
                <c:ptCount val="311"/>
                <c:pt idx="0">
                  <c:v>59.43</c:v>
                </c:pt>
                <c:pt idx="1">
                  <c:v>59.89</c:v>
                </c:pt>
                <c:pt idx="2">
                  <c:v>60.4</c:v>
                </c:pt>
                <c:pt idx="3">
                  <c:v>61.32</c:v>
                </c:pt>
                <c:pt idx="4">
                  <c:v>62.03</c:v>
                </c:pt>
                <c:pt idx="5">
                  <c:v>62.78</c:v>
                </c:pt>
                <c:pt idx="6">
                  <c:v>63.46</c:v>
                </c:pt>
                <c:pt idx="7">
                  <c:v>64.13</c:v>
                </c:pt>
                <c:pt idx="8">
                  <c:v>64.89</c:v>
                </c:pt>
                <c:pt idx="9">
                  <c:v>65.77</c:v>
                </c:pt>
                <c:pt idx="10">
                  <c:v>66.709999999999994</c:v>
                </c:pt>
                <c:pt idx="11">
                  <c:v>67.78</c:v>
                </c:pt>
                <c:pt idx="12">
                  <c:v>68.78</c:v>
                </c:pt>
                <c:pt idx="13">
                  <c:v>69.709999999999994</c:v>
                </c:pt>
                <c:pt idx="14">
                  <c:v>70.7</c:v>
                </c:pt>
                <c:pt idx="15">
                  <c:v>71.48</c:v>
                </c:pt>
                <c:pt idx="16">
                  <c:v>72.48</c:v>
                </c:pt>
                <c:pt idx="17">
                  <c:v>74.39</c:v>
                </c:pt>
                <c:pt idx="18">
                  <c:v>76.92</c:v>
                </c:pt>
                <c:pt idx="19">
                  <c:v>78.669999999999987</c:v>
                </c:pt>
                <c:pt idx="20">
                  <c:v>80.61</c:v>
                </c:pt>
                <c:pt idx="21">
                  <c:v>82.38</c:v>
                </c:pt>
                <c:pt idx="22">
                  <c:v>84.410000000000025</c:v>
                </c:pt>
                <c:pt idx="23">
                  <c:v>85.82</c:v>
                </c:pt>
                <c:pt idx="24">
                  <c:v>87.47</c:v>
                </c:pt>
                <c:pt idx="25">
                  <c:v>88.77</c:v>
                </c:pt>
                <c:pt idx="26">
                  <c:v>91.149999999999991</c:v>
                </c:pt>
                <c:pt idx="27">
                  <c:v>93.01</c:v>
                </c:pt>
                <c:pt idx="28">
                  <c:v>94.57</c:v>
                </c:pt>
                <c:pt idx="29">
                  <c:v>95.51</c:v>
                </c:pt>
                <c:pt idx="30">
                  <c:v>96.25</c:v>
                </c:pt>
                <c:pt idx="31">
                  <c:v>96.66</c:v>
                </c:pt>
                <c:pt idx="32">
                  <c:v>97.2</c:v>
                </c:pt>
                <c:pt idx="33">
                  <c:v>97.88</c:v>
                </c:pt>
                <c:pt idx="34">
                  <c:v>99</c:v>
                </c:pt>
                <c:pt idx="35">
                  <c:v>99.77</c:v>
                </c:pt>
                <c:pt idx="36">
                  <c:v>100.47</c:v>
                </c:pt>
                <c:pt idx="37">
                  <c:v>100.76</c:v>
                </c:pt>
                <c:pt idx="38">
                  <c:v>100.99000000000002</c:v>
                </c:pt>
                <c:pt idx="39">
                  <c:v>100.99000000000002</c:v>
                </c:pt>
                <c:pt idx="40">
                  <c:v>100.39</c:v>
                </c:pt>
                <c:pt idx="41">
                  <c:v>100.11</c:v>
                </c:pt>
                <c:pt idx="42">
                  <c:v>99.51</c:v>
                </c:pt>
                <c:pt idx="43">
                  <c:v>99.05</c:v>
                </c:pt>
                <c:pt idx="44">
                  <c:v>98.43</c:v>
                </c:pt>
                <c:pt idx="45">
                  <c:v>98</c:v>
                </c:pt>
                <c:pt idx="46">
                  <c:v>97.11</c:v>
                </c:pt>
                <c:pt idx="47">
                  <c:v>96.55</c:v>
                </c:pt>
                <c:pt idx="48">
                  <c:v>95.57</c:v>
                </c:pt>
                <c:pt idx="49">
                  <c:v>94.7</c:v>
                </c:pt>
                <c:pt idx="50">
                  <c:v>93.77</c:v>
                </c:pt>
                <c:pt idx="51">
                  <c:v>93.740000000000023</c:v>
                </c:pt>
                <c:pt idx="52">
                  <c:v>93.910000000000025</c:v>
                </c:pt>
                <c:pt idx="53">
                  <c:v>94.06</c:v>
                </c:pt>
                <c:pt idx="54">
                  <c:v>94.28</c:v>
                </c:pt>
                <c:pt idx="55">
                  <c:v>94.26</c:v>
                </c:pt>
                <c:pt idx="56">
                  <c:v>94.09</c:v>
                </c:pt>
                <c:pt idx="57">
                  <c:v>93.88</c:v>
                </c:pt>
                <c:pt idx="58">
                  <c:v>93.47</c:v>
                </c:pt>
                <c:pt idx="59">
                  <c:v>93.14</c:v>
                </c:pt>
                <c:pt idx="60">
                  <c:v>92.79</c:v>
                </c:pt>
                <c:pt idx="61">
                  <c:v>92.57</c:v>
                </c:pt>
                <c:pt idx="62">
                  <c:v>91.910000000000025</c:v>
                </c:pt>
                <c:pt idx="63">
                  <c:v>91.440000000000026</c:v>
                </c:pt>
                <c:pt idx="64">
                  <c:v>90.86999999999999</c:v>
                </c:pt>
                <c:pt idx="65">
                  <c:v>90.169999999999987</c:v>
                </c:pt>
                <c:pt idx="66">
                  <c:v>89.490000000000023</c:v>
                </c:pt>
                <c:pt idx="67">
                  <c:v>88.93</c:v>
                </c:pt>
                <c:pt idx="68">
                  <c:v>88.32</c:v>
                </c:pt>
                <c:pt idx="69">
                  <c:v>87.36</c:v>
                </c:pt>
                <c:pt idx="70">
                  <c:v>86.64</c:v>
                </c:pt>
                <c:pt idx="71">
                  <c:v>85.82</c:v>
                </c:pt>
                <c:pt idx="72">
                  <c:v>85.25</c:v>
                </c:pt>
                <c:pt idx="73">
                  <c:v>84.66</c:v>
                </c:pt>
                <c:pt idx="74">
                  <c:v>83.61999999999999</c:v>
                </c:pt>
                <c:pt idx="75">
                  <c:v>82.79</c:v>
                </c:pt>
                <c:pt idx="76">
                  <c:v>82.04</c:v>
                </c:pt>
                <c:pt idx="77">
                  <c:v>81.430000000000007</c:v>
                </c:pt>
                <c:pt idx="78">
                  <c:v>80.569999999999993</c:v>
                </c:pt>
                <c:pt idx="79">
                  <c:v>79.48</c:v>
                </c:pt>
                <c:pt idx="80">
                  <c:v>79.05</c:v>
                </c:pt>
                <c:pt idx="81">
                  <c:v>78.38</c:v>
                </c:pt>
                <c:pt idx="82">
                  <c:v>78.23</c:v>
                </c:pt>
                <c:pt idx="83">
                  <c:v>77.569999999999993</c:v>
                </c:pt>
                <c:pt idx="84">
                  <c:v>77.400000000000006</c:v>
                </c:pt>
                <c:pt idx="85">
                  <c:v>77.440000000000026</c:v>
                </c:pt>
                <c:pt idx="86">
                  <c:v>77.260000000000005</c:v>
                </c:pt>
                <c:pt idx="87">
                  <c:v>77.09</c:v>
                </c:pt>
                <c:pt idx="88">
                  <c:v>76.669999999999987</c:v>
                </c:pt>
                <c:pt idx="89">
                  <c:v>76.440000000000026</c:v>
                </c:pt>
                <c:pt idx="90">
                  <c:v>76.410000000000025</c:v>
                </c:pt>
                <c:pt idx="91">
                  <c:v>76.410000000000025</c:v>
                </c:pt>
                <c:pt idx="92">
                  <c:v>76.430000000000007</c:v>
                </c:pt>
                <c:pt idx="93">
                  <c:v>76.55</c:v>
                </c:pt>
                <c:pt idx="94">
                  <c:v>76.47</c:v>
                </c:pt>
                <c:pt idx="95">
                  <c:v>76.39</c:v>
                </c:pt>
                <c:pt idx="96">
                  <c:v>76.38</c:v>
                </c:pt>
                <c:pt idx="97">
                  <c:v>76.02</c:v>
                </c:pt>
                <c:pt idx="98">
                  <c:v>75.78</c:v>
                </c:pt>
                <c:pt idx="99">
                  <c:v>75.36</c:v>
                </c:pt>
                <c:pt idx="100">
                  <c:v>75.11999999999999</c:v>
                </c:pt>
                <c:pt idx="101">
                  <c:v>74.56</c:v>
                </c:pt>
                <c:pt idx="102">
                  <c:v>74.5</c:v>
                </c:pt>
                <c:pt idx="103">
                  <c:v>74.28</c:v>
                </c:pt>
                <c:pt idx="104">
                  <c:v>74.19</c:v>
                </c:pt>
                <c:pt idx="105">
                  <c:v>74.09</c:v>
                </c:pt>
                <c:pt idx="106">
                  <c:v>74.03</c:v>
                </c:pt>
                <c:pt idx="107">
                  <c:v>73.940000000000026</c:v>
                </c:pt>
                <c:pt idx="108">
                  <c:v>73.92</c:v>
                </c:pt>
                <c:pt idx="109">
                  <c:v>73.84</c:v>
                </c:pt>
                <c:pt idx="110">
                  <c:v>73.86</c:v>
                </c:pt>
                <c:pt idx="111">
                  <c:v>73.86</c:v>
                </c:pt>
                <c:pt idx="112">
                  <c:v>74</c:v>
                </c:pt>
                <c:pt idx="113">
                  <c:v>74.149999999999991</c:v>
                </c:pt>
                <c:pt idx="114">
                  <c:v>74.11</c:v>
                </c:pt>
                <c:pt idx="115">
                  <c:v>74.05</c:v>
                </c:pt>
                <c:pt idx="116">
                  <c:v>74</c:v>
                </c:pt>
                <c:pt idx="117">
                  <c:v>74.179999999999978</c:v>
                </c:pt>
                <c:pt idx="118">
                  <c:v>74.42</c:v>
                </c:pt>
                <c:pt idx="119">
                  <c:v>74.52</c:v>
                </c:pt>
                <c:pt idx="120">
                  <c:v>74.540000000000006</c:v>
                </c:pt>
                <c:pt idx="121">
                  <c:v>74.400000000000006</c:v>
                </c:pt>
                <c:pt idx="122">
                  <c:v>74.790000000000006</c:v>
                </c:pt>
                <c:pt idx="123">
                  <c:v>75.27</c:v>
                </c:pt>
                <c:pt idx="124">
                  <c:v>75.760000000000005</c:v>
                </c:pt>
                <c:pt idx="125">
                  <c:v>76.19</c:v>
                </c:pt>
                <c:pt idx="126">
                  <c:v>76.540000000000006</c:v>
                </c:pt>
                <c:pt idx="127">
                  <c:v>77.16</c:v>
                </c:pt>
                <c:pt idx="128">
                  <c:v>77.56</c:v>
                </c:pt>
                <c:pt idx="129">
                  <c:v>78.23</c:v>
                </c:pt>
                <c:pt idx="130">
                  <c:v>78.89</c:v>
                </c:pt>
                <c:pt idx="131">
                  <c:v>79.910000000000025</c:v>
                </c:pt>
                <c:pt idx="132">
                  <c:v>81.040000000000006</c:v>
                </c:pt>
                <c:pt idx="133">
                  <c:v>82.19</c:v>
                </c:pt>
                <c:pt idx="134">
                  <c:v>83.649999999999991</c:v>
                </c:pt>
                <c:pt idx="135">
                  <c:v>84.4</c:v>
                </c:pt>
                <c:pt idx="136">
                  <c:v>85.4</c:v>
                </c:pt>
                <c:pt idx="137">
                  <c:v>86.45</c:v>
                </c:pt>
                <c:pt idx="138">
                  <c:v>87.85</c:v>
                </c:pt>
                <c:pt idx="139">
                  <c:v>88.93</c:v>
                </c:pt>
                <c:pt idx="140">
                  <c:v>90.08</c:v>
                </c:pt>
                <c:pt idx="141">
                  <c:v>90.77</c:v>
                </c:pt>
                <c:pt idx="142">
                  <c:v>91.29</c:v>
                </c:pt>
                <c:pt idx="143">
                  <c:v>91.78</c:v>
                </c:pt>
                <c:pt idx="144">
                  <c:v>92.14</c:v>
                </c:pt>
                <c:pt idx="145">
                  <c:v>92.72</c:v>
                </c:pt>
                <c:pt idx="146">
                  <c:v>93.38</c:v>
                </c:pt>
                <c:pt idx="147">
                  <c:v>94.38</c:v>
                </c:pt>
                <c:pt idx="148">
                  <c:v>95.23</c:v>
                </c:pt>
                <c:pt idx="149">
                  <c:v>96.03</c:v>
                </c:pt>
                <c:pt idx="150">
                  <c:v>96.649999999999991</c:v>
                </c:pt>
                <c:pt idx="151">
                  <c:v>97.179999999999978</c:v>
                </c:pt>
                <c:pt idx="152">
                  <c:v>97.679999999999978</c:v>
                </c:pt>
                <c:pt idx="153">
                  <c:v>98.33</c:v>
                </c:pt>
                <c:pt idx="154">
                  <c:v>99.240000000000023</c:v>
                </c:pt>
                <c:pt idx="155">
                  <c:v>100.33</c:v>
                </c:pt>
                <c:pt idx="156">
                  <c:v>101.03</c:v>
                </c:pt>
                <c:pt idx="157">
                  <c:v>102.04</c:v>
                </c:pt>
                <c:pt idx="158">
                  <c:v>103.22</c:v>
                </c:pt>
                <c:pt idx="159">
                  <c:v>104.16</c:v>
                </c:pt>
                <c:pt idx="160">
                  <c:v>104.92</c:v>
                </c:pt>
                <c:pt idx="161">
                  <c:v>105.69</c:v>
                </c:pt>
                <c:pt idx="162">
                  <c:v>106.33</c:v>
                </c:pt>
                <c:pt idx="163">
                  <c:v>106.97</c:v>
                </c:pt>
                <c:pt idx="164">
                  <c:v>107.89</c:v>
                </c:pt>
                <c:pt idx="165">
                  <c:v>108.81</c:v>
                </c:pt>
                <c:pt idx="166">
                  <c:v>109.98</c:v>
                </c:pt>
                <c:pt idx="167">
                  <c:v>110.72</c:v>
                </c:pt>
                <c:pt idx="168">
                  <c:v>112.03</c:v>
                </c:pt>
                <c:pt idx="169">
                  <c:v>112.9</c:v>
                </c:pt>
                <c:pt idx="170">
                  <c:v>114.17999999999998</c:v>
                </c:pt>
                <c:pt idx="171">
                  <c:v>114.64</c:v>
                </c:pt>
                <c:pt idx="172">
                  <c:v>115.26</c:v>
                </c:pt>
                <c:pt idx="173">
                  <c:v>115.74000000000002</c:v>
                </c:pt>
                <c:pt idx="174">
                  <c:v>116.38</c:v>
                </c:pt>
                <c:pt idx="175">
                  <c:v>117.36</c:v>
                </c:pt>
                <c:pt idx="176">
                  <c:v>118.34</c:v>
                </c:pt>
                <c:pt idx="177">
                  <c:v>119.31</c:v>
                </c:pt>
                <c:pt idx="178">
                  <c:v>120.3</c:v>
                </c:pt>
                <c:pt idx="179">
                  <c:v>121.29</c:v>
                </c:pt>
                <c:pt idx="180">
                  <c:v>122.71000000000002</c:v>
                </c:pt>
                <c:pt idx="181">
                  <c:v>123.99000000000002</c:v>
                </c:pt>
                <c:pt idx="182">
                  <c:v>125.46000000000002</c:v>
                </c:pt>
                <c:pt idx="183">
                  <c:v>126.85</c:v>
                </c:pt>
                <c:pt idx="184">
                  <c:v>128.69</c:v>
                </c:pt>
                <c:pt idx="185">
                  <c:v>130.76999999999998</c:v>
                </c:pt>
                <c:pt idx="186">
                  <c:v>132.86000000000001</c:v>
                </c:pt>
                <c:pt idx="187">
                  <c:v>135.09</c:v>
                </c:pt>
                <c:pt idx="188">
                  <c:v>137.23999999999998</c:v>
                </c:pt>
                <c:pt idx="189">
                  <c:v>139.72</c:v>
                </c:pt>
                <c:pt idx="190">
                  <c:v>141.82000000000082</c:v>
                </c:pt>
                <c:pt idx="191">
                  <c:v>143.97999999999999</c:v>
                </c:pt>
                <c:pt idx="192">
                  <c:v>145.75</c:v>
                </c:pt>
                <c:pt idx="193">
                  <c:v>147.31</c:v>
                </c:pt>
                <c:pt idx="194">
                  <c:v>148.88000000000082</c:v>
                </c:pt>
                <c:pt idx="195">
                  <c:v>150.49</c:v>
                </c:pt>
                <c:pt idx="196">
                  <c:v>152.29</c:v>
                </c:pt>
                <c:pt idx="197">
                  <c:v>154.07</c:v>
                </c:pt>
                <c:pt idx="198">
                  <c:v>157.02000000000001</c:v>
                </c:pt>
                <c:pt idx="199">
                  <c:v>160.10999999999999</c:v>
                </c:pt>
                <c:pt idx="200">
                  <c:v>163.59</c:v>
                </c:pt>
                <c:pt idx="201">
                  <c:v>167.05</c:v>
                </c:pt>
                <c:pt idx="202">
                  <c:v>170.75</c:v>
                </c:pt>
                <c:pt idx="203">
                  <c:v>174.78</c:v>
                </c:pt>
                <c:pt idx="204">
                  <c:v>178.76999999999998</c:v>
                </c:pt>
                <c:pt idx="205">
                  <c:v>182.91</c:v>
                </c:pt>
                <c:pt idx="206">
                  <c:v>188.79</c:v>
                </c:pt>
                <c:pt idx="207">
                  <c:v>194.5</c:v>
                </c:pt>
                <c:pt idx="208">
                  <c:v>199.73999999999998</c:v>
                </c:pt>
                <c:pt idx="209">
                  <c:v>205.29</c:v>
                </c:pt>
                <c:pt idx="210">
                  <c:v>209.31</c:v>
                </c:pt>
                <c:pt idx="211">
                  <c:v>211.16</c:v>
                </c:pt>
                <c:pt idx="212">
                  <c:v>212.72</c:v>
                </c:pt>
                <c:pt idx="213">
                  <c:v>213.85000000000082</c:v>
                </c:pt>
                <c:pt idx="214">
                  <c:v>216.01</c:v>
                </c:pt>
                <c:pt idx="215">
                  <c:v>218.1</c:v>
                </c:pt>
                <c:pt idx="216">
                  <c:v>221.47</c:v>
                </c:pt>
                <c:pt idx="217">
                  <c:v>225.2</c:v>
                </c:pt>
                <c:pt idx="218">
                  <c:v>229.75</c:v>
                </c:pt>
                <c:pt idx="219">
                  <c:v>233.45000000000007</c:v>
                </c:pt>
                <c:pt idx="220">
                  <c:v>237.12</c:v>
                </c:pt>
                <c:pt idx="221">
                  <c:v>240.60999999999999</c:v>
                </c:pt>
                <c:pt idx="222">
                  <c:v>244.29</c:v>
                </c:pt>
                <c:pt idx="223">
                  <c:v>248.3</c:v>
                </c:pt>
                <c:pt idx="224">
                  <c:v>252.85000000000082</c:v>
                </c:pt>
                <c:pt idx="225">
                  <c:v>257.72000000000003</c:v>
                </c:pt>
                <c:pt idx="226">
                  <c:v>261.63</c:v>
                </c:pt>
                <c:pt idx="227">
                  <c:v>265.36</c:v>
                </c:pt>
                <c:pt idx="228">
                  <c:v>268.22000000000003</c:v>
                </c:pt>
                <c:pt idx="229">
                  <c:v>271.22000000000003</c:v>
                </c:pt>
                <c:pt idx="230">
                  <c:v>272.08</c:v>
                </c:pt>
                <c:pt idx="231">
                  <c:v>273.08999999999969</c:v>
                </c:pt>
                <c:pt idx="232">
                  <c:v>272.95999999999964</c:v>
                </c:pt>
                <c:pt idx="233">
                  <c:v>272.28999999999894</c:v>
                </c:pt>
                <c:pt idx="234">
                  <c:v>271.51</c:v>
                </c:pt>
                <c:pt idx="235">
                  <c:v>270.64999999999998</c:v>
                </c:pt>
                <c:pt idx="236">
                  <c:v>270.44</c:v>
                </c:pt>
                <c:pt idx="237">
                  <c:v>270.97000000000003</c:v>
                </c:pt>
                <c:pt idx="238">
                  <c:v>271.83</c:v>
                </c:pt>
                <c:pt idx="239">
                  <c:v>270.22999999999894</c:v>
                </c:pt>
                <c:pt idx="240">
                  <c:v>270.81</c:v>
                </c:pt>
                <c:pt idx="241">
                  <c:v>270.11</c:v>
                </c:pt>
                <c:pt idx="242">
                  <c:v>268.74</c:v>
                </c:pt>
                <c:pt idx="243">
                  <c:v>266.45</c:v>
                </c:pt>
                <c:pt idx="244">
                  <c:v>264.28999999999894</c:v>
                </c:pt>
                <c:pt idx="245">
                  <c:v>261.44</c:v>
                </c:pt>
                <c:pt idx="246">
                  <c:v>258.5</c:v>
                </c:pt>
                <c:pt idx="247">
                  <c:v>254.95000000000007</c:v>
                </c:pt>
                <c:pt idx="248">
                  <c:v>251.3</c:v>
                </c:pt>
                <c:pt idx="249">
                  <c:v>246.97</c:v>
                </c:pt>
                <c:pt idx="250">
                  <c:v>239.12</c:v>
                </c:pt>
                <c:pt idx="251">
                  <c:v>232.98000000000027</c:v>
                </c:pt>
                <c:pt idx="252">
                  <c:v>226.07</c:v>
                </c:pt>
                <c:pt idx="253">
                  <c:v>217.73</c:v>
                </c:pt>
                <c:pt idx="254">
                  <c:v>210.57</c:v>
                </c:pt>
                <c:pt idx="255">
                  <c:v>205.14</c:v>
                </c:pt>
                <c:pt idx="256">
                  <c:v>199.5</c:v>
                </c:pt>
                <c:pt idx="257">
                  <c:v>195.29</c:v>
                </c:pt>
                <c:pt idx="258">
                  <c:v>190.70999999999998</c:v>
                </c:pt>
                <c:pt idx="259">
                  <c:v>186.78</c:v>
                </c:pt>
                <c:pt idx="260">
                  <c:v>181.85000000000082</c:v>
                </c:pt>
                <c:pt idx="261">
                  <c:v>178.02</c:v>
                </c:pt>
                <c:pt idx="262">
                  <c:v>174.82000000000082</c:v>
                </c:pt>
                <c:pt idx="263">
                  <c:v>171.28</c:v>
                </c:pt>
                <c:pt idx="264">
                  <c:v>167.73999999999998</c:v>
                </c:pt>
                <c:pt idx="265">
                  <c:v>165.47</c:v>
                </c:pt>
                <c:pt idx="266">
                  <c:v>163.73999999999998</c:v>
                </c:pt>
                <c:pt idx="267">
                  <c:v>161.63</c:v>
                </c:pt>
                <c:pt idx="268">
                  <c:v>159.96</c:v>
                </c:pt>
                <c:pt idx="269">
                  <c:v>160.51</c:v>
                </c:pt>
                <c:pt idx="270">
                  <c:v>162.30000000000001</c:v>
                </c:pt>
                <c:pt idx="271">
                  <c:v>164.41</c:v>
                </c:pt>
                <c:pt idx="272">
                  <c:v>165.53</c:v>
                </c:pt>
                <c:pt idx="273">
                  <c:v>166.8</c:v>
                </c:pt>
                <c:pt idx="274">
                  <c:v>168.68</c:v>
                </c:pt>
                <c:pt idx="275">
                  <c:v>171.3</c:v>
                </c:pt>
                <c:pt idx="276">
                  <c:v>174.23</c:v>
                </c:pt>
                <c:pt idx="277">
                  <c:v>174.35000000000082</c:v>
                </c:pt>
                <c:pt idx="278">
                  <c:v>173.7</c:v>
                </c:pt>
                <c:pt idx="279">
                  <c:v>174.25</c:v>
                </c:pt>
                <c:pt idx="280">
                  <c:v>175.45000000000007</c:v>
                </c:pt>
                <c:pt idx="281">
                  <c:v>175.15</c:v>
                </c:pt>
                <c:pt idx="282">
                  <c:v>174.39000000000001</c:v>
                </c:pt>
                <c:pt idx="283">
                  <c:v>173.16</c:v>
                </c:pt>
                <c:pt idx="284">
                  <c:v>172.73</c:v>
                </c:pt>
                <c:pt idx="285">
                  <c:v>172.42000000000004</c:v>
                </c:pt>
                <c:pt idx="286">
                  <c:v>172.26999999999998</c:v>
                </c:pt>
                <c:pt idx="287">
                  <c:v>170.97</c:v>
                </c:pt>
                <c:pt idx="288">
                  <c:v>171.16</c:v>
                </c:pt>
                <c:pt idx="289">
                  <c:v>170.79</c:v>
                </c:pt>
                <c:pt idx="290">
                  <c:v>170.84</c:v>
                </c:pt>
                <c:pt idx="291">
                  <c:v>170.58</c:v>
                </c:pt>
                <c:pt idx="292">
                  <c:v>169.70999999999998</c:v>
                </c:pt>
                <c:pt idx="293">
                  <c:v>169.06</c:v>
                </c:pt>
                <c:pt idx="294">
                  <c:v>168.19</c:v>
                </c:pt>
                <c:pt idx="295">
                  <c:v>167.07</c:v>
                </c:pt>
                <c:pt idx="296">
                  <c:v>165.51</c:v>
                </c:pt>
                <c:pt idx="297">
                  <c:v>163.99</c:v>
                </c:pt>
                <c:pt idx="298">
                  <c:v>163</c:v>
                </c:pt>
                <c:pt idx="299">
                  <c:v>162.13999999999999</c:v>
                </c:pt>
                <c:pt idx="300">
                  <c:v>161.97999999999999</c:v>
                </c:pt>
                <c:pt idx="301">
                  <c:v>161.97</c:v>
                </c:pt>
                <c:pt idx="302">
                  <c:v>162.68</c:v>
                </c:pt>
                <c:pt idx="303">
                  <c:v>164.47</c:v>
                </c:pt>
                <c:pt idx="304">
                  <c:v>166.32000000000082</c:v>
                </c:pt>
                <c:pt idx="305">
                  <c:v>167.91</c:v>
                </c:pt>
                <c:pt idx="306">
                  <c:v>168.92000000000004</c:v>
                </c:pt>
                <c:pt idx="307">
                  <c:v>170.69</c:v>
                </c:pt>
                <c:pt idx="308">
                  <c:v>172.22</c:v>
                </c:pt>
                <c:pt idx="309">
                  <c:v>174.26</c:v>
                </c:pt>
                <c:pt idx="310">
                  <c:v>175.62</c:v>
                </c:pt>
              </c:numCache>
            </c:numRef>
          </c:val>
          <c:smooth val="0"/>
        </c:ser>
        <c:ser>
          <c:idx val="1"/>
          <c:order val="1"/>
          <c:tx>
            <c:v>Actuarial Value</c:v>
          </c:tx>
          <c:marker>
            <c:symbol val="none"/>
          </c:marker>
          <c:cat>
            <c:numRef>
              <c:f>'Case-Shiller vs. ConstructionC'!$BB$2:$BB$312</c:f>
              <c:numCache>
                <c:formatCode>mmm\-yy</c:formatCode>
                <c:ptCount val="311"/>
                <c:pt idx="0">
                  <c:v>31778</c:v>
                </c:pt>
                <c:pt idx="1">
                  <c:v>31809</c:v>
                </c:pt>
                <c:pt idx="2">
                  <c:v>31837</c:v>
                </c:pt>
                <c:pt idx="3">
                  <c:v>31868</c:v>
                </c:pt>
                <c:pt idx="4">
                  <c:v>31898</c:v>
                </c:pt>
                <c:pt idx="5">
                  <c:v>31929</c:v>
                </c:pt>
                <c:pt idx="6">
                  <c:v>31959</c:v>
                </c:pt>
                <c:pt idx="7">
                  <c:v>31990</c:v>
                </c:pt>
                <c:pt idx="8">
                  <c:v>32021</c:v>
                </c:pt>
                <c:pt idx="9">
                  <c:v>32051</c:v>
                </c:pt>
                <c:pt idx="10">
                  <c:v>32082</c:v>
                </c:pt>
                <c:pt idx="11">
                  <c:v>32112</c:v>
                </c:pt>
                <c:pt idx="12">
                  <c:v>32143</c:v>
                </c:pt>
                <c:pt idx="13">
                  <c:v>32174</c:v>
                </c:pt>
                <c:pt idx="14">
                  <c:v>32203</c:v>
                </c:pt>
                <c:pt idx="15">
                  <c:v>32234</c:v>
                </c:pt>
                <c:pt idx="16">
                  <c:v>32264</c:v>
                </c:pt>
                <c:pt idx="17">
                  <c:v>32295</c:v>
                </c:pt>
                <c:pt idx="18">
                  <c:v>32325</c:v>
                </c:pt>
                <c:pt idx="19">
                  <c:v>32356</c:v>
                </c:pt>
                <c:pt idx="20">
                  <c:v>32387</c:v>
                </c:pt>
                <c:pt idx="21">
                  <c:v>32417</c:v>
                </c:pt>
                <c:pt idx="22">
                  <c:v>32448</c:v>
                </c:pt>
                <c:pt idx="23">
                  <c:v>32478</c:v>
                </c:pt>
                <c:pt idx="24">
                  <c:v>32509</c:v>
                </c:pt>
                <c:pt idx="25">
                  <c:v>32540</c:v>
                </c:pt>
                <c:pt idx="26">
                  <c:v>32568</c:v>
                </c:pt>
                <c:pt idx="27">
                  <c:v>32599</c:v>
                </c:pt>
                <c:pt idx="28">
                  <c:v>32629</c:v>
                </c:pt>
                <c:pt idx="29">
                  <c:v>32660</c:v>
                </c:pt>
                <c:pt idx="30">
                  <c:v>32690</c:v>
                </c:pt>
                <c:pt idx="31">
                  <c:v>32721</c:v>
                </c:pt>
                <c:pt idx="32">
                  <c:v>32752</c:v>
                </c:pt>
                <c:pt idx="33">
                  <c:v>32782</c:v>
                </c:pt>
                <c:pt idx="34">
                  <c:v>32813</c:v>
                </c:pt>
                <c:pt idx="35">
                  <c:v>32843</c:v>
                </c:pt>
                <c:pt idx="36">
                  <c:v>32874</c:v>
                </c:pt>
                <c:pt idx="37">
                  <c:v>32905</c:v>
                </c:pt>
                <c:pt idx="38">
                  <c:v>32933</c:v>
                </c:pt>
                <c:pt idx="39">
                  <c:v>32964</c:v>
                </c:pt>
                <c:pt idx="40">
                  <c:v>32994</c:v>
                </c:pt>
                <c:pt idx="41">
                  <c:v>33025</c:v>
                </c:pt>
                <c:pt idx="42">
                  <c:v>33055</c:v>
                </c:pt>
                <c:pt idx="43">
                  <c:v>33086</c:v>
                </c:pt>
                <c:pt idx="44">
                  <c:v>33117</c:v>
                </c:pt>
                <c:pt idx="45">
                  <c:v>33147</c:v>
                </c:pt>
                <c:pt idx="46">
                  <c:v>33178</c:v>
                </c:pt>
                <c:pt idx="47">
                  <c:v>33208</c:v>
                </c:pt>
                <c:pt idx="48">
                  <c:v>33239</c:v>
                </c:pt>
                <c:pt idx="49">
                  <c:v>33270</c:v>
                </c:pt>
                <c:pt idx="50">
                  <c:v>33298</c:v>
                </c:pt>
                <c:pt idx="51">
                  <c:v>33329</c:v>
                </c:pt>
                <c:pt idx="52">
                  <c:v>33359</c:v>
                </c:pt>
                <c:pt idx="53">
                  <c:v>33390</c:v>
                </c:pt>
                <c:pt idx="54">
                  <c:v>33420</c:v>
                </c:pt>
                <c:pt idx="55">
                  <c:v>33451</c:v>
                </c:pt>
                <c:pt idx="56">
                  <c:v>33482</c:v>
                </c:pt>
                <c:pt idx="57">
                  <c:v>33512</c:v>
                </c:pt>
                <c:pt idx="58">
                  <c:v>33543</c:v>
                </c:pt>
                <c:pt idx="59">
                  <c:v>33573</c:v>
                </c:pt>
                <c:pt idx="60">
                  <c:v>33604</c:v>
                </c:pt>
                <c:pt idx="61">
                  <c:v>33635</c:v>
                </c:pt>
                <c:pt idx="62">
                  <c:v>33664</c:v>
                </c:pt>
                <c:pt idx="63">
                  <c:v>33695</c:v>
                </c:pt>
                <c:pt idx="64">
                  <c:v>33725</c:v>
                </c:pt>
                <c:pt idx="65">
                  <c:v>33756</c:v>
                </c:pt>
                <c:pt idx="66">
                  <c:v>33786</c:v>
                </c:pt>
                <c:pt idx="67">
                  <c:v>33817</c:v>
                </c:pt>
                <c:pt idx="68">
                  <c:v>33848</c:v>
                </c:pt>
                <c:pt idx="69">
                  <c:v>33878</c:v>
                </c:pt>
                <c:pt idx="70">
                  <c:v>33909</c:v>
                </c:pt>
                <c:pt idx="71">
                  <c:v>33939</c:v>
                </c:pt>
                <c:pt idx="72">
                  <c:v>33970</c:v>
                </c:pt>
                <c:pt idx="73">
                  <c:v>34001</c:v>
                </c:pt>
                <c:pt idx="74">
                  <c:v>34029</c:v>
                </c:pt>
                <c:pt idx="75">
                  <c:v>34060</c:v>
                </c:pt>
                <c:pt idx="76">
                  <c:v>34090</c:v>
                </c:pt>
                <c:pt idx="77">
                  <c:v>34121</c:v>
                </c:pt>
                <c:pt idx="78">
                  <c:v>34151</c:v>
                </c:pt>
                <c:pt idx="79">
                  <c:v>34182</c:v>
                </c:pt>
                <c:pt idx="80">
                  <c:v>34213</c:v>
                </c:pt>
                <c:pt idx="81">
                  <c:v>34243</c:v>
                </c:pt>
                <c:pt idx="82">
                  <c:v>34274</c:v>
                </c:pt>
                <c:pt idx="83">
                  <c:v>34304</c:v>
                </c:pt>
                <c:pt idx="84">
                  <c:v>34335</c:v>
                </c:pt>
                <c:pt idx="85">
                  <c:v>34366</c:v>
                </c:pt>
                <c:pt idx="86">
                  <c:v>34394</c:v>
                </c:pt>
                <c:pt idx="87">
                  <c:v>34425</c:v>
                </c:pt>
                <c:pt idx="88">
                  <c:v>34455</c:v>
                </c:pt>
                <c:pt idx="89">
                  <c:v>34486</c:v>
                </c:pt>
                <c:pt idx="90">
                  <c:v>34516</c:v>
                </c:pt>
                <c:pt idx="91">
                  <c:v>34547</c:v>
                </c:pt>
                <c:pt idx="92">
                  <c:v>34578</c:v>
                </c:pt>
                <c:pt idx="93">
                  <c:v>34608</c:v>
                </c:pt>
                <c:pt idx="94">
                  <c:v>34639</c:v>
                </c:pt>
                <c:pt idx="95">
                  <c:v>34669</c:v>
                </c:pt>
                <c:pt idx="96">
                  <c:v>34700</c:v>
                </c:pt>
                <c:pt idx="97">
                  <c:v>34731</c:v>
                </c:pt>
                <c:pt idx="98">
                  <c:v>34759</c:v>
                </c:pt>
                <c:pt idx="99">
                  <c:v>34790</c:v>
                </c:pt>
                <c:pt idx="100">
                  <c:v>34820</c:v>
                </c:pt>
                <c:pt idx="101">
                  <c:v>34851</c:v>
                </c:pt>
                <c:pt idx="102">
                  <c:v>34881</c:v>
                </c:pt>
                <c:pt idx="103">
                  <c:v>34912</c:v>
                </c:pt>
                <c:pt idx="104">
                  <c:v>34943</c:v>
                </c:pt>
                <c:pt idx="105">
                  <c:v>34973</c:v>
                </c:pt>
                <c:pt idx="106">
                  <c:v>35004</c:v>
                </c:pt>
                <c:pt idx="107">
                  <c:v>35034</c:v>
                </c:pt>
                <c:pt idx="108">
                  <c:v>35065</c:v>
                </c:pt>
                <c:pt idx="109">
                  <c:v>35096</c:v>
                </c:pt>
                <c:pt idx="110">
                  <c:v>35125</c:v>
                </c:pt>
                <c:pt idx="111">
                  <c:v>35156</c:v>
                </c:pt>
                <c:pt idx="112">
                  <c:v>35186</c:v>
                </c:pt>
                <c:pt idx="113">
                  <c:v>35217</c:v>
                </c:pt>
                <c:pt idx="114">
                  <c:v>35247</c:v>
                </c:pt>
                <c:pt idx="115">
                  <c:v>35278</c:v>
                </c:pt>
                <c:pt idx="116">
                  <c:v>35309</c:v>
                </c:pt>
                <c:pt idx="117">
                  <c:v>35339</c:v>
                </c:pt>
                <c:pt idx="118">
                  <c:v>35370</c:v>
                </c:pt>
                <c:pt idx="119">
                  <c:v>35400</c:v>
                </c:pt>
                <c:pt idx="120">
                  <c:v>35431</c:v>
                </c:pt>
                <c:pt idx="121">
                  <c:v>35462</c:v>
                </c:pt>
                <c:pt idx="122">
                  <c:v>35490</c:v>
                </c:pt>
                <c:pt idx="123">
                  <c:v>35521</c:v>
                </c:pt>
                <c:pt idx="124">
                  <c:v>35551</c:v>
                </c:pt>
                <c:pt idx="125">
                  <c:v>35582</c:v>
                </c:pt>
                <c:pt idx="126">
                  <c:v>35612</c:v>
                </c:pt>
                <c:pt idx="127">
                  <c:v>35643</c:v>
                </c:pt>
                <c:pt idx="128">
                  <c:v>35674</c:v>
                </c:pt>
                <c:pt idx="129">
                  <c:v>35704</c:v>
                </c:pt>
                <c:pt idx="130">
                  <c:v>35735</c:v>
                </c:pt>
                <c:pt idx="131">
                  <c:v>35765</c:v>
                </c:pt>
                <c:pt idx="132">
                  <c:v>35796</c:v>
                </c:pt>
                <c:pt idx="133">
                  <c:v>35827</c:v>
                </c:pt>
                <c:pt idx="134">
                  <c:v>35855</c:v>
                </c:pt>
                <c:pt idx="135">
                  <c:v>35886</c:v>
                </c:pt>
                <c:pt idx="136">
                  <c:v>35916</c:v>
                </c:pt>
                <c:pt idx="137">
                  <c:v>35947</c:v>
                </c:pt>
                <c:pt idx="138">
                  <c:v>35977</c:v>
                </c:pt>
                <c:pt idx="139">
                  <c:v>36008</c:v>
                </c:pt>
                <c:pt idx="140">
                  <c:v>36039</c:v>
                </c:pt>
                <c:pt idx="141">
                  <c:v>36069</c:v>
                </c:pt>
                <c:pt idx="142">
                  <c:v>36100</c:v>
                </c:pt>
                <c:pt idx="143">
                  <c:v>36130</c:v>
                </c:pt>
                <c:pt idx="144">
                  <c:v>36161</c:v>
                </c:pt>
                <c:pt idx="145">
                  <c:v>36192</c:v>
                </c:pt>
                <c:pt idx="146">
                  <c:v>36220</c:v>
                </c:pt>
                <c:pt idx="147">
                  <c:v>36251</c:v>
                </c:pt>
                <c:pt idx="148">
                  <c:v>36281</c:v>
                </c:pt>
                <c:pt idx="149">
                  <c:v>36312</c:v>
                </c:pt>
                <c:pt idx="150">
                  <c:v>36342</c:v>
                </c:pt>
                <c:pt idx="151">
                  <c:v>36373</c:v>
                </c:pt>
                <c:pt idx="152">
                  <c:v>36404</c:v>
                </c:pt>
                <c:pt idx="153">
                  <c:v>36434</c:v>
                </c:pt>
                <c:pt idx="154">
                  <c:v>36465</c:v>
                </c:pt>
                <c:pt idx="155">
                  <c:v>36495</c:v>
                </c:pt>
                <c:pt idx="156">
                  <c:v>36526</c:v>
                </c:pt>
                <c:pt idx="157">
                  <c:v>36557</c:v>
                </c:pt>
                <c:pt idx="158">
                  <c:v>36586</c:v>
                </c:pt>
                <c:pt idx="159">
                  <c:v>36617</c:v>
                </c:pt>
                <c:pt idx="160">
                  <c:v>36647</c:v>
                </c:pt>
                <c:pt idx="161">
                  <c:v>36678</c:v>
                </c:pt>
                <c:pt idx="162">
                  <c:v>36708</c:v>
                </c:pt>
                <c:pt idx="163">
                  <c:v>36739</c:v>
                </c:pt>
                <c:pt idx="164">
                  <c:v>36770</c:v>
                </c:pt>
                <c:pt idx="165">
                  <c:v>36800</c:v>
                </c:pt>
                <c:pt idx="166">
                  <c:v>36831</c:v>
                </c:pt>
                <c:pt idx="167">
                  <c:v>36861</c:v>
                </c:pt>
                <c:pt idx="168">
                  <c:v>36892</c:v>
                </c:pt>
                <c:pt idx="169">
                  <c:v>36923</c:v>
                </c:pt>
                <c:pt idx="170">
                  <c:v>36951</c:v>
                </c:pt>
                <c:pt idx="171">
                  <c:v>36982</c:v>
                </c:pt>
                <c:pt idx="172">
                  <c:v>37012</c:v>
                </c:pt>
                <c:pt idx="173">
                  <c:v>37043</c:v>
                </c:pt>
                <c:pt idx="174">
                  <c:v>37073</c:v>
                </c:pt>
                <c:pt idx="175">
                  <c:v>37104</c:v>
                </c:pt>
                <c:pt idx="176">
                  <c:v>37135</c:v>
                </c:pt>
                <c:pt idx="177">
                  <c:v>37165</c:v>
                </c:pt>
                <c:pt idx="178">
                  <c:v>37196</c:v>
                </c:pt>
                <c:pt idx="179">
                  <c:v>37226</c:v>
                </c:pt>
                <c:pt idx="180">
                  <c:v>37257</c:v>
                </c:pt>
                <c:pt idx="181">
                  <c:v>37288</c:v>
                </c:pt>
                <c:pt idx="182">
                  <c:v>37316</c:v>
                </c:pt>
                <c:pt idx="183">
                  <c:v>37347</c:v>
                </c:pt>
                <c:pt idx="184">
                  <c:v>37377</c:v>
                </c:pt>
                <c:pt idx="185">
                  <c:v>37408</c:v>
                </c:pt>
                <c:pt idx="186">
                  <c:v>37438</c:v>
                </c:pt>
                <c:pt idx="187">
                  <c:v>37469</c:v>
                </c:pt>
                <c:pt idx="188">
                  <c:v>37500</c:v>
                </c:pt>
                <c:pt idx="189">
                  <c:v>37530</c:v>
                </c:pt>
                <c:pt idx="190">
                  <c:v>37561</c:v>
                </c:pt>
                <c:pt idx="191">
                  <c:v>37591</c:v>
                </c:pt>
                <c:pt idx="192">
                  <c:v>37622</c:v>
                </c:pt>
                <c:pt idx="193">
                  <c:v>37653</c:v>
                </c:pt>
                <c:pt idx="194">
                  <c:v>37681</c:v>
                </c:pt>
                <c:pt idx="195">
                  <c:v>37712</c:v>
                </c:pt>
                <c:pt idx="196">
                  <c:v>37742</c:v>
                </c:pt>
                <c:pt idx="197">
                  <c:v>37773</c:v>
                </c:pt>
                <c:pt idx="198">
                  <c:v>37803</c:v>
                </c:pt>
                <c:pt idx="199">
                  <c:v>37834</c:v>
                </c:pt>
                <c:pt idx="200">
                  <c:v>37865</c:v>
                </c:pt>
                <c:pt idx="201">
                  <c:v>37895</c:v>
                </c:pt>
                <c:pt idx="202">
                  <c:v>37926</c:v>
                </c:pt>
                <c:pt idx="203">
                  <c:v>37956</c:v>
                </c:pt>
                <c:pt idx="204">
                  <c:v>37987</c:v>
                </c:pt>
                <c:pt idx="205">
                  <c:v>38018</c:v>
                </c:pt>
                <c:pt idx="206">
                  <c:v>38047</c:v>
                </c:pt>
                <c:pt idx="207">
                  <c:v>38078</c:v>
                </c:pt>
                <c:pt idx="208">
                  <c:v>38108</c:v>
                </c:pt>
                <c:pt idx="209">
                  <c:v>38139</c:v>
                </c:pt>
                <c:pt idx="210">
                  <c:v>38169</c:v>
                </c:pt>
                <c:pt idx="211">
                  <c:v>38200</c:v>
                </c:pt>
                <c:pt idx="212">
                  <c:v>38231</c:v>
                </c:pt>
                <c:pt idx="213">
                  <c:v>38261</c:v>
                </c:pt>
                <c:pt idx="214">
                  <c:v>38292</c:v>
                </c:pt>
                <c:pt idx="215">
                  <c:v>38322</c:v>
                </c:pt>
                <c:pt idx="216">
                  <c:v>38353</c:v>
                </c:pt>
                <c:pt idx="217">
                  <c:v>38384</c:v>
                </c:pt>
                <c:pt idx="218">
                  <c:v>38412</c:v>
                </c:pt>
                <c:pt idx="219">
                  <c:v>38443</c:v>
                </c:pt>
                <c:pt idx="220">
                  <c:v>38473</c:v>
                </c:pt>
                <c:pt idx="221">
                  <c:v>38504</c:v>
                </c:pt>
                <c:pt idx="222">
                  <c:v>38534</c:v>
                </c:pt>
                <c:pt idx="223">
                  <c:v>38565</c:v>
                </c:pt>
                <c:pt idx="224">
                  <c:v>38596</c:v>
                </c:pt>
                <c:pt idx="225">
                  <c:v>38626</c:v>
                </c:pt>
                <c:pt idx="226">
                  <c:v>38657</c:v>
                </c:pt>
                <c:pt idx="227">
                  <c:v>38687</c:v>
                </c:pt>
                <c:pt idx="228">
                  <c:v>38718</c:v>
                </c:pt>
                <c:pt idx="229">
                  <c:v>38749</c:v>
                </c:pt>
                <c:pt idx="230">
                  <c:v>38777</c:v>
                </c:pt>
                <c:pt idx="231">
                  <c:v>38808</c:v>
                </c:pt>
                <c:pt idx="232">
                  <c:v>38838</c:v>
                </c:pt>
                <c:pt idx="233">
                  <c:v>38869</c:v>
                </c:pt>
                <c:pt idx="234">
                  <c:v>38899</c:v>
                </c:pt>
                <c:pt idx="235">
                  <c:v>38930</c:v>
                </c:pt>
                <c:pt idx="236">
                  <c:v>38961</c:v>
                </c:pt>
                <c:pt idx="237">
                  <c:v>38991</c:v>
                </c:pt>
                <c:pt idx="238">
                  <c:v>39022</c:v>
                </c:pt>
                <c:pt idx="239">
                  <c:v>39052</c:v>
                </c:pt>
                <c:pt idx="240">
                  <c:v>39083</c:v>
                </c:pt>
                <c:pt idx="241">
                  <c:v>39114</c:v>
                </c:pt>
                <c:pt idx="242">
                  <c:v>39142</c:v>
                </c:pt>
                <c:pt idx="243">
                  <c:v>39173</c:v>
                </c:pt>
                <c:pt idx="244">
                  <c:v>39203</c:v>
                </c:pt>
                <c:pt idx="245">
                  <c:v>39234</c:v>
                </c:pt>
                <c:pt idx="246">
                  <c:v>39264</c:v>
                </c:pt>
                <c:pt idx="247">
                  <c:v>39295</c:v>
                </c:pt>
                <c:pt idx="248">
                  <c:v>39326</c:v>
                </c:pt>
                <c:pt idx="249">
                  <c:v>39356</c:v>
                </c:pt>
                <c:pt idx="250">
                  <c:v>39387</c:v>
                </c:pt>
                <c:pt idx="251">
                  <c:v>39417</c:v>
                </c:pt>
                <c:pt idx="252">
                  <c:v>39448</c:v>
                </c:pt>
                <c:pt idx="253">
                  <c:v>39479</c:v>
                </c:pt>
                <c:pt idx="254">
                  <c:v>39508</c:v>
                </c:pt>
                <c:pt idx="255">
                  <c:v>39539</c:v>
                </c:pt>
                <c:pt idx="256">
                  <c:v>39569</c:v>
                </c:pt>
                <c:pt idx="257">
                  <c:v>39600</c:v>
                </c:pt>
                <c:pt idx="258">
                  <c:v>39630</c:v>
                </c:pt>
                <c:pt idx="259">
                  <c:v>39661</c:v>
                </c:pt>
                <c:pt idx="260">
                  <c:v>39692</c:v>
                </c:pt>
                <c:pt idx="261">
                  <c:v>39722</c:v>
                </c:pt>
                <c:pt idx="262">
                  <c:v>39753</c:v>
                </c:pt>
                <c:pt idx="263">
                  <c:v>39783</c:v>
                </c:pt>
                <c:pt idx="264">
                  <c:v>39814</c:v>
                </c:pt>
                <c:pt idx="265">
                  <c:v>39845</c:v>
                </c:pt>
                <c:pt idx="266">
                  <c:v>39873</c:v>
                </c:pt>
                <c:pt idx="267">
                  <c:v>39904</c:v>
                </c:pt>
                <c:pt idx="268">
                  <c:v>39934</c:v>
                </c:pt>
                <c:pt idx="269">
                  <c:v>39965</c:v>
                </c:pt>
                <c:pt idx="270">
                  <c:v>39995</c:v>
                </c:pt>
                <c:pt idx="271">
                  <c:v>40026</c:v>
                </c:pt>
                <c:pt idx="272">
                  <c:v>40057</c:v>
                </c:pt>
                <c:pt idx="273">
                  <c:v>40087</c:v>
                </c:pt>
                <c:pt idx="274">
                  <c:v>40118</c:v>
                </c:pt>
                <c:pt idx="275">
                  <c:v>40148</c:v>
                </c:pt>
                <c:pt idx="276">
                  <c:v>40179</c:v>
                </c:pt>
                <c:pt idx="277">
                  <c:v>40210</c:v>
                </c:pt>
                <c:pt idx="278">
                  <c:v>40238</c:v>
                </c:pt>
                <c:pt idx="279">
                  <c:v>40269</c:v>
                </c:pt>
                <c:pt idx="280">
                  <c:v>40299</c:v>
                </c:pt>
                <c:pt idx="281">
                  <c:v>40330</c:v>
                </c:pt>
                <c:pt idx="282">
                  <c:v>40360</c:v>
                </c:pt>
                <c:pt idx="283">
                  <c:v>40391</c:v>
                </c:pt>
                <c:pt idx="284">
                  <c:v>40422</c:v>
                </c:pt>
                <c:pt idx="285">
                  <c:v>40452</c:v>
                </c:pt>
                <c:pt idx="286">
                  <c:v>40483</c:v>
                </c:pt>
                <c:pt idx="287">
                  <c:v>40513</c:v>
                </c:pt>
                <c:pt idx="288">
                  <c:v>40544</c:v>
                </c:pt>
                <c:pt idx="289">
                  <c:v>40575</c:v>
                </c:pt>
                <c:pt idx="290">
                  <c:v>40603</c:v>
                </c:pt>
                <c:pt idx="291">
                  <c:v>40634</c:v>
                </c:pt>
                <c:pt idx="292">
                  <c:v>40664</c:v>
                </c:pt>
                <c:pt idx="293">
                  <c:v>40695</c:v>
                </c:pt>
                <c:pt idx="294">
                  <c:v>40725</c:v>
                </c:pt>
                <c:pt idx="295">
                  <c:v>40756</c:v>
                </c:pt>
                <c:pt idx="296">
                  <c:v>40787</c:v>
                </c:pt>
                <c:pt idx="297">
                  <c:v>40817</c:v>
                </c:pt>
                <c:pt idx="298">
                  <c:v>40848</c:v>
                </c:pt>
                <c:pt idx="299">
                  <c:v>40878</c:v>
                </c:pt>
                <c:pt idx="300">
                  <c:v>40909</c:v>
                </c:pt>
                <c:pt idx="301">
                  <c:v>40940</c:v>
                </c:pt>
                <c:pt idx="302">
                  <c:v>40969</c:v>
                </c:pt>
                <c:pt idx="303">
                  <c:v>41000</c:v>
                </c:pt>
                <c:pt idx="304">
                  <c:v>41030</c:v>
                </c:pt>
                <c:pt idx="305">
                  <c:v>41061</c:v>
                </c:pt>
                <c:pt idx="306">
                  <c:v>41091</c:v>
                </c:pt>
                <c:pt idx="307">
                  <c:v>41122</c:v>
                </c:pt>
                <c:pt idx="308">
                  <c:v>41153</c:v>
                </c:pt>
                <c:pt idx="309">
                  <c:v>41183</c:v>
                </c:pt>
                <c:pt idx="310">
                  <c:v>41214</c:v>
                </c:pt>
              </c:numCache>
            </c:numRef>
          </c:cat>
          <c:val>
            <c:numRef>
              <c:f>'Case-Shiller vs. ConstructionC'!$BL$2:$BL$312</c:f>
              <c:numCache>
                <c:formatCode>General</c:formatCode>
                <c:ptCount val="311"/>
                <c:pt idx="0">
                  <c:v>59.43</c:v>
                </c:pt>
                <c:pt idx="1">
                  <c:v>59.89</c:v>
                </c:pt>
                <c:pt idx="2">
                  <c:v>60.4</c:v>
                </c:pt>
                <c:pt idx="3" formatCode="_(* #,##0.00_);_(* \(#,##0.00\);_(* &quot;-&quot;??_);_(@_)">
                  <c:v>61.32</c:v>
                </c:pt>
                <c:pt idx="4" formatCode="_(* #,##0.00_);_(* \(#,##0.00\);_(* &quot;-&quot;??_);_(@_)">
                  <c:v>62.03</c:v>
                </c:pt>
                <c:pt idx="5" formatCode="_(* #,##0.00_);_(* \(#,##0.00\);_(* &quot;-&quot;??_);_(@_)">
                  <c:v>62.78</c:v>
                </c:pt>
                <c:pt idx="6" formatCode="_(* #,##0.00_);_(* \(#,##0.00\);_(* &quot;-&quot;??_);_(@_)">
                  <c:v>63.46</c:v>
                </c:pt>
                <c:pt idx="7" formatCode="_(* #,##0.00_);_(* \(#,##0.00\);_(* &quot;-&quot;??_);_(@_)">
                  <c:v>64.13</c:v>
                </c:pt>
                <c:pt idx="8" formatCode="_(* #,##0.00_);_(* \(#,##0.00\);_(* &quot;-&quot;??_);_(@_)">
                  <c:v>64.89</c:v>
                </c:pt>
                <c:pt idx="9" formatCode="_(* #,##0.00_);_(* \(#,##0.00\);_(* &quot;-&quot;??_);_(@_)">
                  <c:v>65.77</c:v>
                </c:pt>
                <c:pt idx="10" formatCode="_(* #,##0.00_);_(* \(#,##0.00\);_(* &quot;-&quot;??_);_(@_)">
                  <c:v>66.709999999999994</c:v>
                </c:pt>
                <c:pt idx="11" formatCode="_(* #,##0.00_);_(* \(#,##0.00\);_(* &quot;-&quot;??_);_(@_)">
                  <c:v>67.78</c:v>
                </c:pt>
                <c:pt idx="12" formatCode="_(* #,##0.00_);_(* \(#,##0.00\);_(* &quot;-&quot;??_);_(@_)">
                  <c:v>68.78</c:v>
                </c:pt>
                <c:pt idx="13" formatCode="_(* #,##0.00_);_(* \(#,##0.00\);_(* &quot;-&quot;??_);_(@_)">
                  <c:v>69.709999999999994</c:v>
                </c:pt>
                <c:pt idx="14" formatCode="_(* #,##0.00_);_(* \(#,##0.00\);_(* &quot;-&quot;??_);_(@_)">
                  <c:v>70.7</c:v>
                </c:pt>
                <c:pt idx="15" formatCode="_(* #,##0.00_);_(* \(#,##0.00\);_(* &quot;-&quot;??_);_(@_)">
                  <c:v>71.48</c:v>
                </c:pt>
                <c:pt idx="16" formatCode="_(* #,##0.00_);_(* \(#,##0.00\);_(* &quot;-&quot;??_);_(@_)">
                  <c:v>72.48</c:v>
                </c:pt>
                <c:pt idx="17" formatCode="_(* #,##0.00_);_(* \(#,##0.00\);_(* &quot;-&quot;??_);_(@_)">
                  <c:v>74.39</c:v>
                </c:pt>
                <c:pt idx="18" formatCode="_(* #,##0.00_);_(* \(#,##0.00\);_(* &quot;-&quot;??_);_(@_)">
                  <c:v>76.92</c:v>
                </c:pt>
                <c:pt idx="19" formatCode="_(* #,##0.00_);_(* \(#,##0.00\);_(* &quot;-&quot;??_);_(@_)">
                  <c:v>78.669999999999987</c:v>
                </c:pt>
                <c:pt idx="20" formatCode="_(* #,##0.00_);_(* \(#,##0.00\);_(* &quot;-&quot;??_);_(@_)">
                  <c:v>80.61</c:v>
                </c:pt>
                <c:pt idx="21" formatCode="_(* #,##0.00_);_(* \(#,##0.00\);_(* &quot;-&quot;??_);_(@_)">
                  <c:v>82.38</c:v>
                </c:pt>
                <c:pt idx="22" formatCode="_(* #,##0.00_);_(* \(#,##0.00\);_(* &quot;-&quot;??_);_(@_)">
                  <c:v>84.410000000000025</c:v>
                </c:pt>
                <c:pt idx="23" formatCode="_(* #,##0.00_);_(* \(#,##0.00\);_(* &quot;-&quot;??_);_(@_)">
                  <c:v>85.82</c:v>
                </c:pt>
                <c:pt idx="24" formatCode="_(* #,##0.00_);_(* \(#,##0.00\);_(* &quot;-&quot;??_);_(@_)">
                  <c:v>87.47</c:v>
                </c:pt>
                <c:pt idx="25" formatCode="_(* #,##0.00_);_(* \(#,##0.00\);_(* &quot;-&quot;??_);_(@_)">
                  <c:v>88.77</c:v>
                </c:pt>
                <c:pt idx="26" formatCode="_(* #,##0.00_);_(* \(#,##0.00\);_(* &quot;-&quot;??_);_(@_)">
                  <c:v>91.149999999999991</c:v>
                </c:pt>
                <c:pt idx="27" formatCode="_(* #,##0.00_);_(* \(#,##0.00\);_(* &quot;-&quot;??_);_(@_)">
                  <c:v>93.01</c:v>
                </c:pt>
                <c:pt idx="28" formatCode="_(* #,##0.00_);_(* \(#,##0.00\);_(* &quot;-&quot;??_);_(@_)">
                  <c:v>94.57</c:v>
                </c:pt>
                <c:pt idx="29" formatCode="_(* #,##0.00_);_(* \(#,##0.00\);_(* &quot;-&quot;??_);_(@_)">
                  <c:v>95.51</c:v>
                </c:pt>
                <c:pt idx="30" formatCode="_(* #,##0.00_);_(* \(#,##0.00\);_(* &quot;-&quot;??_);_(@_)">
                  <c:v>96.250000000000014</c:v>
                </c:pt>
                <c:pt idx="31" formatCode="_(* #,##0.00_);_(* \(#,##0.00\);_(* &quot;-&quot;??_);_(@_)">
                  <c:v>96.660000000000011</c:v>
                </c:pt>
                <c:pt idx="32" formatCode="_(* #,##0.00_);_(* \(#,##0.00\);_(* &quot;-&quot;??_);_(@_)">
                  <c:v>97.200000000000017</c:v>
                </c:pt>
                <c:pt idx="33" formatCode="_(* #,##0.00_);_(* \(#,##0.00\);_(* &quot;-&quot;??_);_(@_)">
                  <c:v>97.88</c:v>
                </c:pt>
                <c:pt idx="34" formatCode="_(* #,##0.00_);_(* \(#,##0.00\);_(* &quot;-&quot;??_);_(@_)">
                  <c:v>99.000000000000028</c:v>
                </c:pt>
                <c:pt idx="35" formatCode="_(* #,##0.00_);_(* \(#,##0.00\);_(* &quot;-&quot;??_);_(@_)">
                  <c:v>99.77000000000001</c:v>
                </c:pt>
                <c:pt idx="36" formatCode="_(* #,##0.00_);_(* \(#,##0.00\);_(* &quot;-&quot;??_);_(@_)">
                  <c:v>100.47</c:v>
                </c:pt>
                <c:pt idx="37" formatCode="_(* #,##0.00_);_(* \(#,##0.00\);_(* &quot;-&quot;??_);_(@_)">
                  <c:v>100.76000000000003</c:v>
                </c:pt>
                <c:pt idx="38" formatCode="_(* #,##0.00_);_(* \(#,##0.00\);_(* &quot;-&quot;??_);_(@_)">
                  <c:v>100.99000000000002</c:v>
                </c:pt>
                <c:pt idx="39" formatCode="_(* #,##0.00_);_(* \(#,##0.00\);_(* &quot;-&quot;??_);_(@_)">
                  <c:v>100.99000000000002</c:v>
                </c:pt>
                <c:pt idx="40" formatCode="_(* #,##0.00_);_(* \(#,##0.00\);_(* &quot;-&quot;??_);_(@_)">
                  <c:v>100.39000000000003</c:v>
                </c:pt>
                <c:pt idx="41" formatCode="_(* #,##0.00_);_(* \(#,##0.00\);_(* &quot;-&quot;??_);_(@_)">
                  <c:v>100.11000000000001</c:v>
                </c:pt>
                <c:pt idx="42" formatCode="_(* #,##0.00_);_(* \(#,##0.00\);_(* &quot;-&quot;??_);_(@_)">
                  <c:v>99.51</c:v>
                </c:pt>
                <c:pt idx="43" formatCode="_(* #,##0.00_);_(* \(#,##0.00\);_(* &quot;-&quot;??_);_(@_)">
                  <c:v>99.050000000000011</c:v>
                </c:pt>
                <c:pt idx="44" formatCode="_(* #,##0.00_);_(* \(#,##0.00\);_(* &quot;-&quot;??_);_(@_)">
                  <c:v>98.430000000000021</c:v>
                </c:pt>
                <c:pt idx="45" formatCode="_(* #,##0.00_);_(* \(#,##0.00\);_(* &quot;-&quot;??_);_(@_)">
                  <c:v>98</c:v>
                </c:pt>
                <c:pt idx="46" formatCode="_(* #,##0.00_);_(* \(#,##0.00\);_(* &quot;-&quot;??_);_(@_)">
                  <c:v>97.110000000000028</c:v>
                </c:pt>
                <c:pt idx="47" formatCode="_(* #,##0.00_);_(* \(#,##0.00\);_(* &quot;-&quot;??_);_(@_)">
                  <c:v>96.550000000000011</c:v>
                </c:pt>
                <c:pt idx="48" formatCode="_(* #,##0.00_);_(* \(#,##0.00\);_(* &quot;-&quot;??_);_(@_)">
                  <c:v>95.57</c:v>
                </c:pt>
                <c:pt idx="49" formatCode="_(* #,##0.00_);_(* \(#,##0.00\);_(* &quot;-&quot;??_);_(@_)">
                  <c:v>94.700000000000031</c:v>
                </c:pt>
                <c:pt idx="50" formatCode="_(* #,##0.00_);_(* \(#,##0.00\);_(* &quot;-&quot;??_);_(@_)">
                  <c:v>93.77000000000001</c:v>
                </c:pt>
                <c:pt idx="51" formatCode="_(* #,##0.00_);_(* \(#,##0.00\);_(* &quot;-&quot;??_);_(@_)">
                  <c:v>93.740000000000023</c:v>
                </c:pt>
                <c:pt idx="52" formatCode="_(* #,##0.00_);_(* \(#,##0.00\);_(* &quot;-&quot;??_);_(@_)">
                  <c:v>93.910000000000025</c:v>
                </c:pt>
                <c:pt idx="53" formatCode="_(* #,##0.00_);_(* \(#,##0.00\);_(* &quot;-&quot;??_);_(@_)">
                  <c:v>94.060000000000016</c:v>
                </c:pt>
                <c:pt idx="54" formatCode="_(* #,##0.00_);_(* \(#,##0.00\);_(* &quot;-&quot;??_);_(@_)">
                  <c:v>94.28</c:v>
                </c:pt>
                <c:pt idx="55" formatCode="_(* #,##0.00_);_(* \(#,##0.00\);_(* &quot;-&quot;??_);_(@_)">
                  <c:v>94.260000000000034</c:v>
                </c:pt>
                <c:pt idx="56" formatCode="_(* #,##0.00_);_(* \(#,##0.00\);_(* &quot;-&quot;??_);_(@_)">
                  <c:v>94.090000000000032</c:v>
                </c:pt>
                <c:pt idx="57" formatCode="_(* #,##0.00_);_(* \(#,##0.00\);_(* &quot;-&quot;??_);_(@_)">
                  <c:v>93.88</c:v>
                </c:pt>
                <c:pt idx="58" formatCode="_(* #,##0.00_);_(* \(#,##0.00\);_(* &quot;-&quot;??_);_(@_)">
                  <c:v>93.470000000000013</c:v>
                </c:pt>
                <c:pt idx="59" formatCode="_(* #,##0.00_);_(* \(#,##0.00\);_(* &quot;-&quot;??_);_(@_)">
                  <c:v>93.140000000000015</c:v>
                </c:pt>
                <c:pt idx="60" formatCode="_(* #,##0.00_);_(* \(#,##0.00\);_(* &quot;-&quot;??_);_(@_)">
                  <c:v>92.79</c:v>
                </c:pt>
                <c:pt idx="61" formatCode="_(* #,##0.00_);_(* \(#,##0.00\);_(* &quot;-&quot;??_);_(@_)">
                  <c:v>92.57</c:v>
                </c:pt>
                <c:pt idx="62" formatCode="_(* #,##0.00_);_(* \(#,##0.00\);_(* &quot;-&quot;??_);_(@_)">
                  <c:v>91.910000000000025</c:v>
                </c:pt>
                <c:pt idx="63" formatCode="_(* #,##0.00_);_(* \(#,##0.00\);_(* &quot;-&quot;??_);_(@_)">
                  <c:v>91.440000000000026</c:v>
                </c:pt>
                <c:pt idx="64" formatCode="_(* #,##0.00_);_(* \(#,##0.00\);_(* &quot;-&quot;??_);_(@_)">
                  <c:v>90.870000000000019</c:v>
                </c:pt>
                <c:pt idx="65" formatCode="_(* #,##0.00_);_(* \(#,##0.00\);_(* &quot;-&quot;??_);_(@_)">
                  <c:v>90.169999999999987</c:v>
                </c:pt>
                <c:pt idx="66" formatCode="_(* #,##0.00_);_(* \(#,##0.00\);_(* &quot;-&quot;??_);_(@_)">
                  <c:v>89.490000000000023</c:v>
                </c:pt>
                <c:pt idx="67" formatCode="_(* #,##0.00_);_(* \(#,##0.00\);_(* &quot;-&quot;??_);_(@_)">
                  <c:v>88.930000000000035</c:v>
                </c:pt>
                <c:pt idx="68" formatCode="_(* #,##0.00_);_(* \(#,##0.00\);_(* &quot;-&quot;??_);_(@_)">
                  <c:v>88.32</c:v>
                </c:pt>
                <c:pt idx="69" formatCode="_(* #,##0.00_);_(* \(#,##0.00\);_(* &quot;-&quot;??_);_(@_)">
                  <c:v>87.36</c:v>
                </c:pt>
                <c:pt idx="70" formatCode="_(* #,##0.00_);_(* \(#,##0.00\);_(* &quot;-&quot;??_);_(@_)">
                  <c:v>86.640000000000029</c:v>
                </c:pt>
                <c:pt idx="71" formatCode="_(* #,##0.00_);_(* \(#,##0.00\);_(* &quot;-&quot;??_);_(@_)">
                  <c:v>85.82</c:v>
                </c:pt>
                <c:pt idx="72" formatCode="_(* #,##0.00_);_(* \(#,##0.00\);_(* &quot;-&quot;??_);_(@_)">
                  <c:v>85.25</c:v>
                </c:pt>
                <c:pt idx="73" formatCode="_(* #,##0.00_);_(* \(#,##0.00\);_(* &quot;-&quot;??_);_(@_)">
                  <c:v>84.660000000000011</c:v>
                </c:pt>
                <c:pt idx="74" formatCode="_(* #,##0.00_);_(* \(#,##0.00\);_(* &quot;-&quot;??_);_(@_)">
                  <c:v>83.620000000000019</c:v>
                </c:pt>
                <c:pt idx="75" formatCode="_(* #,##0.00_);_(* \(#,##0.00\);_(* &quot;-&quot;??_);_(@_)">
                  <c:v>82.79</c:v>
                </c:pt>
                <c:pt idx="76" formatCode="_(* #,##0.00_);_(* \(#,##0.00\);_(* &quot;-&quot;??_);_(@_)">
                  <c:v>82.040000000000035</c:v>
                </c:pt>
                <c:pt idx="77" formatCode="_(* #,##0.00_);_(* \(#,##0.00\);_(* &quot;-&quot;??_);_(@_)">
                  <c:v>81.430000000000021</c:v>
                </c:pt>
                <c:pt idx="78" formatCode="_(* #,##0.00_);_(* \(#,##0.00\);_(* &quot;-&quot;??_);_(@_)">
                  <c:v>80.569999999999993</c:v>
                </c:pt>
                <c:pt idx="79" formatCode="_(* #,##0.00_);_(* \(#,##0.00\);_(* &quot;-&quot;??_);_(@_)">
                  <c:v>79.480000000000032</c:v>
                </c:pt>
                <c:pt idx="80" formatCode="_(* #,##0.00_);_(* \(#,##0.00\);_(* &quot;-&quot;??_);_(@_)">
                  <c:v>79.050000000000011</c:v>
                </c:pt>
                <c:pt idx="81" formatCode="_(* #,##0.00_);_(* \(#,##0.00\);_(* &quot;-&quot;??_);_(@_)">
                  <c:v>78.38</c:v>
                </c:pt>
                <c:pt idx="82" formatCode="_(* #,##0.00_);_(* \(#,##0.00\);_(* &quot;-&quot;??_);_(@_)">
                  <c:v>78.230000000000032</c:v>
                </c:pt>
                <c:pt idx="83" formatCode="_(* #,##0.00_);_(* \(#,##0.00\);_(* &quot;-&quot;??_);_(@_)">
                  <c:v>77.569999999999993</c:v>
                </c:pt>
                <c:pt idx="84" formatCode="_(* #,##0.00_);_(* \(#,##0.00\);_(* &quot;-&quot;??_);_(@_)">
                  <c:v>77.400000000000006</c:v>
                </c:pt>
                <c:pt idx="85" formatCode="_(* #,##0.00_);_(* \(#,##0.00\);_(* &quot;-&quot;??_);_(@_)">
                  <c:v>77.440000000000026</c:v>
                </c:pt>
                <c:pt idx="86" formatCode="_(* #,##0.00_);_(* \(#,##0.00\);_(* &quot;-&quot;??_);_(@_)">
                  <c:v>77.260000000000034</c:v>
                </c:pt>
                <c:pt idx="87" formatCode="_(* #,##0.00_);_(* \(#,##0.00\);_(* &quot;-&quot;??_);_(@_)">
                  <c:v>77.09</c:v>
                </c:pt>
                <c:pt idx="88" formatCode="_(* #,##0.00_);_(* \(#,##0.00\);_(* &quot;-&quot;??_);_(@_)">
                  <c:v>76.669999999999987</c:v>
                </c:pt>
                <c:pt idx="89" formatCode="_(* #,##0.00_);_(* \(#,##0.00\);_(* &quot;-&quot;??_);_(@_)">
                  <c:v>76.440000000000026</c:v>
                </c:pt>
                <c:pt idx="90" formatCode="_(* #,##0.00_);_(* \(#,##0.00\);_(* &quot;-&quot;??_);_(@_)">
                  <c:v>76.410000000000025</c:v>
                </c:pt>
                <c:pt idx="91" formatCode="_(* #,##0.00_);_(* \(#,##0.00\);_(* &quot;-&quot;??_);_(@_)">
                  <c:v>76.410000000000025</c:v>
                </c:pt>
                <c:pt idx="92" formatCode="_(* #,##0.00_);_(* \(#,##0.00\);_(* &quot;-&quot;??_);_(@_)">
                  <c:v>76.430000000000021</c:v>
                </c:pt>
                <c:pt idx="93" formatCode="_(* #,##0.00_);_(* \(#,##0.00\);_(* &quot;-&quot;??_);_(@_)">
                  <c:v>76.550000000000011</c:v>
                </c:pt>
                <c:pt idx="94" formatCode="_(* #,##0.00_);_(* \(#,##0.00\);_(* &quot;-&quot;??_);_(@_)">
                  <c:v>76.470000000000013</c:v>
                </c:pt>
                <c:pt idx="95" formatCode="_(* #,##0.00_);_(* \(#,##0.00\);_(* &quot;-&quot;??_);_(@_)">
                  <c:v>76.390000000000015</c:v>
                </c:pt>
                <c:pt idx="96" formatCode="_(* #,##0.00_);_(* \(#,##0.00\);_(* &quot;-&quot;??_);_(@_)">
                  <c:v>76.38000000000001</c:v>
                </c:pt>
                <c:pt idx="97" formatCode="_(* #,##0.00_);_(* \(#,##0.00\);_(* &quot;-&quot;??_);_(@_)">
                  <c:v>76.02000000000001</c:v>
                </c:pt>
                <c:pt idx="98" formatCode="_(* #,##0.00_);_(* \(#,##0.00\);_(* &quot;-&quot;??_);_(@_)">
                  <c:v>75.780000000000015</c:v>
                </c:pt>
                <c:pt idx="99" formatCode="_(* #,##0.00_);_(* \(#,##0.00\);_(* &quot;-&quot;??_);_(@_)">
                  <c:v>75.360000000000014</c:v>
                </c:pt>
                <c:pt idx="100" formatCode="_(* #,##0.00_);_(* \(#,##0.00\);_(* &quot;-&quot;??_);_(@_)">
                  <c:v>75.120000000000019</c:v>
                </c:pt>
                <c:pt idx="101" formatCode="_(* #,##0.00_);_(* \(#,##0.00\);_(* &quot;-&quot;??_);_(@_)">
                  <c:v>74.560000000000016</c:v>
                </c:pt>
                <c:pt idx="102" formatCode="_(* #,##0.00_);_(* \(#,##0.00\);_(* &quot;-&quot;??_);_(@_)">
                  <c:v>74.500000000000014</c:v>
                </c:pt>
                <c:pt idx="103" formatCode="_(* #,##0.00_);_(* \(#,##0.00\);_(* &quot;-&quot;??_);_(@_)">
                  <c:v>74.28000000000003</c:v>
                </c:pt>
                <c:pt idx="104" formatCode="_(* #,##0.00_);_(* \(#,##0.00\);_(* &quot;-&quot;??_);_(@_)">
                  <c:v>74.190000000000012</c:v>
                </c:pt>
                <c:pt idx="105" formatCode="_(* #,##0.00_);_(* \(#,##0.00\);_(* &quot;-&quot;??_);_(@_)">
                  <c:v>74.090000000000032</c:v>
                </c:pt>
                <c:pt idx="106" formatCode="_(* #,##0.00_);_(* \(#,##0.00\);_(* &quot;-&quot;??_);_(@_)">
                  <c:v>74.03000000000003</c:v>
                </c:pt>
                <c:pt idx="107" formatCode="_(* #,##0.00_);_(* \(#,##0.00\);_(* &quot;-&quot;??_);_(@_)">
                  <c:v>73.940000000000026</c:v>
                </c:pt>
                <c:pt idx="108" formatCode="_(* #,##0.00_);_(* \(#,##0.00\);_(* &quot;-&quot;??_);_(@_)">
                  <c:v>73.920000000000016</c:v>
                </c:pt>
                <c:pt idx="109" formatCode="_(* #,##0.00_);_(* \(#,##0.00\);_(* &quot;-&quot;??_);_(@_)">
                  <c:v>73.840000000000032</c:v>
                </c:pt>
                <c:pt idx="110" formatCode="_(* #,##0.00_);_(* \(#,##0.00\);_(* &quot;-&quot;??_);_(@_)">
                  <c:v>73.860000000000014</c:v>
                </c:pt>
                <c:pt idx="111" formatCode="_(* #,##0.00_);_(* \(#,##0.00\);_(* &quot;-&quot;??_);_(@_)">
                  <c:v>73.860000000000014</c:v>
                </c:pt>
                <c:pt idx="112" formatCode="_(* #,##0.00_);_(* \(#,##0.00\);_(* &quot;-&quot;??_);_(@_)">
                  <c:v>74.000000000000028</c:v>
                </c:pt>
                <c:pt idx="113" formatCode="_(* #,##0.00_);_(* \(#,##0.00\);_(* &quot;-&quot;??_);_(@_)">
                  <c:v>74.149999999999991</c:v>
                </c:pt>
                <c:pt idx="114" formatCode="_(* #,##0.00_);_(* \(#,##0.00\);_(* &quot;-&quot;??_);_(@_)">
                  <c:v>74.110000000000014</c:v>
                </c:pt>
                <c:pt idx="115" formatCode="_(* #,##0.00_);_(* \(#,##0.00\);_(* &quot;-&quot;??_);_(@_)">
                  <c:v>74.050000000000011</c:v>
                </c:pt>
                <c:pt idx="116" formatCode="_(* #,##0.00_);_(* \(#,##0.00\);_(* &quot;-&quot;??_);_(@_)">
                  <c:v>74.000000000000014</c:v>
                </c:pt>
                <c:pt idx="117" formatCode="_(* #,##0.00_);_(* \(#,##0.00\);_(* &quot;-&quot;??_);_(@_)">
                  <c:v>74.179999999999978</c:v>
                </c:pt>
                <c:pt idx="118" formatCode="_(* #,##0.00_);_(* \(#,##0.00\);_(* &quot;-&quot;??_);_(@_)">
                  <c:v>74.420000000000044</c:v>
                </c:pt>
                <c:pt idx="119" formatCode="_(* #,##0.00_);_(* \(#,##0.00\);_(* &quot;-&quot;??_);_(@_)">
                  <c:v>74.52000000000001</c:v>
                </c:pt>
                <c:pt idx="120" formatCode="_(* #,##0.00_);_(* \(#,##0.00\);_(* &quot;-&quot;??_);_(@_)">
                  <c:v>74.540000000000035</c:v>
                </c:pt>
                <c:pt idx="121" formatCode="_(* #,##0.00_);_(* \(#,##0.00\);_(* &quot;-&quot;??_);_(@_)">
                  <c:v>74.400000000000063</c:v>
                </c:pt>
                <c:pt idx="122" formatCode="_(* #,##0.00_);_(* \(#,##0.00\);_(* &quot;-&quot;??_);_(@_)">
                  <c:v>74.790000000000035</c:v>
                </c:pt>
                <c:pt idx="123" formatCode="_(* #,##0.00_);_(* \(#,##0.00\);_(* &quot;-&quot;??_);_(@_)">
                  <c:v>75.27000000000001</c:v>
                </c:pt>
                <c:pt idx="124" formatCode="_(* #,##0.00_);_(* \(#,##0.00\);_(* &quot;-&quot;??_);_(@_)">
                  <c:v>75.760000000000062</c:v>
                </c:pt>
                <c:pt idx="125" formatCode="_(* #,##0.00_);_(* \(#,##0.00\);_(* &quot;-&quot;??_);_(@_)">
                  <c:v>76.190000000000012</c:v>
                </c:pt>
                <c:pt idx="126" formatCode="_(* #,##0.00_);_(* \(#,##0.00\);_(* &quot;-&quot;??_);_(@_)">
                  <c:v>76.540000000000035</c:v>
                </c:pt>
                <c:pt idx="127" formatCode="_(* #,##0.00_);_(* \(#,##0.00\);_(* &quot;-&quot;??_);_(@_)">
                  <c:v>77.160000000000039</c:v>
                </c:pt>
                <c:pt idx="128" formatCode="_(* #,##0.00_);_(* \(#,##0.00\);_(* &quot;-&quot;??_);_(@_)">
                  <c:v>77.560000000000031</c:v>
                </c:pt>
                <c:pt idx="129" formatCode="_(* #,##0.00_);_(* \(#,##0.00\);_(* &quot;-&quot;??_);_(@_)">
                  <c:v>78.230000000000047</c:v>
                </c:pt>
                <c:pt idx="130" formatCode="_(* #,##0.00_);_(* \(#,##0.00\);_(* &quot;-&quot;??_);_(@_)">
                  <c:v>78.890000000000043</c:v>
                </c:pt>
                <c:pt idx="131" formatCode="_(* #,##0.00_);_(* \(#,##0.00\);_(* &quot;-&quot;??_);_(@_)">
                  <c:v>79.910000000000096</c:v>
                </c:pt>
                <c:pt idx="132" formatCode="_(* #,##0.00_);_(* \(#,##0.00\);_(* &quot;-&quot;??_);_(@_)">
                  <c:v>81.040000000000063</c:v>
                </c:pt>
                <c:pt idx="133" formatCode="_(* #,##0.00_);_(* \(#,##0.00\);_(* &quot;-&quot;??_);_(@_)">
                  <c:v>82.190000000000055</c:v>
                </c:pt>
                <c:pt idx="134" formatCode="_(* #,##0.00_);_(* \(#,##0.00\);_(* &quot;-&quot;??_);_(@_)">
                  <c:v>83.650000000000048</c:v>
                </c:pt>
                <c:pt idx="135" formatCode="_(* #,##0.00_);_(* \(#,##0.00\);_(* &quot;-&quot;??_);_(@_)">
                  <c:v>84.400000000000063</c:v>
                </c:pt>
                <c:pt idx="136" formatCode="_(* #,##0.00_);_(* \(#,##0.00\);_(* &quot;-&quot;??_);_(@_)">
                  <c:v>85.400000000000063</c:v>
                </c:pt>
                <c:pt idx="137" formatCode="_(* #,##0.00_);_(* \(#,##0.00\);_(* &quot;-&quot;??_);_(@_)">
                  <c:v>86.450000000000045</c:v>
                </c:pt>
                <c:pt idx="138" formatCode="_(* #,##0.00_);_(* \(#,##0.00\);_(* &quot;-&quot;??_);_(@_)">
                  <c:v>87.850000000000009</c:v>
                </c:pt>
                <c:pt idx="139" formatCode="_(* #,##0.00_);_(* \(#,##0.00\);_(* &quot;-&quot;??_);_(@_)">
                  <c:v>88.930000000000064</c:v>
                </c:pt>
                <c:pt idx="140" formatCode="_(* #,##0.00_);_(* \(#,##0.00\);_(* &quot;-&quot;??_);_(@_)">
                  <c:v>90.080000000000055</c:v>
                </c:pt>
                <c:pt idx="141" formatCode="_(* #,##0.00_);_(* \(#,##0.00\);_(* &quot;-&quot;??_);_(@_)">
                  <c:v>90.770000000000039</c:v>
                </c:pt>
                <c:pt idx="142" formatCode="_(* #,##0.00_);_(* \(#,##0.00\);_(* &quot;-&quot;??_);_(@_)">
                  <c:v>91.290000000000077</c:v>
                </c:pt>
                <c:pt idx="143" formatCode="_(* #,##0.00_);_(* \(#,##0.00\);_(* &quot;-&quot;??_);_(@_)">
                  <c:v>91.780000000000072</c:v>
                </c:pt>
                <c:pt idx="144" formatCode="_(* #,##0.00_);_(* \(#,##0.00\);_(* &quot;-&quot;??_);_(@_)">
                  <c:v>92.08247805809485</c:v>
                </c:pt>
                <c:pt idx="145" formatCode="_(* #,##0.00_);_(* \(#,##0.00\);_(* &quot;-&quot;??_);_(@_)">
                  <c:v>92.709843356336989</c:v>
                </c:pt>
                <c:pt idx="146" formatCode="_(* #,##0.00_);_(* \(#,##0.00\);_(* &quot;-&quot;??_);_(@_)">
                  <c:v>93.31640299653084</c:v>
                </c:pt>
                <c:pt idx="147" formatCode="_(* #,##0.00_);_(* \(#,##0.00\);_(* &quot;-&quot;??_);_(@_)">
                  <c:v>94.018925036971851</c:v>
                </c:pt>
                <c:pt idx="148" formatCode="_(* #,##0.00_);_(* \(#,##0.00\);_(* &quot;-&quot;??_);_(@_)">
                  <c:v>94.449961796863732</c:v>
                </c:pt>
                <c:pt idx="149" formatCode="_(* #,##0.00_);_(* \(#,##0.00\);_(* &quot;-&quot;??_);_(@_)">
                  <c:v>95.011559502125323</c:v>
                </c:pt>
                <c:pt idx="150" formatCode="_(* #,##0.00_);_(* \(#,##0.00\);_(* &quot;-&quot;??_);_(@_)">
                  <c:v>95.557949824817427</c:v>
                </c:pt>
                <c:pt idx="151" formatCode="_(* #,##0.00_);_(* \(#,##0.00\);_(* &quot;-&quot;??_);_(@_)">
                  <c:v>96.111782135919896</c:v>
                </c:pt>
                <c:pt idx="152" formatCode="_(* #,##0.00_);_(* \(#,##0.00\);_(* &quot;-&quot;??_);_(@_)">
                  <c:v>96.630917974268982</c:v>
                </c:pt>
                <c:pt idx="153" formatCode="_(* #,##0.00_);_(* \(#,##0.00\);_(* &quot;-&quot;??_);_(@_)">
                  <c:v>97.193565200588054</c:v>
                </c:pt>
                <c:pt idx="154" formatCode="_(* #,##0.00_);_(* \(#,##0.00\);_(* &quot;-&quot;??_);_(@_)">
                  <c:v>97.743242093956241</c:v>
                </c:pt>
                <c:pt idx="155" formatCode="_(* #,##0.00_);_(* \(#,##0.00\);_(* &quot;-&quot;??_);_(@_)">
                  <c:v>98.292572835265148</c:v>
                </c:pt>
                <c:pt idx="156" formatCode="_(* #,##0.00_);_(* \(#,##0.00\);_(* &quot;-&quot;??_);_(@_)">
                  <c:v>98.846973997820783</c:v>
                </c:pt>
                <c:pt idx="157" formatCode="_(* #,##0.00_);_(* \(#,##0.00\);_(* &quot;-&quot;??_);_(@_)">
                  <c:v>99.412224142303216</c:v>
                </c:pt>
                <c:pt idx="158" formatCode="_(* #,##0.00_);_(* \(#,##0.00\);_(* &quot;-&quot;??_);_(@_)">
                  <c:v>99.991170556228042</c:v>
                </c:pt>
                <c:pt idx="159" formatCode="_(* #,##0.00_);_(* \(#,##0.00\);_(* &quot;-&quot;??_);_(@_)">
                  <c:v>100.58460594254122</c:v>
                </c:pt>
                <c:pt idx="160" formatCode="_(* #,##0.00_);_(* \(#,##0.00\);_(* &quot;-&quot;??_);_(@_)">
                  <c:v>101.20081709197012</c:v>
                </c:pt>
                <c:pt idx="161" formatCode="_(* #,##0.00_);_(* \(#,##0.00\);_(* &quot;-&quot;??_);_(@_)">
                  <c:v>101.83206791868069</c:v>
                </c:pt>
                <c:pt idx="162" formatCode="_(* #,##0.00_);_(* \(#,##0.00\);_(* &quot;-&quot;??_);_(@_)">
                  <c:v>102.47531748935567</c:v>
                </c:pt>
                <c:pt idx="163" formatCode="_(* #,##0.00_);_(* \(#,##0.00\);_(* &quot;-&quot;??_);_(@_)">
                  <c:v>103.13281405056904</c:v>
                </c:pt>
                <c:pt idx="164" formatCode="_(* #,##0.00_);_(* \(#,##0.00\);_(* &quot;-&quot;??_);_(@_)">
                  <c:v>103.8048555450318</c:v>
                </c:pt>
                <c:pt idx="165" formatCode="_(* #,##0.00_);_(* \(#,##0.00\);_(* &quot;-&quot;??_);_(@_)">
                  <c:v>104.49342367703107</c:v>
                </c:pt>
                <c:pt idx="166" formatCode="_(* #,##0.00_);_(* \(#,##0.00\);_(* &quot;-&quot;??_);_(@_)">
                  <c:v>105.19987214891805</c:v>
                </c:pt>
                <c:pt idx="167" formatCode="_(* #,##0.00_);_(* \(#,##0.00\);_(* &quot;-&quot;??_);_(@_)">
                  <c:v>105.93053593513532</c:v>
                </c:pt>
                <c:pt idx="168" formatCode="_(* #,##0.00_);_(* \(#,##0.00\);_(* &quot;-&quot;??_);_(@_)">
                  <c:v>106.67405386745909</c:v>
                </c:pt>
                <c:pt idx="169" formatCode="_(* #,##0.00_);_(* \(#,##0.00\);_(* &quot;-&quot;??_);_(@_)">
                  <c:v>107.44248849322445</c:v>
                </c:pt>
                <c:pt idx="170" formatCode="_(* #,##0.00_);_(* \(#,##0.00\);_(* &quot;-&quot;??_);_(@_)">
                  <c:v>108.2233128650156</c:v>
                </c:pt>
                <c:pt idx="171" formatCode="_(* #,##0.00_);_(* \(#,##0.00\);_(* &quot;-&quot;??_);_(@_)">
                  <c:v>109.03203350366104</c:v>
                </c:pt>
                <c:pt idx="172" formatCode="_(* #,##0.00_);_(* \(#,##0.00\);_(* &quot;-&quot;??_);_(@_)">
                  <c:v>109.69262389522943</c:v>
                </c:pt>
                <c:pt idx="173" formatCode="_(* #,##0.00_);_(* \(#,##0.00\);_(* &quot;-&quot;??_);_(@_)">
                  <c:v>109.711354606518</c:v>
                </c:pt>
                <c:pt idx="174" formatCode="_(* #,##0.00_);_(* \(#,##0.00\);_(* &quot;-&quot;??_);_(@_)">
                  <c:v>110.63678989100211</c:v>
                </c:pt>
                <c:pt idx="175" formatCode="_(* #,##0.00_);_(* \(#,##0.00\);_(* &quot;-&quot;??_);_(@_)">
                  <c:v>111.47333671396397</c:v>
                </c:pt>
                <c:pt idx="176" formatCode="_(* #,##0.00_);_(* \(#,##0.00\);_(* &quot;-&quot;??_);_(@_)">
                  <c:v>112.4849505546856</c:v>
                </c:pt>
                <c:pt idx="177" formatCode="_(* #,##0.00_);_(* \(#,##0.00\);_(* &quot;-&quot;??_);_(@_)">
                  <c:v>113.17090677877955</c:v>
                </c:pt>
                <c:pt idx="178" formatCode="_(* #,##0.00_);_(* \(#,##0.00\);_(* &quot;-&quot;??_);_(@_)">
                  <c:v>114.15044077323518</c:v>
                </c:pt>
                <c:pt idx="179" formatCode="_(* #,##0.00_);_(* \(#,##0.00\);_(* &quot;-&quot;??_);_(@_)">
                  <c:v>115.04972651435016</c:v>
                </c:pt>
                <c:pt idx="180" formatCode="_(* #,##0.00_);_(* \(#,##0.00\);_(* &quot;-&quot;??_);_(@_)">
                  <c:v>115.99805674550296</c:v>
                </c:pt>
                <c:pt idx="181" formatCode="_(* #,##0.00_);_(* \(#,##0.00\);_(* &quot;-&quot;??_);_(@_)">
                  <c:v>116.91498993225892</c:v>
                </c:pt>
                <c:pt idx="182" formatCode="_(* #,##0.00_);_(* \(#,##0.00\);_(* &quot;-&quot;??_);_(@_)">
                  <c:v>117.9256630507882</c:v>
                </c:pt>
                <c:pt idx="183" formatCode="_(* #,##0.00_);_(* \(#,##0.00\);_(* &quot;-&quot;??_);_(@_)">
                  <c:v>118.92322768814617</c:v>
                </c:pt>
                <c:pt idx="184" formatCode="_(* #,##0.00_);_(* \(#,##0.00\);_(* &quot;-&quot;??_);_(@_)">
                  <c:v>119.95730801717835</c:v>
                </c:pt>
                <c:pt idx="185" formatCode="_(* #,##0.00_);_(* \(#,##0.00\);_(* &quot;-&quot;??_);_(@_)">
                  <c:v>121.01689520369165</c:v>
                </c:pt>
                <c:pt idx="186" formatCode="_(* #,##0.00_);_(* \(#,##0.00\);_(* &quot;-&quot;??_);_(@_)">
                  <c:v>122.127078683243</c:v>
                </c:pt>
                <c:pt idx="187" formatCode="_(* #,##0.00_);_(* \(#,##0.00\);_(* &quot;-&quot;??_);_(@_)">
                  <c:v>123.26628806374171</c:v>
                </c:pt>
                <c:pt idx="188" formatCode="_(* #,##0.00_);_(* \(#,##0.00\);_(* &quot;-&quot;??_);_(@_)">
                  <c:v>124.4502535266335</c:v>
                </c:pt>
                <c:pt idx="189" formatCode="_(* #,##0.00_);_(* \(#,##0.00\);_(* &quot;-&quot;??_);_(@_)">
                  <c:v>125.66936629894272</c:v>
                </c:pt>
                <c:pt idx="190" formatCode="_(* #,##0.00_);_(* \(#,##0.00\);_(* &quot;-&quot;??_);_(@_)">
                  <c:v>126.93499706573962</c:v>
                </c:pt>
                <c:pt idx="191" formatCode="_(* #,##0.00_);_(* \(#,##0.00\);_(* &quot;-&quot;??_);_(@_)">
                  <c:v>128.23048629513337</c:v>
                </c:pt>
                <c:pt idx="192" formatCode="_(* #,##0.00_);_(* \(#,##0.00\);_(* &quot;-&quot;??_);_(@_)">
                  <c:v>129.56417744427441</c:v>
                </c:pt>
                <c:pt idx="193" formatCode="_(* #,##0.00_);_(* \(#,##0.00\);_(* &quot;-&quot;??_);_(@_)">
                  <c:v>130.92280611267512</c:v>
                </c:pt>
                <c:pt idx="194" formatCode="_(* #,##0.00_);_(* \(#,##0.00\);_(* &quot;-&quot;??_);_(@_)">
                  <c:v>132.31018075925832</c:v>
                </c:pt>
                <c:pt idx="195" formatCode="_(* #,##0.00_);_(* \(#,##0.00\);_(* &quot;-&quot;??_);_(@_)">
                  <c:v>133.71570144938374</c:v>
                </c:pt>
                <c:pt idx="196" formatCode="_(* #,##0.00_);_(* \(#,##0.00\);_(* &quot;-&quot;??_);_(@_)">
                  <c:v>135.144702183319</c:v>
                </c:pt>
                <c:pt idx="197" formatCode="_(* #,##0.00_);_(* \(#,##0.00\);_(* &quot;-&quot;??_);_(@_)">
                  <c:v>136.59634110218164</c:v>
                </c:pt>
                <c:pt idx="198" formatCode="_(* #,##0.00_);_(* \(#,##0.00\);_(* &quot;-&quot;??_);_(@_)">
                  <c:v>138.07878260372118</c:v>
                </c:pt>
                <c:pt idx="199" formatCode="_(* #,##0.00_);_(* \(#,##0.00\);_(* &quot;-&quot;??_);_(@_)">
                  <c:v>139.60166447365603</c:v>
                </c:pt>
                <c:pt idx="200" formatCode="_(* #,##0.00_);_(* \(#,##0.00\);_(* &quot;-&quot;??_);_(@_)">
                  <c:v>141.1656533506262</c:v>
                </c:pt>
                <c:pt idx="201" formatCode="_(* #,##0.00_);_(* \(#,##0.00\);_(* &quot;-&quot;??_);_(@_)">
                  <c:v>142.79944088204007</c:v>
                </c:pt>
                <c:pt idx="202" formatCode="_(* #,##0.00_);_(* \(#,##0.00\);_(* &quot;-&quot;??_);_(@_)">
                  <c:v>144.48138188631609</c:v>
                </c:pt>
                <c:pt idx="203" formatCode="_(* #,##0.00_);_(* \(#,##0.00\);_(* &quot;-&quot;??_);_(@_)">
                  <c:v>146.23896042488113</c:v>
                </c:pt>
                <c:pt idx="204" formatCode="_(* #,##0.00_);_(* \(#,##0.00\);_(* &quot;-&quot;??_);_(@_)">
                  <c:v>148.05532028528552</c:v>
                </c:pt>
                <c:pt idx="205" formatCode="_(* #,##0.00_);_(* \(#,##0.00\);_(* &quot;-&quot;??_);_(@_)">
                  <c:v>149.95104561614752</c:v>
                </c:pt>
                <c:pt idx="206" formatCode="_(* #,##0.00_);_(* \(#,##0.00\);_(* &quot;-&quot;??_);_(@_)">
                  <c:v>151.91549059758773</c:v>
                </c:pt>
                <c:pt idx="207" formatCode="_(* #,##0.00_);_(* \(#,##0.00\);_(* &quot;-&quot;??_);_(@_)">
                  <c:v>153.99633292400623</c:v>
                </c:pt>
                <c:pt idx="208" formatCode="_(* #,##0.00_);_(* \(#,##0.00\);_(* &quot;-&quot;??_);_(@_)">
                  <c:v>156.18579851813527</c:v>
                </c:pt>
                <c:pt idx="209" formatCode="_(* #,##0.00_);_(* \(#,##0.00\);_(* &quot;-&quot;??_);_(@_)">
                  <c:v>158.48282241886781</c:v>
                </c:pt>
                <c:pt idx="210" formatCode="_(* #,##0.00_);_(* \(#,##0.00\);_(* &quot;-&quot;??_);_(@_)">
                  <c:v>160.85673373491028</c:v>
                </c:pt>
                <c:pt idx="211" formatCode="_(* #,##0.00_);_(* \(#,##0.00\);_(* &quot;-&quot;??_);_(@_)">
                  <c:v>163.29637503795806</c:v>
                </c:pt>
                <c:pt idx="212" formatCode="_(* #,##0.00_);_(* \(#,##0.00\);_(* &quot;-&quot;??_);_(@_)">
                  <c:v>164.24530086838033</c:v>
                </c:pt>
                <c:pt idx="213" formatCode="_(* #,##0.00_);_(* \(#,##0.00\);_(* &quot;-&quot;??_);_(@_)">
                  <c:v>164.3681523184969</c:v>
                </c:pt>
                <c:pt idx="214" formatCode="_(* #,##0.00_);_(* \(#,##0.00\);_(* &quot;-&quot;??_);_(@_)">
                  <c:v>166.53870756236401</c:v>
                </c:pt>
                <c:pt idx="215" formatCode="_(* #,##0.00_);_(* \(#,##0.00\);_(* &quot;-&quot;??_);_(@_)">
                  <c:v>168.11698247435669</c:v>
                </c:pt>
                <c:pt idx="216" formatCode="_(* #,##0.00_);_(* \(#,##0.00\);_(* &quot;-&quot;??_);_(@_)">
                  <c:v>170.93188222450868</c:v>
                </c:pt>
                <c:pt idx="217" formatCode="_(* #,##0.00_);_(* \(#,##0.00\);_(* &quot;-&quot;??_);_(@_)">
                  <c:v>173.41815857042891</c:v>
                </c:pt>
                <c:pt idx="218" formatCode="_(* #,##0.00_);_(* \(#,##0.00\);_(* &quot;-&quot;??_);_(@_)">
                  <c:v>176.39178763316119</c:v>
                </c:pt>
                <c:pt idx="219" formatCode="_(* #,##0.00_);_(* \(#,##0.00\);_(* &quot;-&quot;??_);_(@_)">
                  <c:v>178.86037449503661</c:v>
                </c:pt>
                <c:pt idx="220" formatCode="_(* #,##0.00_);_(* \(#,##0.00\);_(* &quot;-&quot;??_);_(@_)">
                  <c:v>181.81190696222859</c:v>
                </c:pt>
                <c:pt idx="221" formatCode="_(* #,##0.00_);_(* \(#,##0.00\);_(* &quot;-&quot;??_);_(@_)">
                  <c:v>184.55330556880088</c:v>
                </c:pt>
                <c:pt idx="222" formatCode="_(* #,##0.00_);_(* \(#,##0.00\);_(* &quot;-&quot;??_);_(@_)">
                  <c:v>187.33402075833521</c:v>
                </c:pt>
                <c:pt idx="223" formatCode="_(* #,##0.00_);_(* \(#,##0.00\);_(* &quot;-&quot;??_);_(@_)">
                  <c:v>190.31083172876126</c:v>
                </c:pt>
                <c:pt idx="224" formatCode="_(* #,##0.00_);_(* \(#,##0.00\);_(* &quot;-&quot;??_);_(@_)">
                  <c:v>193.4934294227572</c:v>
                </c:pt>
                <c:pt idx="225" formatCode="_(* #,##0.00_);_(* \(#,##0.00\);_(* &quot;-&quot;??_);_(@_)">
                  <c:v>196.51844789187697</c:v>
                </c:pt>
                <c:pt idx="226" formatCode="_(* #,##0.00_);_(* \(#,##0.00\);_(* &quot;-&quot;??_);_(@_)">
                  <c:v>199.70981835532947</c:v>
                </c:pt>
                <c:pt idx="227" formatCode="_(* #,##0.00_);_(* \(#,##0.00\);_(* &quot;-&quot;??_);_(@_)">
                  <c:v>202.98439085269061</c:v>
                </c:pt>
                <c:pt idx="228" formatCode="_(* #,##0.00_);_(* \(#,##0.00\);_(* &quot;-&quot;??_);_(@_)">
                  <c:v>204.58269079181113</c:v>
                </c:pt>
                <c:pt idx="229" formatCode="_(* #,##0.00_);_(* \(#,##0.00\);_(* &quot;-&quot;??_);_(@_)">
                  <c:v>207.05889597094304</c:v>
                </c:pt>
                <c:pt idx="230" formatCode="_(* #,##0.00_);_(* \(#,##0.00\);_(* &quot;-&quot;??_);_(@_)">
                  <c:v>207.55187789161104</c:v>
                </c:pt>
                <c:pt idx="231" formatCode="_(* #,##0.00_);_(* \(#,##0.00\);_(* &quot;-&quot;??_);_(@_)">
                  <c:v>208.59519328287917</c:v>
                </c:pt>
                <c:pt idx="232" formatCode="_(* #,##0.00_);_(* \(#,##0.00\);_(* &quot;-&quot;??_);_(@_)">
                  <c:v>208.65399394430585</c:v>
                </c:pt>
                <c:pt idx="233" formatCode="_(* #,##0.00_);_(* \(#,##0.00\);_(* &quot;-&quot;??_);_(@_)">
                  <c:v>210.02459628772226</c:v>
                </c:pt>
                <c:pt idx="234" formatCode="_(* #,##0.00_);_(* \(#,##0.00\);_(* &quot;-&quot;??_);_(@_)">
                  <c:v>210.54784049175817</c:v>
                </c:pt>
                <c:pt idx="235" formatCode="_(* #,##0.00_);_(* \(#,##0.00\);_(* &quot;-&quot;??_);_(@_)">
                  <c:v>211.33654881266983</c:v>
                </c:pt>
                <c:pt idx="236" formatCode="_(* #,##0.00_);_(* \(#,##0.00\);_(* &quot;-&quot;??_);_(@_)">
                  <c:v>211.94793396412797</c:v>
                </c:pt>
                <c:pt idx="237" formatCode="_(* #,##0.00_);_(* \(#,##0.00\);_(* &quot;-&quot;??_);_(@_)">
                  <c:v>212.82704223013701</c:v>
                </c:pt>
                <c:pt idx="238" formatCode="_(* #,##0.00_);_(* \(#,##0.00\);_(* &quot;-&quot;??_);_(@_)">
                  <c:v>213.46078872808692</c:v>
                </c:pt>
                <c:pt idx="239" formatCode="_(* #,##0.00_);_(* \(#,##0.00\);_(* &quot;-&quot;??_);_(@_)">
                  <c:v>214.22561801787566</c:v>
                </c:pt>
                <c:pt idx="240" formatCode="_(* #,##0.00_);_(* \(#,##0.00\);_(* &quot;-&quot;??_);_(@_)">
                  <c:v>214.90610746796241</c:v>
                </c:pt>
                <c:pt idx="241" formatCode="_(* #,##0.00_);_(* \(#,##0.00\);_(* &quot;-&quot;??_);_(@_)">
                  <c:v>215.64821843005845</c:v>
                </c:pt>
                <c:pt idx="242" formatCode="_(* #,##0.00_);_(* \(#,##0.00\);_(* &quot;-&quot;??_);_(@_)">
                  <c:v>216.31760939626818</c:v>
                </c:pt>
                <c:pt idx="243" formatCode="_(* #,##0.00_);_(* \(#,##0.00\);_(* &quot;-&quot;??_);_(@_)">
                  <c:v>217.00982896731031</c:v>
                </c:pt>
                <c:pt idx="244" formatCode="_(* #,##0.00_);_(* \(#,##0.00\);_(* &quot;-&quot;??_);_(@_)">
                  <c:v>217.58466787788859</c:v>
                </c:pt>
                <c:pt idx="245" formatCode="_(* #,##0.00_);_(* \(#,##0.00\);_(* &quot;-&quot;??_);_(@_)">
                  <c:v>218.10192418146369</c:v>
                </c:pt>
                <c:pt idx="246" formatCode="_(* #,##0.00_);_(* \(#,##0.00\);_(* &quot;-&quot;??_);_(@_)">
                  <c:v>218.52787691679887</c:v>
                </c:pt>
                <c:pt idx="247" formatCode="_(* #,##0.00_);_(* \(#,##0.00\);_(* &quot;-&quot;??_);_(@_)">
                  <c:v>218.8945342668757</c:v>
                </c:pt>
                <c:pt idx="248" formatCode="_(* #,##0.00_);_(* \(#,##0.00\);_(* &quot;-&quot;??_);_(@_)">
                  <c:v>219.13413382461798</c:v>
                </c:pt>
                <c:pt idx="249" formatCode="_(* #,##0.00_);_(* \(#,##0.00\);_(* &quot;-&quot;??_);_(@_)">
                  <c:v>219.28760427977082</c:v>
                </c:pt>
                <c:pt idx="250" formatCode="_(* #,##0.00_);_(* \(#,##0.00\);_(* &quot;-&quot;??_);_(@_)">
                  <c:v>219.30330610183285</c:v>
                </c:pt>
                <c:pt idx="251" formatCode="_(* #,##0.00_);_(* \(#,##0.00\);_(* &quot;-&quot;??_);_(@_)">
                  <c:v>219.10268788095567</c:v>
                </c:pt>
                <c:pt idx="252" formatCode="_(* #,##0.00_);_(* \(#,##0.00\);_(* &quot;-&quot;??_);_(@_)">
                  <c:v>218.69899744276557</c:v>
                </c:pt>
                <c:pt idx="253" formatCode="_(* #,##0.00_);_(* \(#,##0.00\);_(* &quot;-&quot;??_);_(@_)">
                  <c:v>218.06599664115922</c:v>
                </c:pt>
                <c:pt idx="254" formatCode="_(* #,##0.00_);_(* \(#,##0.00\);_(* &quot;-&quot;??_);_(@_)">
                  <c:v>217.23200435918838</c:v>
                </c:pt>
                <c:pt idx="255" formatCode="_(* #,##0.00_);_(* \(#,##0.00\);_(* &quot;-&quot;??_);_(@_)">
                  <c:v>216.15512742681926</c:v>
                </c:pt>
                <c:pt idx="256" formatCode="_(* #,##0.00_);_(* \(#,##0.00\);_(* &quot;-&quot;??_);_(@_)">
                  <c:v>214.93586727313919</c:v>
                </c:pt>
                <c:pt idx="257" formatCode="_(* #,##0.00_);_(* \(#,##0.00\);_(* &quot;-&quot;??_);_(@_)">
                  <c:v>213.59032694953871</c:v>
                </c:pt>
                <c:pt idx="258" formatCode="_(* #,##0.00_);_(* \(#,##0.00\);_(* &quot;-&quot;??_);_(@_)">
                  <c:v>212.15346103229427</c:v>
                </c:pt>
                <c:pt idx="259" formatCode="_(* #,##0.00_);_(* \(#,##0.00\);_(* &quot;-&quot;??_);_(@_)">
                  <c:v>210.56958739757499</c:v>
                </c:pt>
                <c:pt idx="260" formatCode="_(* #,##0.00_);_(* \(#,##0.00\);_(* &quot;-&quot;??_);_(@_)">
                  <c:v>208.91957105297695</c:v>
                </c:pt>
                <c:pt idx="261" formatCode="_(* #,##0.00_);_(* \(#,##0.00\);_(* &quot;-&quot;??_);_(@_)">
                  <c:v>207.13322662132342</c:v>
                </c:pt>
                <c:pt idx="262" formatCode="_(* #,##0.00_);_(* \(#,##0.00\);_(* &quot;-&quot;??_);_(@_)">
                  <c:v>205.28123593440628</c:v>
                </c:pt>
                <c:pt idx="263" formatCode="_(* #,##0.00_);_(* \(#,##0.00\);_(* &quot;-&quot;??_);_(@_)">
                  <c:v>203.34851629142682</c:v>
                </c:pt>
                <c:pt idx="264" formatCode="_(* #,##0.00_);_(* \(#,##0.00\);_(* &quot;-&quot;??_);_(@_)">
                  <c:v>201.37975271770458</c:v>
                </c:pt>
                <c:pt idx="265" formatCode="_(* #,##0.00_);_(* \(#,##0.00\);_(* &quot;-&quot;??_);_(@_)">
                  <c:v>199.33559890472611</c:v>
                </c:pt>
                <c:pt idx="266" formatCode="_(* #,##0.00_);_(* \(#,##0.00\);_(* &quot;-&quot;??_);_(@_)">
                  <c:v>197.25837519527457</c:v>
                </c:pt>
                <c:pt idx="267" formatCode="_(* #,##0.00_);_(* \(#,##0.00\);_(* &quot;-&quot;??_);_(@_)">
                  <c:v>195.16246066059443</c:v>
                </c:pt>
                <c:pt idx="268" formatCode="_(* #,##0.00_);_(* \(#,##0.00\);_(* &quot;-&quot;??_);_(@_)">
                  <c:v>193.04393726648792</c:v>
                </c:pt>
                <c:pt idx="269" formatCode="_(* #,##0.00_);_(* \(#,##0.00\);_(* &quot;-&quot;??_);_(@_)">
                  <c:v>193.36107109527941</c:v>
                </c:pt>
                <c:pt idx="270" formatCode="_(* #,##0.00_);_(* \(#,##0.00\);_(* &quot;-&quot;??_);_(@_)">
                  <c:v>195.96389423943208</c:v>
                </c:pt>
                <c:pt idx="271" formatCode="_(* #,##0.00_);_(* \(#,##0.00\);_(* &quot;-&quot;??_);_(@_)">
                  <c:v>199.24878632567842</c:v>
                </c:pt>
                <c:pt idx="272" formatCode="_(* #,##0.00_);_(* \(#,##0.00\);_(* &quot;-&quot;??_);_(@_)">
                  <c:v>200.19422351167481</c:v>
                </c:pt>
                <c:pt idx="273" formatCode="_(* #,##0.00_);_(* \(#,##0.00\);_(* &quot;-&quot;??_);_(@_)">
                  <c:v>201.63093402537098</c:v>
                </c:pt>
                <c:pt idx="274" formatCode="_(* #,##0.00_);_(* \(#,##0.00\);_(* &quot;-&quot;??_);_(@_)">
                  <c:v>203.62353583454328</c:v>
                </c:pt>
                <c:pt idx="275" formatCode="_(* #,##0.00_);_(* \(#,##0.00\);_(* &quot;-&quot;??_);_(@_)">
                  <c:v>207.3420056458742</c:v>
                </c:pt>
                <c:pt idx="276" formatCode="_(* #,##0.00_);_(* \(#,##0.00\);_(* &quot;-&quot;??_);_(@_)">
                  <c:v>210.80600688675571</c:v>
                </c:pt>
                <c:pt idx="277" formatCode="_(* #,##0.00_);_(* \(#,##0.00\);_(* &quot;-&quot;??_);_(@_)">
                  <c:v>211.06275295319421</c:v>
                </c:pt>
                <c:pt idx="278" formatCode="_(* #,##0.00_);_(* \(#,##0.00\);_(* &quot;-&quot;??_);_(@_)">
                  <c:v>210.16096118189918</c:v>
                </c:pt>
                <c:pt idx="279" formatCode="_(* #,##0.00_);_(* \(#,##0.00\);_(* &quot;-&quot;??_);_(@_)">
                  <c:v>209.76099769634752</c:v>
                </c:pt>
                <c:pt idx="280" formatCode="_(* #,##0.00_);_(* \(#,##0.00\);_(* &quot;-&quot;??_);_(@_)">
                  <c:v>212.00576341321718</c:v>
                </c:pt>
                <c:pt idx="281" formatCode="_(* #,##0.00_);_(* \(#,##0.00\);_(* &quot;-&quot;??_);_(@_)">
                  <c:v>212.08399976449275</c:v>
                </c:pt>
                <c:pt idx="282" formatCode="_(* #,##0.00_);_(* \(#,##0.00\);_(* &quot;-&quot;??_);_(@_)">
                  <c:v>210.81181346802231</c:v>
                </c:pt>
                <c:pt idx="283" formatCode="_(* #,##0.00_);_(* \(#,##0.00\);_(* &quot;-&quot;??_);_(@_)">
                  <c:v>208.52588154830832</c:v>
                </c:pt>
                <c:pt idx="284" formatCode="_(* #,##0.00_);_(* \(#,##0.00\);_(* &quot;-&quot;??_);_(@_)">
                  <c:v>208.70977130843531</c:v>
                </c:pt>
                <c:pt idx="285" formatCode="_(* #,##0.00_);_(* \(#,##0.00\);_(* &quot;-&quot;??_);_(@_)">
                  <c:v>208.09627580730842</c:v>
                </c:pt>
                <c:pt idx="286" formatCode="_(* #,##0.00_);_(* \(#,##0.00\);_(* &quot;-&quot;??_);_(@_)">
                  <c:v>208.27315204390354</c:v>
                </c:pt>
                <c:pt idx="287" formatCode="_(* #,##0.00_);_(* \(#,##0.00\);_(* &quot;-&quot;??_);_(@_)">
                  <c:v>206.32007534628804</c:v>
                </c:pt>
                <c:pt idx="288" formatCode="_(* #,##0.00_);_(* \(#,##0.00\);_(* &quot;-&quot;??_);_(@_)">
                  <c:v>206.83709493903527</c:v>
                </c:pt>
                <c:pt idx="289" formatCode="_(* #,##0.00_);_(* \(#,##0.00\);_(* &quot;-&quot;??_);_(@_)">
                  <c:v>205.77995830402034</c:v>
                </c:pt>
                <c:pt idx="290" formatCode="_(* #,##0.00_);_(* \(#,##0.00\);_(* &quot;-&quot;??_);_(@_)">
                  <c:v>206.98593567433909</c:v>
                </c:pt>
                <c:pt idx="291" formatCode="_(* #,##0.00_);_(* \(#,##0.00\);_(* &quot;-&quot;??_);_(@_)">
                  <c:v>205.61325737082342</c:v>
                </c:pt>
                <c:pt idx="292" formatCode="_(* #,##0.00_);_(* \(#,##0.00\);_(* &quot;-&quot;??_);_(@_)">
                  <c:v>205.22829839602562</c:v>
                </c:pt>
                <c:pt idx="293" formatCode="_(* #,##0.00_);_(* \(#,##0.00\);_(* &quot;-&quot;??_);_(@_)">
                  <c:v>203.97873122432773</c:v>
                </c:pt>
                <c:pt idx="294" formatCode="_(* #,##0.00_);_(* \(#,##0.00\);_(* &quot;-&quot;??_);_(@_)">
                  <c:v>203.05703244908221</c:v>
                </c:pt>
                <c:pt idx="295" formatCode="_(* #,##0.00_);_(* \(#,##0.00\);_(* &quot;-&quot;??_);_(@_)">
                  <c:v>201.75205811406892</c:v>
                </c:pt>
                <c:pt idx="296" formatCode="_(* #,##0.00_);_(* \(#,##0.00\);_(* &quot;-&quot;??_);_(@_)">
                  <c:v>199.80248612546436</c:v>
                </c:pt>
                <c:pt idx="297" formatCode="_(* #,##0.00_);_(* \(#,##0.00\);_(* &quot;-&quot;??_);_(@_)">
                  <c:v>197.86177318296541</c:v>
                </c:pt>
                <c:pt idx="298" formatCode="_(* #,##0.00_);_(* \(#,##0.00\);_(* &quot;-&quot;??_);_(@_)">
                  <c:v>196.6275353649051</c:v>
                </c:pt>
                <c:pt idx="299" formatCode="_(* #,##0.00_);_(* \(#,##0.00\);_(* &quot;-&quot;??_);_(@_)">
                  <c:v>195.73713915953527</c:v>
                </c:pt>
                <c:pt idx="300" formatCode="_(* #,##0.00_);_(* \(#,##0.00\);_(* &quot;-&quot;??_);_(@_)">
                  <c:v>195.66921743436905</c:v>
                </c:pt>
                <c:pt idx="301" formatCode="_(* #,##0.00_);_(* \(#,##0.00\);_(* &quot;-&quot;??_);_(@_)">
                  <c:v>195.49893197376031</c:v>
                </c:pt>
                <c:pt idx="302" formatCode="_(* #,##0.00_);_(* \(#,##0.00\);_(* &quot;-&quot;??_);_(@_)">
                  <c:v>196.66410415661159</c:v>
                </c:pt>
                <c:pt idx="303" formatCode="_(* #,##0.00_);_(* \(#,##0.00\);_(* &quot;-&quot;??_);_(@_)">
                  <c:v>198.64245135350774</c:v>
                </c:pt>
                <c:pt idx="304" formatCode="_(* #,##0.00_);_(* \(#,##0.00\);_(* &quot;-&quot;??_);_(@_)">
                  <c:v>201.20652057559542</c:v>
                </c:pt>
                <c:pt idx="305" formatCode="_(* #,##0.00_);_(* \(#,##0.00\);_(* &quot;-&quot;??_);_(@_)">
                  <c:v>203.26643185685208</c:v>
                </c:pt>
                <c:pt idx="306" formatCode="_(* #,##0.00_);_(* \(#,##0.00\);_(* &quot;-&quot;??_);_(@_)">
                  <c:v>204.21756513325252</c:v>
                </c:pt>
                <c:pt idx="307" formatCode="_(* #,##0.00_);_(* \(#,##0.00\);_(* &quot;-&quot;??_);_(@_)">
                  <c:v>206.32068356626718</c:v>
                </c:pt>
                <c:pt idx="308" formatCode="_(* #,##0.00_);_(* \(#,##0.00\);_(* &quot;-&quot;??_);_(@_)">
                  <c:v>208.10489932139185</c:v>
                </c:pt>
                <c:pt idx="309" formatCode="_(* #,##0.00_);_(* \(#,##0.00\);_(* &quot;-&quot;??_);_(@_)">
                  <c:v>211.06954699217314</c:v>
                </c:pt>
                <c:pt idx="310" formatCode="_(* #,##0.00_);_(* \(#,##0.00\);_(* &quot;-&quot;??_);_(@_)">
                  <c:v>212.17042524544095</c:v>
                </c:pt>
              </c:numCache>
            </c:numRef>
          </c:val>
          <c:smooth val="0"/>
        </c:ser>
        <c:dLbls>
          <c:showLegendKey val="0"/>
          <c:showVal val="0"/>
          <c:showCatName val="0"/>
          <c:showSerName val="0"/>
          <c:showPercent val="0"/>
          <c:showBubbleSize val="0"/>
        </c:dLbls>
        <c:marker val="1"/>
        <c:smooth val="0"/>
        <c:axId val="168037376"/>
        <c:axId val="190279040"/>
      </c:lineChart>
      <c:dateAx>
        <c:axId val="168037376"/>
        <c:scaling>
          <c:orientation val="minMax"/>
        </c:scaling>
        <c:delete val="0"/>
        <c:axPos val="b"/>
        <c:title>
          <c:tx>
            <c:rich>
              <a:bodyPr/>
              <a:lstStyle/>
              <a:p>
                <a:pPr>
                  <a:defRPr/>
                </a:pPr>
                <a:r>
                  <a:rPr lang="en-US"/>
                  <a:t>Month-Year</a:t>
                </a:r>
              </a:p>
            </c:rich>
          </c:tx>
          <c:overlay val="0"/>
        </c:title>
        <c:numFmt formatCode="mmm\-yy" sourceLinked="1"/>
        <c:majorTickMark val="out"/>
        <c:minorTickMark val="none"/>
        <c:tickLblPos val="nextTo"/>
        <c:crossAx val="190279040"/>
        <c:crosses val="autoZero"/>
        <c:auto val="1"/>
        <c:lblOffset val="100"/>
        <c:baseTimeUnit val="months"/>
      </c:dateAx>
      <c:valAx>
        <c:axId val="190279040"/>
        <c:scaling>
          <c:orientation val="minMax"/>
        </c:scaling>
        <c:delete val="0"/>
        <c:axPos val="l"/>
        <c:majorGridlines/>
        <c:title>
          <c:tx>
            <c:rich>
              <a:bodyPr rot="-5400000" vert="horz"/>
              <a:lstStyle/>
              <a:p>
                <a:pPr>
                  <a:defRPr/>
                </a:pPr>
                <a:r>
                  <a:rPr lang="en-US"/>
                  <a:t>Housing Index</a:t>
                </a:r>
              </a:p>
            </c:rich>
          </c:tx>
          <c:overlay val="0"/>
        </c:title>
        <c:numFmt formatCode="General" sourceLinked="1"/>
        <c:majorTickMark val="out"/>
        <c:minorTickMark val="none"/>
        <c:tickLblPos val="nextTo"/>
        <c:crossAx val="16803737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cat>
            <c:strRef>
              <c:f>Sheet1!$B$1:$BC$1</c:f>
              <c:strCache>
                <c:ptCount val="54"/>
                <c:pt idx="0">
                  <c:v>2008-10</c:v>
                </c:pt>
                <c:pt idx="1">
                  <c:v>2008-11</c:v>
                </c:pt>
                <c:pt idx="2">
                  <c:v>2008-12</c:v>
                </c:pt>
                <c:pt idx="3">
                  <c:v>2009-01</c:v>
                </c:pt>
                <c:pt idx="4">
                  <c:v>2009-02</c:v>
                </c:pt>
                <c:pt idx="5">
                  <c:v>2009-03</c:v>
                </c:pt>
                <c:pt idx="6">
                  <c:v>2009-04</c:v>
                </c:pt>
                <c:pt idx="7">
                  <c:v>2009-05</c:v>
                </c:pt>
                <c:pt idx="8">
                  <c:v>2009-06</c:v>
                </c:pt>
                <c:pt idx="9">
                  <c:v>2009-07</c:v>
                </c:pt>
                <c:pt idx="10">
                  <c:v>2009-08</c:v>
                </c:pt>
                <c:pt idx="11">
                  <c:v>2009-09</c:v>
                </c:pt>
                <c:pt idx="12">
                  <c:v>2009-10</c:v>
                </c:pt>
                <c:pt idx="13">
                  <c:v>2009-11</c:v>
                </c:pt>
                <c:pt idx="14">
                  <c:v>2009-12</c:v>
                </c:pt>
                <c:pt idx="15">
                  <c:v>2010-01</c:v>
                </c:pt>
                <c:pt idx="16">
                  <c:v>2010-02</c:v>
                </c:pt>
                <c:pt idx="17">
                  <c:v>2010-03</c:v>
                </c:pt>
                <c:pt idx="18">
                  <c:v>2010-04</c:v>
                </c:pt>
                <c:pt idx="19">
                  <c:v>2010-05</c:v>
                </c:pt>
                <c:pt idx="20">
                  <c:v>2010-06</c:v>
                </c:pt>
                <c:pt idx="21">
                  <c:v>2010-07</c:v>
                </c:pt>
                <c:pt idx="22">
                  <c:v>2010-08</c:v>
                </c:pt>
                <c:pt idx="23">
                  <c:v>2010-09</c:v>
                </c:pt>
                <c:pt idx="24">
                  <c:v>2010-10</c:v>
                </c:pt>
                <c:pt idx="25">
                  <c:v>2010-11</c:v>
                </c:pt>
                <c:pt idx="26">
                  <c:v>2010-12</c:v>
                </c:pt>
                <c:pt idx="27">
                  <c:v>2011-01</c:v>
                </c:pt>
                <c:pt idx="28">
                  <c:v>2011-02</c:v>
                </c:pt>
                <c:pt idx="29">
                  <c:v>2011-03</c:v>
                </c:pt>
                <c:pt idx="30">
                  <c:v>2011-04</c:v>
                </c:pt>
                <c:pt idx="31">
                  <c:v>2011-05</c:v>
                </c:pt>
                <c:pt idx="32">
                  <c:v>2011-06</c:v>
                </c:pt>
                <c:pt idx="33">
                  <c:v>2011-07</c:v>
                </c:pt>
                <c:pt idx="34">
                  <c:v>2011-08</c:v>
                </c:pt>
                <c:pt idx="35">
                  <c:v>2011-09</c:v>
                </c:pt>
                <c:pt idx="36">
                  <c:v>2011-10</c:v>
                </c:pt>
                <c:pt idx="37">
                  <c:v>2011-11</c:v>
                </c:pt>
                <c:pt idx="38">
                  <c:v>2011-12</c:v>
                </c:pt>
                <c:pt idx="39">
                  <c:v>2012-01</c:v>
                </c:pt>
                <c:pt idx="40">
                  <c:v>2012-02</c:v>
                </c:pt>
                <c:pt idx="41">
                  <c:v>2012-03</c:v>
                </c:pt>
                <c:pt idx="42">
                  <c:v>2012-04</c:v>
                </c:pt>
                <c:pt idx="43">
                  <c:v>2012-05</c:v>
                </c:pt>
                <c:pt idx="44">
                  <c:v>2012-06</c:v>
                </c:pt>
                <c:pt idx="45">
                  <c:v>2012-07</c:v>
                </c:pt>
                <c:pt idx="46">
                  <c:v>2012-08</c:v>
                </c:pt>
                <c:pt idx="47">
                  <c:v>2012-09</c:v>
                </c:pt>
                <c:pt idx="48">
                  <c:v>2012-10</c:v>
                </c:pt>
                <c:pt idx="49">
                  <c:v>2012-11</c:v>
                </c:pt>
                <c:pt idx="50">
                  <c:v>2012-12</c:v>
                </c:pt>
                <c:pt idx="51">
                  <c:v>2013-01</c:v>
                </c:pt>
                <c:pt idx="52">
                  <c:v>2013-02</c:v>
                </c:pt>
                <c:pt idx="53">
                  <c:v>2013-03</c:v>
                </c:pt>
              </c:strCache>
            </c:strRef>
          </c:cat>
          <c:val>
            <c:numRef>
              <c:f>Sheet1!$B$2:$BC$2</c:f>
              <c:numCache>
                <c:formatCode>_(* #,##0.00_);_(* \(#,##0.00\);_(* "-"??_);_(@_)</c:formatCode>
                <c:ptCount val="54"/>
                <c:pt idx="0">
                  <c:v>8.5895834700275895</c:v>
                </c:pt>
                <c:pt idx="1">
                  <c:v>11.707359267239701</c:v>
                </c:pt>
                <c:pt idx="2">
                  <c:v>9.8801718077824781</c:v>
                </c:pt>
                <c:pt idx="3">
                  <c:v>12.6123434766497</c:v>
                </c:pt>
                <c:pt idx="4">
                  <c:v>12.075936045168122</c:v>
                </c:pt>
                <c:pt idx="5">
                  <c:v>10.953750591492406</c:v>
                </c:pt>
                <c:pt idx="6">
                  <c:v>11.061456390386155</c:v>
                </c:pt>
                <c:pt idx="7">
                  <c:v>10.411820863061498</c:v>
                </c:pt>
                <c:pt idx="8">
                  <c:v>9.0821900800794602</c:v>
                </c:pt>
                <c:pt idx="9">
                  <c:v>8.7340867612310689</c:v>
                </c:pt>
                <c:pt idx="10">
                  <c:v>9.6662830490699747</c:v>
                </c:pt>
                <c:pt idx="11">
                  <c:v>9.4097746350949727</c:v>
                </c:pt>
                <c:pt idx="12">
                  <c:v>9.3248950838139493</c:v>
                </c:pt>
                <c:pt idx="13">
                  <c:v>10.337636904947855</c:v>
                </c:pt>
                <c:pt idx="14">
                  <c:v>8.9287987162354483</c:v>
                </c:pt>
                <c:pt idx="15">
                  <c:v>13.279832184830401</c:v>
                </c:pt>
                <c:pt idx="16">
                  <c:v>13.9153591011698</c:v>
                </c:pt>
                <c:pt idx="17">
                  <c:v>10.3062286166932</c:v>
                </c:pt>
                <c:pt idx="18">
                  <c:v>10.006657849729777</c:v>
                </c:pt>
                <c:pt idx="19">
                  <c:v>9.7552504418947539</c:v>
                </c:pt>
                <c:pt idx="20">
                  <c:v>8.1051407309334103</c:v>
                </c:pt>
                <c:pt idx="21">
                  <c:v>10.441152309091098</c:v>
                </c:pt>
                <c:pt idx="22">
                  <c:v>10.409175124738498</c:v>
                </c:pt>
                <c:pt idx="23">
                  <c:v>10.939034389915626</c:v>
                </c:pt>
                <c:pt idx="24">
                  <c:v>11.433371439769999</c:v>
                </c:pt>
                <c:pt idx="25">
                  <c:v>11.900139524899824</c:v>
                </c:pt>
                <c:pt idx="26">
                  <c:v>9.9528634726457206</c:v>
                </c:pt>
                <c:pt idx="27">
                  <c:v>11.911827964991698</c:v>
                </c:pt>
                <c:pt idx="28">
                  <c:v>13.457461523436702</c:v>
                </c:pt>
                <c:pt idx="29">
                  <c:v>10.783936130024404</c:v>
                </c:pt>
                <c:pt idx="30">
                  <c:v>10.368804258246195</c:v>
                </c:pt>
                <c:pt idx="31">
                  <c:v>9.5411135175702686</c:v>
                </c:pt>
                <c:pt idx="32">
                  <c:v>8.9003953977509926</c:v>
                </c:pt>
                <c:pt idx="33">
                  <c:v>10.114330292919902</c:v>
                </c:pt>
                <c:pt idx="34">
                  <c:v>9.0821505305440748</c:v>
                </c:pt>
                <c:pt idx="35">
                  <c:v>9.6979192819482805</c:v>
                </c:pt>
                <c:pt idx="36">
                  <c:v>10.186261300709999</c:v>
                </c:pt>
                <c:pt idx="37">
                  <c:v>10.406480686247781</c:v>
                </c:pt>
                <c:pt idx="38">
                  <c:v>9.0965802172266113</c:v>
                </c:pt>
                <c:pt idx="39">
                  <c:v>10.602009908662026</c:v>
                </c:pt>
                <c:pt idx="40">
                  <c:v>10.447625563363401</c:v>
                </c:pt>
                <c:pt idx="41">
                  <c:v>9.4181181074587439</c:v>
                </c:pt>
                <c:pt idx="42">
                  <c:v>8.9940517821339689</c:v>
                </c:pt>
                <c:pt idx="43">
                  <c:v>7.7928725213463075</c:v>
                </c:pt>
                <c:pt idx="44">
                  <c:v>7.8739639763428499</c:v>
                </c:pt>
                <c:pt idx="45">
                  <c:v>8.0008320625562597</c:v>
                </c:pt>
                <c:pt idx="46">
                  <c:v>7.4710958149619424</c:v>
                </c:pt>
                <c:pt idx="47">
                  <c:v>8.8930501557643566</c:v>
                </c:pt>
                <c:pt idx="48">
                  <c:v>8.5504085182310465</c:v>
                </c:pt>
                <c:pt idx="49">
                  <c:v>8.5045513083182094</c:v>
                </c:pt>
                <c:pt idx="50">
                  <c:v>7.8088548920612775</c:v>
                </c:pt>
                <c:pt idx="51">
                  <c:v>8.7356138334552291</c:v>
                </c:pt>
                <c:pt idx="52">
                  <c:v>10.008182341234299</c:v>
                </c:pt>
                <c:pt idx="53">
                  <c:v>12.033632937083381</c:v>
                </c:pt>
              </c:numCache>
            </c:numRef>
          </c:val>
          <c:smooth val="0"/>
        </c:ser>
        <c:dLbls>
          <c:showLegendKey val="0"/>
          <c:showVal val="0"/>
          <c:showCatName val="0"/>
          <c:showSerName val="0"/>
          <c:showPercent val="0"/>
          <c:showBubbleSize val="0"/>
        </c:dLbls>
        <c:marker val="1"/>
        <c:smooth val="0"/>
        <c:axId val="166592000"/>
        <c:axId val="176628864"/>
      </c:lineChart>
      <c:catAx>
        <c:axId val="166592000"/>
        <c:scaling>
          <c:orientation val="minMax"/>
        </c:scaling>
        <c:delete val="0"/>
        <c:axPos val="b"/>
        <c:title>
          <c:tx>
            <c:rich>
              <a:bodyPr/>
              <a:lstStyle/>
              <a:p>
                <a:pPr>
                  <a:defRPr sz="1100"/>
                </a:pPr>
                <a:r>
                  <a:rPr lang="en-US" sz="1100"/>
                  <a:t>Year</a:t>
                </a:r>
                <a:r>
                  <a:rPr lang="en-US" sz="1100" baseline="0"/>
                  <a:t> - Month</a:t>
                </a:r>
                <a:endParaRPr lang="en-US" sz="1100"/>
              </a:p>
            </c:rich>
          </c:tx>
          <c:overlay val="0"/>
        </c:title>
        <c:majorTickMark val="out"/>
        <c:minorTickMark val="none"/>
        <c:tickLblPos val="nextTo"/>
        <c:crossAx val="176628864"/>
        <c:crosses val="autoZero"/>
        <c:auto val="1"/>
        <c:lblAlgn val="ctr"/>
        <c:lblOffset val="100"/>
        <c:noMultiLvlLbl val="0"/>
      </c:catAx>
      <c:valAx>
        <c:axId val="176628864"/>
        <c:scaling>
          <c:orientation val="minMax"/>
        </c:scaling>
        <c:delete val="0"/>
        <c:axPos val="l"/>
        <c:majorGridlines/>
        <c:title>
          <c:tx>
            <c:rich>
              <a:bodyPr rot="-5400000" vert="horz"/>
              <a:lstStyle/>
              <a:p>
                <a:pPr>
                  <a:defRPr sz="1100"/>
                </a:pPr>
                <a:r>
                  <a:rPr lang="en-US" sz="1100"/>
                  <a:t>US Housing Market Inventory Ratio</a:t>
                </a:r>
              </a:p>
            </c:rich>
          </c:tx>
          <c:layout>
            <c:manualLayout>
              <c:xMode val="edge"/>
              <c:yMode val="edge"/>
              <c:x val="3.0555555555555582E-2"/>
              <c:y val="0.10478018372703422"/>
            </c:manualLayout>
          </c:layout>
          <c:overlay val="0"/>
        </c:title>
        <c:numFmt formatCode="_(* #,##0_);_(* \(#,##0\);_(* &quot;-&quot;_);_(@_)" sourceLinked="0"/>
        <c:majorTickMark val="out"/>
        <c:minorTickMark val="none"/>
        <c:tickLblPos val="nextTo"/>
        <c:txPr>
          <a:bodyPr/>
          <a:lstStyle/>
          <a:p>
            <a:pPr>
              <a:defRPr sz="1100"/>
            </a:pPr>
            <a:endParaRPr lang="en-US"/>
          </a:p>
        </c:txPr>
        <c:crossAx val="166592000"/>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b="1" i="0" baseline="0"/>
              <a:t>Phoenix</a:t>
            </a:r>
          </a:p>
        </c:rich>
      </c:tx>
      <c:overlay val="0"/>
    </c:title>
    <c:autoTitleDeleted val="0"/>
    <c:plotArea>
      <c:layout/>
      <c:lineChart>
        <c:grouping val="standard"/>
        <c:varyColors val="0"/>
        <c:ser>
          <c:idx val="0"/>
          <c:order val="0"/>
          <c:tx>
            <c:v>Case-Shiller</c:v>
          </c:tx>
          <c:marker>
            <c:symbol val="none"/>
          </c:marker>
          <c:cat>
            <c:numRef>
              <c:f>'Case-Shiller vs. ConstructionC'!$CE$26:$CE$312</c:f>
              <c:numCache>
                <c:formatCode>mmm\-yy</c:formatCode>
                <c:ptCount val="287"/>
                <c:pt idx="0">
                  <c:v>32509</c:v>
                </c:pt>
                <c:pt idx="1">
                  <c:v>32540</c:v>
                </c:pt>
                <c:pt idx="2">
                  <c:v>32568</c:v>
                </c:pt>
                <c:pt idx="3">
                  <c:v>32599</c:v>
                </c:pt>
                <c:pt idx="4">
                  <c:v>32629</c:v>
                </c:pt>
                <c:pt idx="5">
                  <c:v>32660</c:v>
                </c:pt>
                <c:pt idx="6">
                  <c:v>32690</c:v>
                </c:pt>
                <c:pt idx="7">
                  <c:v>32721</c:v>
                </c:pt>
                <c:pt idx="8">
                  <c:v>32752</c:v>
                </c:pt>
                <c:pt idx="9">
                  <c:v>32782</c:v>
                </c:pt>
                <c:pt idx="10">
                  <c:v>32813</c:v>
                </c:pt>
                <c:pt idx="11">
                  <c:v>32843</c:v>
                </c:pt>
                <c:pt idx="12">
                  <c:v>32874</c:v>
                </c:pt>
                <c:pt idx="13">
                  <c:v>32905</c:v>
                </c:pt>
                <c:pt idx="14">
                  <c:v>32933</c:v>
                </c:pt>
                <c:pt idx="15">
                  <c:v>32964</c:v>
                </c:pt>
                <c:pt idx="16">
                  <c:v>32994</c:v>
                </c:pt>
                <c:pt idx="17">
                  <c:v>33025</c:v>
                </c:pt>
                <c:pt idx="18">
                  <c:v>33055</c:v>
                </c:pt>
                <c:pt idx="19">
                  <c:v>33086</c:v>
                </c:pt>
                <c:pt idx="20">
                  <c:v>33117</c:v>
                </c:pt>
                <c:pt idx="21">
                  <c:v>33147</c:v>
                </c:pt>
                <c:pt idx="22">
                  <c:v>33178</c:v>
                </c:pt>
                <c:pt idx="23">
                  <c:v>33208</c:v>
                </c:pt>
                <c:pt idx="24">
                  <c:v>33239</c:v>
                </c:pt>
                <c:pt idx="25">
                  <c:v>33270</c:v>
                </c:pt>
                <c:pt idx="26">
                  <c:v>33298</c:v>
                </c:pt>
                <c:pt idx="27">
                  <c:v>33329</c:v>
                </c:pt>
                <c:pt idx="28">
                  <c:v>33359</c:v>
                </c:pt>
                <c:pt idx="29">
                  <c:v>33390</c:v>
                </c:pt>
                <c:pt idx="30">
                  <c:v>33420</c:v>
                </c:pt>
                <c:pt idx="31">
                  <c:v>33451</c:v>
                </c:pt>
                <c:pt idx="32">
                  <c:v>33482</c:v>
                </c:pt>
                <c:pt idx="33">
                  <c:v>33512</c:v>
                </c:pt>
                <c:pt idx="34">
                  <c:v>33543</c:v>
                </c:pt>
                <c:pt idx="35">
                  <c:v>33573</c:v>
                </c:pt>
                <c:pt idx="36">
                  <c:v>33604</c:v>
                </c:pt>
                <c:pt idx="37">
                  <c:v>33635</c:v>
                </c:pt>
                <c:pt idx="38">
                  <c:v>33664</c:v>
                </c:pt>
                <c:pt idx="39">
                  <c:v>33695</c:v>
                </c:pt>
                <c:pt idx="40">
                  <c:v>33725</c:v>
                </c:pt>
                <c:pt idx="41">
                  <c:v>33756</c:v>
                </c:pt>
                <c:pt idx="42">
                  <c:v>33786</c:v>
                </c:pt>
                <c:pt idx="43">
                  <c:v>33817</c:v>
                </c:pt>
                <c:pt idx="44">
                  <c:v>33848</c:v>
                </c:pt>
                <c:pt idx="45">
                  <c:v>33878</c:v>
                </c:pt>
                <c:pt idx="46">
                  <c:v>33909</c:v>
                </c:pt>
                <c:pt idx="47">
                  <c:v>33939</c:v>
                </c:pt>
                <c:pt idx="48">
                  <c:v>33970</c:v>
                </c:pt>
                <c:pt idx="49">
                  <c:v>34001</c:v>
                </c:pt>
                <c:pt idx="50">
                  <c:v>34029</c:v>
                </c:pt>
                <c:pt idx="51">
                  <c:v>34060</c:v>
                </c:pt>
                <c:pt idx="52">
                  <c:v>34090</c:v>
                </c:pt>
                <c:pt idx="53">
                  <c:v>34121</c:v>
                </c:pt>
                <c:pt idx="54">
                  <c:v>34151</c:v>
                </c:pt>
                <c:pt idx="55">
                  <c:v>34182</c:v>
                </c:pt>
                <c:pt idx="56">
                  <c:v>34213</c:v>
                </c:pt>
                <c:pt idx="57">
                  <c:v>34243</c:v>
                </c:pt>
                <c:pt idx="58">
                  <c:v>34274</c:v>
                </c:pt>
                <c:pt idx="59">
                  <c:v>34304</c:v>
                </c:pt>
                <c:pt idx="60">
                  <c:v>34335</c:v>
                </c:pt>
                <c:pt idx="61">
                  <c:v>34366</c:v>
                </c:pt>
                <c:pt idx="62">
                  <c:v>34394</c:v>
                </c:pt>
                <c:pt idx="63">
                  <c:v>34425</c:v>
                </c:pt>
                <c:pt idx="64">
                  <c:v>34455</c:v>
                </c:pt>
                <c:pt idx="65">
                  <c:v>34486</c:v>
                </c:pt>
                <c:pt idx="66">
                  <c:v>34516</c:v>
                </c:pt>
                <c:pt idx="67">
                  <c:v>34547</c:v>
                </c:pt>
                <c:pt idx="68">
                  <c:v>34578</c:v>
                </c:pt>
                <c:pt idx="69">
                  <c:v>34608</c:v>
                </c:pt>
                <c:pt idx="70">
                  <c:v>34639</c:v>
                </c:pt>
                <c:pt idx="71">
                  <c:v>34669</c:v>
                </c:pt>
                <c:pt idx="72">
                  <c:v>34700</c:v>
                </c:pt>
                <c:pt idx="73">
                  <c:v>34731</c:v>
                </c:pt>
                <c:pt idx="74">
                  <c:v>34759</c:v>
                </c:pt>
                <c:pt idx="75">
                  <c:v>34790</c:v>
                </c:pt>
                <c:pt idx="76">
                  <c:v>34820</c:v>
                </c:pt>
                <c:pt idx="77">
                  <c:v>34851</c:v>
                </c:pt>
                <c:pt idx="78">
                  <c:v>34881</c:v>
                </c:pt>
                <c:pt idx="79">
                  <c:v>34912</c:v>
                </c:pt>
                <c:pt idx="80">
                  <c:v>34943</c:v>
                </c:pt>
                <c:pt idx="81">
                  <c:v>34973</c:v>
                </c:pt>
                <c:pt idx="82">
                  <c:v>35004</c:v>
                </c:pt>
                <c:pt idx="83">
                  <c:v>35034</c:v>
                </c:pt>
                <c:pt idx="84">
                  <c:v>35065</c:v>
                </c:pt>
                <c:pt idx="85">
                  <c:v>35096</c:v>
                </c:pt>
                <c:pt idx="86">
                  <c:v>35125</c:v>
                </c:pt>
                <c:pt idx="87">
                  <c:v>35156</c:v>
                </c:pt>
                <c:pt idx="88">
                  <c:v>35186</c:v>
                </c:pt>
                <c:pt idx="89">
                  <c:v>35217</c:v>
                </c:pt>
                <c:pt idx="90">
                  <c:v>35247</c:v>
                </c:pt>
                <c:pt idx="91">
                  <c:v>35278</c:v>
                </c:pt>
                <c:pt idx="92">
                  <c:v>35309</c:v>
                </c:pt>
                <c:pt idx="93">
                  <c:v>35339</c:v>
                </c:pt>
                <c:pt idx="94">
                  <c:v>35370</c:v>
                </c:pt>
                <c:pt idx="95">
                  <c:v>35400</c:v>
                </c:pt>
                <c:pt idx="96">
                  <c:v>35431</c:v>
                </c:pt>
                <c:pt idx="97">
                  <c:v>35462</c:v>
                </c:pt>
                <c:pt idx="98">
                  <c:v>35490</c:v>
                </c:pt>
                <c:pt idx="99">
                  <c:v>35521</c:v>
                </c:pt>
                <c:pt idx="100">
                  <c:v>35551</c:v>
                </c:pt>
                <c:pt idx="101">
                  <c:v>35582</c:v>
                </c:pt>
                <c:pt idx="102">
                  <c:v>35612</c:v>
                </c:pt>
                <c:pt idx="103">
                  <c:v>35643</c:v>
                </c:pt>
                <c:pt idx="104">
                  <c:v>35674</c:v>
                </c:pt>
                <c:pt idx="105">
                  <c:v>35704</c:v>
                </c:pt>
                <c:pt idx="106">
                  <c:v>35735</c:v>
                </c:pt>
                <c:pt idx="107">
                  <c:v>35765</c:v>
                </c:pt>
                <c:pt idx="108">
                  <c:v>35796</c:v>
                </c:pt>
                <c:pt idx="109">
                  <c:v>35827</c:v>
                </c:pt>
                <c:pt idx="110">
                  <c:v>35855</c:v>
                </c:pt>
                <c:pt idx="111">
                  <c:v>35886</c:v>
                </c:pt>
                <c:pt idx="112">
                  <c:v>35916</c:v>
                </c:pt>
                <c:pt idx="113">
                  <c:v>35947</c:v>
                </c:pt>
                <c:pt idx="114">
                  <c:v>35977</c:v>
                </c:pt>
                <c:pt idx="115">
                  <c:v>36008</c:v>
                </c:pt>
                <c:pt idx="116">
                  <c:v>36039</c:v>
                </c:pt>
                <c:pt idx="117">
                  <c:v>36069</c:v>
                </c:pt>
                <c:pt idx="118">
                  <c:v>36100</c:v>
                </c:pt>
                <c:pt idx="119">
                  <c:v>36130</c:v>
                </c:pt>
                <c:pt idx="120">
                  <c:v>36161</c:v>
                </c:pt>
                <c:pt idx="121">
                  <c:v>36192</c:v>
                </c:pt>
                <c:pt idx="122">
                  <c:v>36220</c:v>
                </c:pt>
                <c:pt idx="123">
                  <c:v>36251</c:v>
                </c:pt>
                <c:pt idx="124">
                  <c:v>36281</c:v>
                </c:pt>
                <c:pt idx="125">
                  <c:v>36312</c:v>
                </c:pt>
                <c:pt idx="126">
                  <c:v>36342</c:v>
                </c:pt>
                <c:pt idx="127">
                  <c:v>36373</c:v>
                </c:pt>
                <c:pt idx="128">
                  <c:v>36404</c:v>
                </c:pt>
                <c:pt idx="129">
                  <c:v>36434</c:v>
                </c:pt>
                <c:pt idx="130">
                  <c:v>36465</c:v>
                </c:pt>
                <c:pt idx="131">
                  <c:v>36495</c:v>
                </c:pt>
                <c:pt idx="132">
                  <c:v>36526</c:v>
                </c:pt>
                <c:pt idx="133">
                  <c:v>36557</c:v>
                </c:pt>
                <c:pt idx="134">
                  <c:v>36586</c:v>
                </c:pt>
                <c:pt idx="135">
                  <c:v>36617</c:v>
                </c:pt>
                <c:pt idx="136">
                  <c:v>36647</c:v>
                </c:pt>
                <c:pt idx="137">
                  <c:v>36678</c:v>
                </c:pt>
                <c:pt idx="138">
                  <c:v>36708</c:v>
                </c:pt>
                <c:pt idx="139">
                  <c:v>36739</c:v>
                </c:pt>
                <c:pt idx="140">
                  <c:v>36770</c:v>
                </c:pt>
                <c:pt idx="141">
                  <c:v>36800</c:v>
                </c:pt>
                <c:pt idx="142">
                  <c:v>36831</c:v>
                </c:pt>
                <c:pt idx="143">
                  <c:v>36861</c:v>
                </c:pt>
                <c:pt idx="144">
                  <c:v>36892</c:v>
                </c:pt>
                <c:pt idx="145">
                  <c:v>36923</c:v>
                </c:pt>
                <c:pt idx="146">
                  <c:v>36951</c:v>
                </c:pt>
                <c:pt idx="147">
                  <c:v>36982</c:v>
                </c:pt>
                <c:pt idx="148">
                  <c:v>37012</c:v>
                </c:pt>
                <c:pt idx="149">
                  <c:v>37043</c:v>
                </c:pt>
                <c:pt idx="150">
                  <c:v>37073</c:v>
                </c:pt>
                <c:pt idx="151">
                  <c:v>37104</c:v>
                </c:pt>
                <c:pt idx="152">
                  <c:v>37135</c:v>
                </c:pt>
                <c:pt idx="153">
                  <c:v>37165</c:v>
                </c:pt>
                <c:pt idx="154">
                  <c:v>37196</c:v>
                </c:pt>
                <c:pt idx="155">
                  <c:v>37226</c:v>
                </c:pt>
                <c:pt idx="156">
                  <c:v>37257</c:v>
                </c:pt>
                <c:pt idx="157">
                  <c:v>37288</c:v>
                </c:pt>
                <c:pt idx="158">
                  <c:v>37316</c:v>
                </c:pt>
                <c:pt idx="159">
                  <c:v>37347</c:v>
                </c:pt>
                <c:pt idx="160">
                  <c:v>37377</c:v>
                </c:pt>
                <c:pt idx="161">
                  <c:v>37408</c:v>
                </c:pt>
                <c:pt idx="162">
                  <c:v>37438</c:v>
                </c:pt>
                <c:pt idx="163">
                  <c:v>37469</c:v>
                </c:pt>
                <c:pt idx="164">
                  <c:v>37500</c:v>
                </c:pt>
                <c:pt idx="165">
                  <c:v>37530</c:v>
                </c:pt>
                <c:pt idx="166">
                  <c:v>37561</c:v>
                </c:pt>
                <c:pt idx="167">
                  <c:v>37591</c:v>
                </c:pt>
                <c:pt idx="168">
                  <c:v>37622</c:v>
                </c:pt>
                <c:pt idx="169">
                  <c:v>37653</c:v>
                </c:pt>
                <c:pt idx="170">
                  <c:v>37681</c:v>
                </c:pt>
                <c:pt idx="171">
                  <c:v>37712</c:v>
                </c:pt>
                <c:pt idx="172">
                  <c:v>37742</c:v>
                </c:pt>
                <c:pt idx="173">
                  <c:v>37773</c:v>
                </c:pt>
                <c:pt idx="174">
                  <c:v>37803</c:v>
                </c:pt>
                <c:pt idx="175">
                  <c:v>37834</c:v>
                </c:pt>
                <c:pt idx="176">
                  <c:v>37865</c:v>
                </c:pt>
                <c:pt idx="177">
                  <c:v>37895</c:v>
                </c:pt>
                <c:pt idx="178">
                  <c:v>37926</c:v>
                </c:pt>
                <c:pt idx="179">
                  <c:v>37956</c:v>
                </c:pt>
                <c:pt idx="180">
                  <c:v>37987</c:v>
                </c:pt>
                <c:pt idx="181">
                  <c:v>38018</c:v>
                </c:pt>
                <c:pt idx="182">
                  <c:v>38047</c:v>
                </c:pt>
                <c:pt idx="183">
                  <c:v>38078</c:v>
                </c:pt>
                <c:pt idx="184">
                  <c:v>38108</c:v>
                </c:pt>
                <c:pt idx="185">
                  <c:v>38139</c:v>
                </c:pt>
                <c:pt idx="186">
                  <c:v>38169</c:v>
                </c:pt>
                <c:pt idx="187">
                  <c:v>38200</c:v>
                </c:pt>
                <c:pt idx="188">
                  <c:v>38231</c:v>
                </c:pt>
                <c:pt idx="189">
                  <c:v>38261</c:v>
                </c:pt>
                <c:pt idx="190">
                  <c:v>38292</c:v>
                </c:pt>
                <c:pt idx="191">
                  <c:v>38322</c:v>
                </c:pt>
                <c:pt idx="192">
                  <c:v>38353</c:v>
                </c:pt>
                <c:pt idx="193">
                  <c:v>38384</c:v>
                </c:pt>
                <c:pt idx="194">
                  <c:v>38412</c:v>
                </c:pt>
                <c:pt idx="195">
                  <c:v>38443</c:v>
                </c:pt>
                <c:pt idx="196">
                  <c:v>38473</c:v>
                </c:pt>
                <c:pt idx="197">
                  <c:v>38504</c:v>
                </c:pt>
                <c:pt idx="198">
                  <c:v>38534</c:v>
                </c:pt>
                <c:pt idx="199">
                  <c:v>38565</c:v>
                </c:pt>
                <c:pt idx="200">
                  <c:v>38596</c:v>
                </c:pt>
                <c:pt idx="201">
                  <c:v>38626</c:v>
                </c:pt>
                <c:pt idx="202">
                  <c:v>38657</c:v>
                </c:pt>
                <c:pt idx="203">
                  <c:v>38687</c:v>
                </c:pt>
                <c:pt idx="204">
                  <c:v>38718</c:v>
                </c:pt>
                <c:pt idx="205">
                  <c:v>38749</c:v>
                </c:pt>
                <c:pt idx="206">
                  <c:v>38777</c:v>
                </c:pt>
                <c:pt idx="207">
                  <c:v>38808</c:v>
                </c:pt>
                <c:pt idx="208">
                  <c:v>38838</c:v>
                </c:pt>
                <c:pt idx="209">
                  <c:v>38869</c:v>
                </c:pt>
                <c:pt idx="210">
                  <c:v>38899</c:v>
                </c:pt>
                <c:pt idx="211">
                  <c:v>38930</c:v>
                </c:pt>
                <c:pt idx="212">
                  <c:v>38961</c:v>
                </c:pt>
                <c:pt idx="213">
                  <c:v>38991</c:v>
                </c:pt>
                <c:pt idx="214">
                  <c:v>39022</c:v>
                </c:pt>
                <c:pt idx="215">
                  <c:v>39052</c:v>
                </c:pt>
                <c:pt idx="216">
                  <c:v>39083</c:v>
                </c:pt>
                <c:pt idx="217">
                  <c:v>39114</c:v>
                </c:pt>
                <c:pt idx="218">
                  <c:v>39142</c:v>
                </c:pt>
                <c:pt idx="219">
                  <c:v>39173</c:v>
                </c:pt>
                <c:pt idx="220">
                  <c:v>39203</c:v>
                </c:pt>
                <c:pt idx="221">
                  <c:v>39234</c:v>
                </c:pt>
                <c:pt idx="222">
                  <c:v>39264</c:v>
                </c:pt>
                <c:pt idx="223">
                  <c:v>39295</c:v>
                </c:pt>
                <c:pt idx="224">
                  <c:v>39326</c:v>
                </c:pt>
                <c:pt idx="225">
                  <c:v>39356</c:v>
                </c:pt>
                <c:pt idx="226">
                  <c:v>39387</c:v>
                </c:pt>
                <c:pt idx="227">
                  <c:v>39417</c:v>
                </c:pt>
                <c:pt idx="228">
                  <c:v>39448</c:v>
                </c:pt>
                <c:pt idx="229">
                  <c:v>39479</c:v>
                </c:pt>
                <c:pt idx="230">
                  <c:v>39508</c:v>
                </c:pt>
                <c:pt idx="231">
                  <c:v>39539</c:v>
                </c:pt>
                <c:pt idx="232">
                  <c:v>39569</c:v>
                </c:pt>
                <c:pt idx="233">
                  <c:v>39600</c:v>
                </c:pt>
                <c:pt idx="234">
                  <c:v>39630</c:v>
                </c:pt>
                <c:pt idx="235">
                  <c:v>39661</c:v>
                </c:pt>
                <c:pt idx="236">
                  <c:v>39692</c:v>
                </c:pt>
                <c:pt idx="237">
                  <c:v>39722</c:v>
                </c:pt>
                <c:pt idx="238">
                  <c:v>39753</c:v>
                </c:pt>
                <c:pt idx="239">
                  <c:v>39783</c:v>
                </c:pt>
                <c:pt idx="240">
                  <c:v>39814</c:v>
                </c:pt>
                <c:pt idx="241">
                  <c:v>39845</c:v>
                </c:pt>
                <c:pt idx="242">
                  <c:v>39873</c:v>
                </c:pt>
                <c:pt idx="243">
                  <c:v>39904</c:v>
                </c:pt>
                <c:pt idx="244">
                  <c:v>39934</c:v>
                </c:pt>
                <c:pt idx="245">
                  <c:v>39965</c:v>
                </c:pt>
                <c:pt idx="246">
                  <c:v>39995</c:v>
                </c:pt>
                <c:pt idx="247">
                  <c:v>40026</c:v>
                </c:pt>
                <c:pt idx="248">
                  <c:v>40057</c:v>
                </c:pt>
                <c:pt idx="249">
                  <c:v>40087</c:v>
                </c:pt>
                <c:pt idx="250">
                  <c:v>40118</c:v>
                </c:pt>
                <c:pt idx="251">
                  <c:v>40148</c:v>
                </c:pt>
                <c:pt idx="252">
                  <c:v>40179</c:v>
                </c:pt>
                <c:pt idx="253">
                  <c:v>40210</c:v>
                </c:pt>
                <c:pt idx="254">
                  <c:v>40238</c:v>
                </c:pt>
                <c:pt idx="255">
                  <c:v>40269</c:v>
                </c:pt>
                <c:pt idx="256">
                  <c:v>40299</c:v>
                </c:pt>
                <c:pt idx="257">
                  <c:v>40330</c:v>
                </c:pt>
                <c:pt idx="258">
                  <c:v>40360</c:v>
                </c:pt>
                <c:pt idx="259">
                  <c:v>40391</c:v>
                </c:pt>
                <c:pt idx="260">
                  <c:v>40422</c:v>
                </c:pt>
                <c:pt idx="261">
                  <c:v>40452</c:v>
                </c:pt>
                <c:pt idx="262">
                  <c:v>40483</c:v>
                </c:pt>
                <c:pt idx="263">
                  <c:v>40513</c:v>
                </c:pt>
                <c:pt idx="264">
                  <c:v>40544</c:v>
                </c:pt>
                <c:pt idx="265">
                  <c:v>40575</c:v>
                </c:pt>
                <c:pt idx="266">
                  <c:v>40603</c:v>
                </c:pt>
                <c:pt idx="267">
                  <c:v>40634</c:v>
                </c:pt>
                <c:pt idx="268">
                  <c:v>40664</c:v>
                </c:pt>
                <c:pt idx="269">
                  <c:v>40695</c:v>
                </c:pt>
                <c:pt idx="270">
                  <c:v>40725</c:v>
                </c:pt>
                <c:pt idx="271">
                  <c:v>40756</c:v>
                </c:pt>
                <c:pt idx="272">
                  <c:v>40787</c:v>
                </c:pt>
                <c:pt idx="273">
                  <c:v>40817</c:v>
                </c:pt>
                <c:pt idx="274">
                  <c:v>40848</c:v>
                </c:pt>
                <c:pt idx="275">
                  <c:v>40878</c:v>
                </c:pt>
                <c:pt idx="276">
                  <c:v>40909</c:v>
                </c:pt>
                <c:pt idx="277">
                  <c:v>40940</c:v>
                </c:pt>
                <c:pt idx="278">
                  <c:v>40969</c:v>
                </c:pt>
                <c:pt idx="279">
                  <c:v>41000</c:v>
                </c:pt>
                <c:pt idx="280">
                  <c:v>41030</c:v>
                </c:pt>
                <c:pt idx="281">
                  <c:v>41061</c:v>
                </c:pt>
                <c:pt idx="282">
                  <c:v>41091</c:v>
                </c:pt>
                <c:pt idx="283">
                  <c:v>41122</c:v>
                </c:pt>
                <c:pt idx="284">
                  <c:v>41153</c:v>
                </c:pt>
                <c:pt idx="285">
                  <c:v>41183</c:v>
                </c:pt>
                <c:pt idx="286">
                  <c:v>41214</c:v>
                </c:pt>
              </c:numCache>
            </c:numRef>
          </c:cat>
          <c:val>
            <c:numRef>
              <c:f>'Case-Shiller vs. ConstructionC'!$CG$26:$CG$312</c:f>
              <c:numCache>
                <c:formatCode>General</c:formatCode>
                <c:ptCount val="287"/>
                <c:pt idx="0">
                  <c:v>67.569999999999993</c:v>
                </c:pt>
                <c:pt idx="1">
                  <c:v>67.61999999999999</c:v>
                </c:pt>
                <c:pt idx="2">
                  <c:v>67.92</c:v>
                </c:pt>
                <c:pt idx="3">
                  <c:v>67.97</c:v>
                </c:pt>
                <c:pt idx="4">
                  <c:v>68.069999999999993</c:v>
                </c:pt>
                <c:pt idx="5">
                  <c:v>67.7</c:v>
                </c:pt>
                <c:pt idx="6">
                  <c:v>67.34</c:v>
                </c:pt>
                <c:pt idx="7">
                  <c:v>66.95</c:v>
                </c:pt>
                <c:pt idx="8">
                  <c:v>66.819999999999993</c:v>
                </c:pt>
                <c:pt idx="9">
                  <c:v>66.56</c:v>
                </c:pt>
                <c:pt idx="10">
                  <c:v>66.489999999999995</c:v>
                </c:pt>
                <c:pt idx="11">
                  <c:v>66.5</c:v>
                </c:pt>
                <c:pt idx="12">
                  <c:v>66.58</c:v>
                </c:pt>
                <c:pt idx="13">
                  <c:v>66.7</c:v>
                </c:pt>
                <c:pt idx="14">
                  <c:v>66.64</c:v>
                </c:pt>
                <c:pt idx="15">
                  <c:v>66.78</c:v>
                </c:pt>
                <c:pt idx="16">
                  <c:v>66.59</c:v>
                </c:pt>
                <c:pt idx="17">
                  <c:v>66.599999999999994</c:v>
                </c:pt>
                <c:pt idx="18">
                  <c:v>66.400000000000006</c:v>
                </c:pt>
                <c:pt idx="19">
                  <c:v>66.260000000000005</c:v>
                </c:pt>
                <c:pt idx="20">
                  <c:v>65.940000000000026</c:v>
                </c:pt>
                <c:pt idx="21">
                  <c:v>65.81</c:v>
                </c:pt>
                <c:pt idx="22">
                  <c:v>65.38</c:v>
                </c:pt>
                <c:pt idx="23">
                  <c:v>65.45</c:v>
                </c:pt>
                <c:pt idx="24">
                  <c:v>65.28</c:v>
                </c:pt>
                <c:pt idx="25">
                  <c:v>65.48</c:v>
                </c:pt>
                <c:pt idx="26">
                  <c:v>64.790000000000006</c:v>
                </c:pt>
                <c:pt idx="27">
                  <c:v>64.63</c:v>
                </c:pt>
                <c:pt idx="28">
                  <c:v>64.510000000000005</c:v>
                </c:pt>
                <c:pt idx="29">
                  <c:v>64.930000000000007</c:v>
                </c:pt>
                <c:pt idx="30">
                  <c:v>65.319999999999993</c:v>
                </c:pt>
                <c:pt idx="31">
                  <c:v>65.56</c:v>
                </c:pt>
                <c:pt idx="32">
                  <c:v>65.739999999999995</c:v>
                </c:pt>
                <c:pt idx="33">
                  <c:v>65.72</c:v>
                </c:pt>
                <c:pt idx="34">
                  <c:v>66.08</c:v>
                </c:pt>
                <c:pt idx="35">
                  <c:v>66.040000000000006</c:v>
                </c:pt>
                <c:pt idx="36">
                  <c:v>66.040000000000006</c:v>
                </c:pt>
                <c:pt idx="37">
                  <c:v>66.069999999999993</c:v>
                </c:pt>
                <c:pt idx="38">
                  <c:v>66.11</c:v>
                </c:pt>
                <c:pt idx="39">
                  <c:v>66.09</c:v>
                </c:pt>
                <c:pt idx="40">
                  <c:v>66.14</c:v>
                </c:pt>
                <c:pt idx="41">
                  <c:v>66.13</c:v>
                </c:pt>
                <c:pt idx="42">
                  <c:v>66.099999999999994</c:v>
                </c:pt>
                <c:pt idx="43">
                  <c:v>66.169999999999987</c:v>
                </c:pt>
                <c:pt idx="44">
                  <c:v>66.239999999999995</c:v>
                </c:pt>
                <c:pt idx="45">
                  <c:v>66.430000000000007</c:v>
                </c:pt>
                <c:pt idx="46">
                  <c:v>66.5</c:v>
                </c:pt>
                <c:pt idx="47">
                  <c:v>66.679999999999978</c:v>
                </c:pt>
                <c:pt idx="48">
                  <c:v>66.86999999999999</c:v>
                </c:pt>
                <c:pt idx="49">
                  <c:v>67.02</c:v>
                </c:pt>
                <c:pt idx="50">
                  <c:v>67.36999999999999</c:v>
                </c:pt>
                <c:pt idx="51">
                  <c:v>67.53</c:v>
                </c:pt>
                <c:pt idx="52">
                  <c:v>67.849999999999994</c:v>
                </c:pt>
                <c:pt idx="53">
                  <c:v>67.989999999999995</c:v>
                </c:pt>
                <c:pt idx="54">
                  <c:v>68.3</c:v>
                </c:pt>
                <c:pt idx="55">
                  <c:v>68.45</c:v>
                </c:pt>
                <c:pt idx="56">
                  <c:v>68.989999999999995</c:v>
                </c:pt>
                <c:pt idx="57">
                  <c:v>69.290000000000006</c:v>
                </c:pt>
                <c:pt idx="58">
                  <c:v>69.8</c:v>
                </c:pt>
                <c:pt idx="59">
                  <c:v>70.13</c:v>
                </c:pt>
                <c:pt idx="60">
                  <c:v>70.599999999999994</c:v>
                </c:pt>
                <c:pt idx="61">
                  <c:v>71.03</c:v>
                </c:pt>
                <c:pt idx="62">
                  <c:v>71.430000000000007</c:v>
                </c:pt>
                <c:pt idx="63">
                  <c:v>71.92</c:v>
                </c:pt>
                <c:pt idx="64">
                  <c:v>72.22</c:v>
                </c:pt>
                <c:pt idx="65">
                  <c:v>72.48</c:v>
                </c:pt>
                <c:pt idx="66">
                  <c:v>72.86999999999999</c:v>
                </c:pt>
                <c:pt idx="67">
                  <c:v>73.27</c:v>
                </c:pt>
                <c:pt idx="68">
                  <c:v>73.77</c:v>
                </c:pt>
                <c:pt idx="69">
                  <c:v>74.14</c:v>
                </c:pt>
                <c:pt idx="70">
                  <c:v>74.45</c:v>
                </c:pt>
                <c:pt idx="71">
                  <c:v>74.900000000000006</c:v>
                </c:pt>
                <c:pt idx="72">
                  <c:v>75.22</c:v>
                </c:pt>
                <c:pt idx="73">
                  <c:v>75.599999999999994</c:v>
                </c:pt>
                <c:pt idx="74">
                  <c:v>75.669999999999987</c:v>
                </c:pt>
                <c:pt idx="75">
                  <c:v>75.92</c:v>
                </c:pt>
                <c:pt idx="76">
                  <c:v>76.22</c:v>
                </c:pt>
                <c:pt idx="77">
                  <c:v>76.790000000000006</c:v>
                </c:pt>
                <c:pt idx="78">
                  <c:v>77.14</c:v>
                </c:pt>
                <c:pt idx="79">
                  <c:v>77.45</c:v>
                </c:pt>
                <c:pt idx="80">
                  <c:v>77.599999999999994</c:v>
                </c:pt>
                <c:pt idx="81">
                  <c:v>78.02</c:v>
                </c:pt>
                <c:pt idx="82">
                  <c:v>78.39</c:v>
                </c:pt>
                <c:pt idx="83">
                  <c:v>78.86</c:v>
                </c:pt>
                <c:pt idx="84">
                  <c:v>79.260000000000005</c:v>
                </c:pt>
                <c:pt idx="85">
                  <c:v>79.709999999999994</c:v>
                </c:pt>
                <c:pt idx="86">
                  <c:v>80.08</c:v>
                </c:pt>
                <c:pt idx="87">
                  <c:v>80.48</c:v>
                </c:pt>
                <c:pt idx="88">
                  <c:v>80.77</c:v>
                </c:pt>
                <c:pt idx="89">
                  <c:v>81.02</c:v>
                </c:pt>
                <c:pt idx="90">
                  <c:v>81.34</c:v>
                </c:pt>
                <c:pt idx="91">
                  <c:v>81.61</c:v>
                </c:pt>
                <c:pt idx="92">
                  <c:v>81.86</c:v>
                </c:pt>
                <c:pt idx="93">
                  <c:v>82.07</c:v>
                </c:pt>
                <c:pt idx="94">
                  <c:v>82.3</c:v>
                </c:pt>
                <c:pt idx="95">
                  <c:v>82.48</c:v>
                </c:pt>
                <c:pt idx="96">
                  <c:v>82.8</c:v>
                </c:pt>
                <c:pt idx="97">
                  <c:v>83.179999999999978</c:v>
                </c:pt>
                <c:pt idx="98">
                  <c:v>83.55</c:v>
                </c:pt>
                <c:pt idx="99">
                  <c:v>83.95</c:v>
                </c:pt>
                <c:pt idx="100">
                  <c:v>84.27</c:v>
                </c:pt>
                <c:pt idx="101">
                  <c:v>84.39</c:v>
                </c:pt>
                <c:pt idx="102">
                  <c:v>84.440000000000026</c:v>
                </c:pt>
                <c:pt idx="103">
                  <c:v>84.56</c:v>
                </c:pt>
                <c:pt idx="104">
                  <c:v>85.03</c:v>
                </c:pt>
                <c:pt idx="105">
                  <c:v>85.64</c:v>
                </c:pt>
                <c:pt idx="106">
                  <c:v>86.16</c:v>
                </c:pt>
                <c:pt idx="107">
                  <c:v>86.56</c:v>
                </c:pt>
                <c:pt idx="108">
                  <c:v>86.92</c:v>
                </c:pt>
                <c:pt idx="109">
                  <c:v>87.43</c:v>
                </c:pt>
                <c:pt idx="110">
                  <c:v>87.69</c:v>
                </c:pt>
                <c:pt idx="111">
                  <c:v>88.13</c:v>
                </c:pt>
                <c:pt idx="112">
                  <c:v>88.59</c:v>
                </c:pt>
                <c:pt idx="113">
                  <c:v>89.25</c:v>
                </c:pt>
                <c:pt idx="114">
                  <c:v>89.9</c:v>
                </c:pt>
                <c:pt idx="115">
                  <c:v>90.23</c:v>
                </c:pt>
                <c:pt idx="116">
                  <c:v>90.61999999999999</c:v>
                </c:pt>
                <c:pt idx="117">
                  <c:v>90.940000000000026</c:v>
                </c:pt>
                <c:pt idx="118">
                  <c:v>91.55</c:v>
                </c:pt>
                <c:pt idx="119">
                  <c:v>92.2</c:v>
                </c:pt>
                <c:pt idx="120">
                  <c:v>92.75</c:v>
                </c:pt>
                <c:pt idx="121">
                  <c:v>93.33</c:v>
                </c:pt>
                <c:pt idx="122">
                  <c:v>94.02</c:v>
                </c:pt>
                <c:pt idx="123">
                  <c:v>94.73</c:v>
                </c:pt>
                <c:pt idx="124">
                  <c:v>95.11999999999999</c:v>
                </c:pt>
                <c:pt idx="125">
                  <c:v>95.59</c:v>
                </c:pt>
                <c:pt idx="126">
                  <c:v>96.13</c:v>
                </c:pt>
                <c:pt idx="127">
                  <c:v>96.88</c:v>
                </c:pt>
                <c:pt idx="128">
                  <c:v>97.61999999999999</c:v>
                </c:pt>
                <c:pt idx="129">
                  <c:v>98.29</c:v>
                </c:pt>
                <c:pt idx="130">
                  <c:v>98.960000000000022</c:v>
                </c:pt>
                <c:pt idx="131">
                  <c:v>99.64</c:v>
                </c:pt>
                <c:pt idx="132">
                  <c:v>100.41000000000012</c:v>
                </c:pt>
                <c:pt idx="133">
                  <c:v>100.94000000000032</c:v>
                </c:pt>
                <c:pt idx="134">
                  <c:v>101.72</c:v>
                </c:pt>
                <c:pt idx="135">
                  <c:v>102.27</c:v>
                </c:pt>
                <c:pt idx="136">
                  <c:v>102.99000000000002</c:v>
                </c:pt>
                <c:pt idx="137">
                  <c:v>103.7</c:v>
                </c:pt>
                <c:pt idx="138">
                  <c:v>104.08</c:v>
                </c:pt>
                <c:pt idx="139">
                  <c:v>104.5</c:v>
                </c:pt>
                <c:pt idx="140">
                  <c:v>104.97</c:v>
                </c:pt>
                <c:pt idx="141">
                  <c:v>105.33</c:v>
                </c:pt>
                <c:pt idx="142">
                  <c:v>105.8</c:v>
                </c:pt>
                <c:pt idx="143">
                  <c:v>106.01</c:v>
                </c:pt>
                <c:pt idx="144">
                  <c:v>106.4</c:v>
                </c:pt>
                <c:pt idx="145">
                  <c:v>106.88</c:v>
                </c:pt>
                <c:pt idx="146">
                  <c:v>107.46000000000002</c:v>
                </c:pt>
                <c:pt idx="147">
                  <c:v>108.08</c:v>
                </c:pt>
                <c:pt idx="148">
                  <c:v>108.71000000000002</c:v>
                </c:pt>
                <c:pt idx="149">
                  <c:v>109.02</c:v>
                </c:pt>
                <c:pt idx="150">
                  <c:v>109.51</c:v>
                </c:pt>
                <c:pt idx="151">
                  <c:v>109.86</c:v>
                </c:pt>
                <c:pt idx="152">
                  <c:v>110.28</c:v>
                </c:pt>
                <c:pt idx="153">
                  <c:v>110.75</c:v>
                </c:pt>
                <c:pt idx="154">
                  <c:v>111.1</c:v>
                </c:pt>
                <c:pt idx="155">
                  <c:v>111.64999999999999</c:v>
                </c:pt>
                <c:pt idx="156">
                  <c:v>112.16</c:v>
                </c:pt>
                <c:pt idx="157">
                  <c:v>112.79</c:v>
                </c:pt>
                <c:pt idx="158">
                  <c:v>113.21000000000002</c:v>
                </c:pt>
                <c:pt idx="159">
                  <c:v>113.67999999999998</c:v>
                </c:pt>
                <c:pt idx="160">
                  <c:v>114.2</c:v>
                </c:pt>
                <c:pt idx="161">
                  <c:v>114.67999999999998</c:v>
                </c:pt>
                <c:pt idx="162">
                  <c:v>114.99000000000002</c:v>
                </c:pt>
                <c:pt idx="163">
                  <c:v>115.29</c:v>
                </c:pt>
                <c:pt idx="164">
                  <c:v>115.54</c:v>
                </c:pt>
                <c:pt idx="165">
                  <c:v>115.81</c:v>
                </c:pt>
                <c:pt idx="166">
                  <c:v>116.24000000000002</c:v>
                </c:pt>
                <c:pt idx="167">
                  <c:v>116.71000000000002</c:v>
                </c:pt>
                <c:pt idx="168">
                  <c:v>117.71000000000002</c:v>
                </c:pt>
                <c:pt idx="169">
                  <c:v>118.61</c:v>
                </c:pt>
                <c:pt idx="170">
                  <c:v>119.56</c:v>
                </c:pt>
                <c:pt idx="171">
                  <c:v>119.9</c:v>
                </c:pt>
                <c:pt idx="172">
                  <c:v>120.29</c:v>
                </c:pt>
                <c:pt idx="173">
                  <c:v>120.66999999999999</c:v>
                </c:pt>
                <c:pt idx="174">
                  <c:v>121.28</c:v>
                </c:pt>
                <c:pt idx="175">
                  <c:v>122.1</c:v>
                </c:pt>
                <c:pt idx="176">
                  <c:v>123.04</c:v>
                </c:pt>
                <c:pt idx="177">
                  <c:v>123.91000000000012</c:v>
                </c:pt>
                <c:pt idx="178">
                  <c:v>124.97</c:v>
                </c:pt>
                <c:pt idx="179">
                  <c:v>126.24000000000002</c:v>
                </c:pt>
                <c:pt idx="180">
                  <c:v>127.29</c:v>
                </c:pt>
                <c:pt idx="181">
                  <c:v>128.4</c:v>
                </c:pt>
                <c:pt idx="182">
                  <c:v>129.63999999999999</c:v>
                </c:pt>
                <c:pt idx="183">
                  <c:v>130.93</c:v>
                </c:pt>
                <c:pt idx="184">
                  <c:v>132.47</c:v>
                </c:pt>
                <c:pt idx="185">
                  <c:v>133.93</c:v>
                </c:pt>
                <c:pt idx="186">
                  <c:v>135.80000000000001</c:v>
                </c:pt>
                <c:pt idx="187">
                  <c:v>137.57</c:v>
                </c:pt>
                <c:pt idx="188">
                  <c:v>140.57</c:v>
                </c:pt>
                <c:pt idx="189">
                  <c:v>143.81</c:v>
                </c:pt>
                <c:pt idx="190">
                  <c:v>147.69</c:v>
                </c:pt>
                <c:pt idx="191">
                  <c:v>152.13999999999999</c:v>
                </c:pt>
                <c:pt idx="192">
                  <c:v>156.33000000000001</c:v>
                </c:pt>
                <c:pt idx="193">
                  <c:v>161.65</c:v>
                </c:pt>
                <c:pt idx="194">
                  <c:v>167.81</c:v>
                </c:pt>
                <c:pt idx="195">
                  <c:v>174.65</c:v>
                </c:pt>
                <c:pt idx="196">
                  <c:v>181.14</c:v>
                </c:pt>
                <c:pt idx="197">
                  <c:v>188.95000000000007</c:v>
                </c:pt>
                <c:pt idx="198">
                  <c:v>196.16</c:v>
                </c:pt>
                <c:pt idx="199">
                  <c:v>203.01</c:v>
                </c:pt>
                <c:pt idx="200">
                  <c:v>209.58</c:v>
                </c:pt>
                <c:pt idx="201">
                  <c:v>213.62</c:v>
                </c:pt>
                <c:pt idx="202">
                  <c:v>217.38000000000082</c:v>
                </c:pt>
                <c:pt idx="203">
                  <c:v>220.15</c:v>
                </c:pt>
                <c:pt idx="204">
                  <c:v>223</c:v>
                </c:pt>
                <c:pt idx="205">
                  <c:v>225.25</c:v>
                </c:pt>
                <c:pt idx="206">
                  <c:v>226.53</c:v>
                </c:pt>
                <c:pt idx="207">
                  <c:v>227.8</c:v>
                </c:pt>
                <c:pt idx="208">
                  <c:v>228.07</c:v>
                </c:pt>
                <c:pt idx="209">
                  <c:v>227.55</c:v>
                </c:pt>
                <c:pt idx="210">
                  <c:v>226.1</c:v>
                </c:pt>
                <c:pt idx="211">
                  <c:v>224.51</c:v>
                </c:pt>
                <c:pt idx="212">
                  <c:v>222.94</c:v>
                </c:pt>
                <c:pt idx="213">
                  <c:v>221.69</c:v>
                </c:pt>
                <c:pt idx="214">
                  <c:v>221</c:v>
                </c:pt>
                <c:pt idx="215">
                  <c:v>220.63</c:v>
                </c:pt>
                <c:pt idx="216">
                  <c:v>221.38000000000082</c:v>
                </c:pt>
                <c:pt idx="217">
                  <c:v>220.88000000000082</c:v>
                </c:pt>
                <c:pt idx="218">
                  <c:v>220.23</c:v>
                </c:pt>
                <c:pt idx="219">
                  <c:v>218.19</c:v>
                </c:pt>
                <c:pt idx="220">
                  <c:v>215.6</c:v>
                </c:pt>
                <c:pt idx="221">
                  <c:v>212.67</c:v>
                </c:pt>
                <c:pt idx="222">
                  <c:v>209.44</c:v>
                </c:pt>
                <c:pt idx="223">
                  <c:v>206.35000000000082</c:v>
                </c:pt>
                <c:pt idx="224">
                  <c:v>203.06</c:v>
                </c:pt>
                <c:pt idx="225">
                  <c:v>198.02</c:v>
                </c:pt>
                <c:pt idx="226">
                  <c:v>192.37</c:v>
                </c:pt>
                <c:pt idx="227">
                  <c:v>186.76999999999998</c:v>
                </c:pt>
                <c:pt idx="228">
                  <c:v>181.05</c:v>
                </c:pt>
                <c:pt idx="229">
                  <c:v>175.07</c:v>
                </c:pt>
                <c:pt idx="230">
                  <c:v>169.8</c:v>
                </c:pt>
                <c:pt idx="231">
                  <c:v>163.95000000000007</c:v>
                </c:pt>
                <c:pt idx="232">
                  <c:v>158.58000000000001</c:v>
                </c:pt>
                <c:pt idx="233">
                  <c:v>153.28</c:v>
                </c:pt>
                <c:pt idx="234">
                  <c:v>148.06</c:v>
                </c:pt>
                <c:pt idx="235">
                  <c:v>143.02000000000001</c:v>
                </c:pt>
                <c:pt idx="236">
                  <c:v>138.26</c:v>
                </c:pt>
                <c:pt idx="237">
                  <c:v>133.36000000000001</c:v>
                </c:pt>
                <c:pt idx="238">
                  <c:v>129.09</c:v>
                </c:pt>
                <c:pt idx="239">
                  <c:v>123.29</c:v>
                </c:pt>
                <c:pt idx="240">
                  <c:v>117.8</c:v>
                </c:pt>
                <c:pt idx="241">
                  <c:v>113.52</c:v>
                </c:pt>
                <c:pt idx="242">
                  <c:v>108.79</c:v>
                </c:pt>
                <c:pt idx="243">
                  <c:v>106.17999999999998</c:v>
                </c:pt>
                <c:pt idx="244">
                  <c:v>104.34</c:v>
                </c:pt>
                <c:pt idx="245">
                  <c:v>104.74000000000002</c:v>
                </c:pt>
                <c:pt idx="246">
                  <c:v>105.86999999999999</c:v>
                </c:pt>
                <c:pt idx="247">
                  <c:v>107.09</c:v>
                </c:pt>
                <c:pt idx="248">
                  <c:v>108.1</c:v>
                </c:pt>
                <c:pt idx="249">
                  <c:v>109.29</c:v>
                </c:pt>
                <c:pt idx="250">
                  <c:v>110.73</c:v>
                </c:pt>
                <c:pt idx="251">
                  <c:v>111.89</c:v>
                </c:pt>
                <c:pt idx="252">
                  <c:v>112.43</c:v>
                </c:pt>
                <c:pt idx="253">
                  <c:v>111.64</c:v>
                </c:pt>
                <c:pt idx="254">
                  <c:v>111.42</c:v>
                </c:pt>
                <c:pt idx="255">
                  <c:v>111.81</c:v>
                </c:pt>
                <c:pt idx="256">
                  <c:v>111.76</c:v>
                </c:pt>
                <c:pt idx="257">
                  <c:v>110.92</c:v>
                </c:pt>
                <c:pt idx="258">
                  <c:v>109.46000000000002</c:v>
                </c:pt>
                <c:pt idx="259">
                  <c:v>107.57</c:v>
                </c:pt>
                <c:pt idx="260">
                  <c:v>106.08</c:v>
                </c:pt>
                <c:pt idx="261">
                  <c:v>104.74000000000002</c:v>
                </c:pt>
                <c:pt idx="262">
                  <c:v>103.73</c:v>
                </c:pt>
                <c:pt idx="263">
                  <c:v>102.59</c:v>
                </c:pt>
                <c:pt idx="264">
                  <c:v>102.14999999999999</c:v>
                </c:pt>
                <c:pt idx="265">
                  <c:v>102.2</c:v>
                </c:pt>
                <c:pt idx="266">
                  <c:v>101.97</c:v>
                </c:pt>
                <c:pt idx="267">
                  <c:v>101.85</c:v>
                </c:pt>
                <c:pt idx="268">
                  <c:v>101</c:v>
                </c:pt>
                <c:pt idx="269">
                  <c:v>100.56</c:v>
                </c:pt>
                <c:pt idx="270">
                  <c:v>99.77</c:v>
                </c:pt>
                <c:pt idx="271">
                  <c:v>99.32</c:v>
                </c:pt>
                <c:pt idx="272">
                  <c:v>99.28</c:v>
                </c:pt>
                <c:pt idx="273">
                  <c:v>99.460000000000022</c:v>
                </c:pt>
                <c:pt idx="274">
                  <c:v>100.07</c:v>
                </c:pt>
                <c:pt idx="275">
                  <c:v>101.42</c:v>
                </c:pt>
                <c:pt idx="276">
                  <c:v>103.45</c:v>
                </c:pt>
                <c:pt idx="277">
                  <c:v>105.54</c:v>
                </c:pt>
                <c:pt idx="278">
                  <c:v>108.14999999999999</c:v>
                </c:pt>
                <c:pt idx="279">
                  <c:v>110.56</c:v>
                </c:pt>
                <c:pt idx="280">
                  <c:v>112.54</c:v>
                </c:pt>
                <c:pt idx="281">
                  <c:v>114.5</c:v>
                </c:pt>
                <c:pt idx="282">
                  <c:v>116.32</c:v>
                </c:pt>
                <c:pt idx="283">
                  <c:v>118.01</c:v>
                </c:pt>
                <c:pt idx="284">
                  <c:v>119.55</c:v>
                </c:pt>
                <c:pt idx="285">
                  <c:v>121.13</c:v>
                </c:pt>
                <c:pt idx="286">
                  <c:v>122.89</c:v>
                </c:pt>
              </c:numCache>
            </c:numRef>
          </c:val>
          <c:smooth val="0"/>
        </c:ser>
        <c:ser>
          <c:idx val="1"/>
          <c:order val="1"/>
          <c:tx>
            <c:v>Actuarial Value</c:v>
          </c:tx>
          <c:marker>
            <c:symbol val="none"/>
          </c:marker>
          <c:cat>
            <c:numRef>
              <c:f>'Case-Shiller vs. ConstructionC'!$CE$26:$CE$312</c:f>
              <c:numCache>
                <c:formatCode>mmm\-yy</c:formatCode>
                <c:ptCount val="287"/>
                <c:pt idx="0">
                  <c:v>32509</c:v>
                </c:pt>
                <c:pt idx="1">
                  <c:v>32540</c:v>
                </c:pt>
                <c:pt idx="2">
                  <c:v>32568</c:v>
                </c:pt>
                <c:pt idx="3">
                  <c:v>32599</c:v>
                </c:pt>
                <c:pt idx="4">
                  <c:v>32629</c:v>
                </c:pt>
                <c:pt idx="5">
                  <c:v>32660</c:v>
                </c:pt>
                <c:pt idx="6">
                  <c:v>32690</c:v>
                </c:pt>
                <c:pt idx="7">
                  <c:v>32721</c:v>
                </c:pt>
                <c:pt idx="8">
                  <c:v>32752</c:v>
                </c:pt>
                <c:pt idx="9">
                  <c:v>32782</c:v>
                </c:pt>
                <c:pt idx="10">
                  <c:v>32813</c:v>
                </c:pt>
                <c:pt idx="11">
                  <c:v>32843</c:v>
                </c:pt>
                <c:pt idx="12">
                  <c:v>32874</c:v>
                </c:pt>
                <c:pt idx="13">
                  <c:v>32905</c:v>
                </c:pt>
                <c:pt idx="14">
                  <c:v>32933</c:v>
                </c:pt>
                <c:pt idx="15">
                  <c:v>32964</c:v>
                </c:pt>
                <c:pt idx="16">
                  <c:v>32994</c:v>
                </c:pt>
                <c:pt idx="17">
                  <c:v>33025</c:v>
                </c:pt>
                <c:pt idx="18">
                  <c:v>33055</c:v>
                </c:pt>
                <c:pt idx="19">
                  <c:v>33086</c:v>
                </c:pt>
                <c:pt idx="20">
                  <c:v>33117</c:v>
                </c:pt>
                <c:pt idx="21">
                  <c:v>33147</c:v>
                </c:pt>
                <c:pt idx="22">
                  <c:v>33178</c:v>
                </c:pt>
                <c:pt idx="23">
                  <c:v>33208</c:v>
                </c:pt>
                <c:pt idx="24">
                  <c:v>33239</c:v>
                </c:pt>
                <c:pt idx="25">
                  <c:v>33270</c:v>
                </c:pt>
                <c:pt idx="26">
                  <c:v>33298</c:v>
                </c:pt>
                <c:pt idx="27">
                  <c:v>33329</c:v>
                </c:pt>
                <c:pt idx="28">
                  <c:v>33359</c:v>
                </c:pt>
                <c:pt idx="29">
                  <c:v>33390</c:v>
                </c:pt>
                <c:pt idx="30">
                  <c:v>33420</c:v>
                </c:pt>
                <c:pt idx="31">
                  <c:v>33451</c:v>
                </c:pt>
                <c:pt idx="32">
                  <c:v>33482</c:v>
                </c:pt>
                <c:pt idx="33">
                  <c:v>33512</c:v>
                </c:pt>
                <c:pt idx="34">
                  <c:v>33543</c:v>
                </c:pt>
                <c:pt idx="35">
                  <c:v>33573</c:v>
                </c:pt>
                <c:pt idx="36">
                  <c:v>33604</c:v>
                </c:pt>
                <c:pt idx="37">
                  <c:v>33635</c:v>
                </c:pt>
                <c:pt idx="38">
                  <c:v>33664</c:v>
                </c:pt>
                <c:pt idx="39">
                  <c:v>33695</c:v>
                </c:pt>
                <c:pt idx="40">
                  <c:v>33725</c:v>
                </c:pt>
                <c:pt idx="41">
                  <c:v>33756</c:v>
                </c:pt>
                <c:pt idx="42">
                  <c:v>33786</c:v>
                </c:pt>
                <c:pt idx="43">
                  <c:v>33817</c:v>
                </c:pt>
                <c:pt idx="44">
                  <c:v>33848</c:v>
                </c:pt>
                <c:pt idx="45">
                  <c:v>33878</c:v>
                </c:pt>
                <c:pt idx="46">
                  <c:v>33909</c:v>
                </c:pt>
                <c:pt idx="47">
                  <c:v>33939</c:v>
                </c:pt>
                <c:pt idx="48">
                  <c:v>33970</c:v>
                </c:pt>
                <c:pt idx="49">
                  <c:v>34001</c:v>
                </c:pt>
                <c:pt idx="50">
                  <c:v>34029</c:v>
                </c:pt>
                <c:pt idx="51">
                  <c:v>34060</c:v>
                </c:pt>
                <c:pt idx="52">
                  <c:v>34090</c:v>
                </c:pt>
                <c:pt idx="53">
                  <c:v>34121</c:v>
                </c:pt>
                <c:pt idx="54">
                  <c:v>34151</c:v>
                </c:pt>
                <c:pt idx="55">
                  <c:v>34182</c:v>
                </c:pt>
                <c:pt idx="56">
                  <c:v>34213</c:v>
                </c:pt>
                <c:pt idx="57">
                  <c:v>34243</c:v>
                </c:pt>
                <c:pt idx="58">
                  <c:v>34274</c:v>
                </c:pt>
                <c:pt idx="59">
                  <c:v>34304</c:v>
                </c:pt>
                <c:pt idx="60">
                  <c:v>34335</c:v>
                </c:pt>
                <c:pt idx="61">
                  <c:v>34366</c:v>
                </c:pt>
                <c:pt idx="62">
                  <c:v>34394</c:v>
                </c:pt>
                <c:pt idx="63">
                  <c:v>34425</c:v>
                </c:pt>
                <c:pt idx="64">
                  <c:v>34455</c:v>
                </c:pt>
                <c:pt idx="65">
                  <c:v>34486</c:v>
                </c:pt>
                <c:pt idx="66">
                  <c:v>34516</c:v>
                </c:pt>
                <c:pt idx="67">
                  <c:v>34547</c:v>
                </c:pt>
                <c:pt idx="68">
                  <c:v>34578</c:v>
                </c:pt>
                <c:pt idx="69">
                  <c:v>34608</c:v>
                </c:pt>
                <c:pt idx="70">
                  <c:v>34639</c:v>
                </c:pt>
                <c:pt idx="71">
                  <c:v>34669</c:v>
                </c:pt>
                <c:pt idx="72">
                  <c:v>34700</c:v>
                </c:pt>
                <c:pt idx="73">
                  <c:v>34731</c:v>
                </c:pt>
                <c:pt idx="74">
                  <c:v>34759</c:v>
                </c:pt>
                <c:pt idx="75">
                  <c:v>34790</c:v>
                </c:pt>
                <c:pt idx="76">
                  <c:v>34820</c:v>
                </c:pt>
                <c:pt idx="77">
                  <c:v>34851</c:v>
                </c:pt>
                <c:pt idx="78">
                  <c:v>34881</c:v>
                </c:pt>
                <c:pt idx="79">
                  <c:v>34912</c:v>
                </c:pt>
                <c:pt idx="80">
                  <c:v>34943</c:v>
                </c:pt>
                <c:pt idx="81">
                  <c:v>34973</c:v>
                </c:pt>
                <c:pt idx="82">
                  <c:v>35004</c:v>
                </c:pt>
                <c:pt idx="83">
                  <c:v>35034</c:v>
                </c:pt>
                <c:pt idx="84">
                  <c:v>35065</c:v>
                </c:pt>
                <c:pt idx="85">
                  <c:v>35096</c:v>
                </c:pt>
                <c:pt idx="86">
                  <c:v>35125</c:v>
                </c:pt>
                <c:pt idx="87">
                  <c:v>35156</c:v>
                </c:pt>
                <c:pt idx="88">
                  <c:v>35186</c:v>
                </c:pt>
                <c:pt idx="89">
                  <c:v>35217</c:v>
                </c:pt>
                <c:pt idx="90">
                  <c:v>35247</c:v>
                </c:pt>
                <c:pt idx="91">
                  <c:v>35278</c:v>
                </c:pt>
                <c:pt idx="92">
                  <c:v>35309</c:v>
                </c:pt>
                <c:pt idx="93">
                  <c:v>35339</c:v>
                </c:pt>
                <c:pt idx="94">
                  <c:v>35370</c:v>
                </c:pt>
                <c:pt idx="95">
                  <c:v>35400</c:v>
                </c:pt>
                <c:pt idx="96">
                  <c:v>35431</c:v>
                </c:pt>
                <c:pt idx="97">
                  <c:v>35462</c:v>
                </c:pt>
                <c:pt idx="98">
                  <c:v>35490</c:v>
                </c:pt>
                <c:pt idx="99">
                  <c:v>35521</c:v>
                </c:pt>
                <c:pt idx="100">
                  <c:v>35551</c:v>
                </c:pt>
                <c:pt idx="101">
                  <c:v>35582</c:v>
                </c:pt>
                <c:pt idx="102">
                  <c:v>35612</c:v>
                </c:pt>
                <c:pt idx="103">
                  <c:v>35643</c:v>
                </c:pt>
                <c:pt idx="104">
                  <c:v>35674</c:v>
                </c:pt>
                <c:pt idx="105">
                  <c:v>35704</c:v>
                </c:pt>
                <c:pt idx="106">
                  <c:v>35735</c:v>
                </c:pt>
                <c:pt idx="107">
                  <c:v>35765</c:v>
                </c:pt>
                <c:pt idx="108">
                  <c:v>35796</c:v>
                </c:pt>
                <c:pt idx="109">
                  <c:v>35827</c:v>
                </c:pt>
                <c:pt idx="110">
                  <c:v>35855</c:v>
                </c:pt>
                <c:pt idx="111">
                  <c:v>35886</c:v>
                </c:pt>
                <c:pt idx="112">
                  <c:v>35916</c:v>
                </c:pt>
                <c:pt idx="113">
                  <c:v>35947</c:v>
                </c:pt>
                <c:pt idx="114">
                  <c:v>35977</c:v>
                </c:pt>
                <c:pt idx="115">
                  <c:v>36008</c:v>
                </c:pt>
                <c:pt idx="116">
                  <c:v>36039</c:v>
                </c:pt>
                <c:pt idx="117">
                  <c:v>36069</c:v>
                </c:pt>
                <c:pt idx="118">
                  <c:v>36100</c:v>
                </c:pt>
                <c:pt idx="119">
                  <c:v>36130</c:v>
                </c:pt>
                <c:pt idx="120">
                  <c:v>36161</c:v>
                </c:pt>
                <c:pt idx="121">
                  <c:v>36192</c:v>
                </c:pt>
                <c:pt idx="122">
                  <c:v>36220</c:v>
                </c:pt>
                <c:pt idx="123">
                  <c:v>36251</c:v>
                </c:pt>
                <c:pt idx="124">
                  <c:v>36281</c:v>
                </c:pt>
                <c:pt idx="125">
                  <c:v>36312</c:v>
                </c:pt>
                <c:pt idx="126">
                  <c:v>36342</c:v>
                </c:pt>
                <c:pt idx="127">
                  <c:v>36373</c:v>
                </c:pt>
                <c:pt idx="128">
                  <c:v>36404</c:v>
                </c:pt>
                <c:pt idx="129">
                  <c:v>36434</c:v>
                </c:pt>
                <c:pt idx="130">
                  <c:v>36465</c:v>
                </c:pt>
                <c:pt idx="131">
                  <c:v>36495</c:v>
                </c:pt>
                <c:pt idx="132">
                  <c:v>36526</c:v>
                </c:pt>
                <c:pt idx="133">
                  <c:v>36557</c:v>
                </c:pt>
                <c:pt idx="134">
                  <c:v>36586</c:v>
                </c:pt>
                <c:pt idx="135">
                  <c:v>36617</c:v>
                </c:pt>
                <c:pt idx="136">
                  <c:v>36647</c:v>
                </c:pt>
                <c:pt idx="137">
                  <c:v>36678</c:v>
                </c:pt>
                <c:pt idx="138">
                  <c:v>36708</c:v>
                </c:pt>
                <c:pt idx="139">
                  <c:v>36739</c:v>
                </c:pt>
                <c:pt idx="140">
                  <c:v>36770</c:v>
                </c:pt>
                <c:pt idx="141">
                  <c:v>36800</c:v>
                </c:pt>
                <c:pt idx="142">
                  <c:v>36831</c:v>
                </c:pt>
                <c:pt idx="143">
                  <c:v>36861</c:v>
                </c:pt>
                <c:pt idx="144">
                  <c:v>36892</c:v>
                </c:pt>
                <c:pt idx="145">
                  <c:v>36923</c:v>
                </c:pt>
                <c:pt idx="146">
                  <c:v>36951</c:v>
                </c:pt>
                <c:pt idx="147">
                  <c:v>36982</c:v>
                </c:pt>
                <c:pt idx="148">
                  <c:v>37012</c:v>
                </c:pt>
                <c:pt idx="149">
                  <c:v>37043</c:v>
                </c:pt>
                <c:pt idx="150">
                  <c:v>37073</c:v>
                </c:pt>
                <c:pt idx="151">
                  <c:v>37104</c:v>
                </c:pt>
                <c:pt idx="152">
                  <c:v>37135</c:v>
                </c:pt>
                <c:pt idx="153">
                  <c:v>37165</c:v>
                </c:pt>
                <c:pt idx="154">
                  <c:v>37196</c:v>
                </c:pt>
                <c:pt idx="155">
                  <c:v>37226</c:v>
                </c:pt>
                <c:pt idx="156">
                  <c:v>37257</c:v>
                </c:pt>
                <c:pt idx="157">
                  <c:v>37288</c:v>
                </c:pt>
                <c:pt idx="158">
                  <c:v>37316</c:v>
                </c:pt>
                <c:pt idx="159">
                  <c:v>37347</c:v>
                </c:pt>
                <c:pt idx="160">
                  <c:v>37377</c:v>
                </c:pt>
                <c:pt idx="161">
                  <c:v>37408</c:v>
                </c:pt>
                <c:pt idx="162">
                  <c:v>37438</c:v>
                </c:pt>
                <c:pt idx="163">
                  <c:v>37469</c:v>
                </c:pt>
                <c:pt idx="164">
                  <c:v>37500</c:v>
                </c:pt>
                <c:pt idx="165">
                  <c:v>37530</c:v>
                </c:pt>
                <c:pt idx="166">
                  <c:v>37561</c:v>
                </c:pt>
                <c:pt idx="167">
                  <c:v>37591</c:v>
                </c:pt>
                <c:pt idx="168">
                  <c:v>37622</c:v>
                </c:pt>
                <c:pt idx="169">
                  <c:v>37653</c:v>
                </c:pt>
                <c:pt idx="170">
                  <c:v>37681</c:v>
                </c:pt>
                <c:pt idx="171">
                  <c:v>37712</c:v>
                </c:pt>
                <c:pt idx="172">
                  <c:v>37742</c:v>
                </c:pt>
                <c:pt idx="173">
                  <c:v>37773</c:v>
                </c:pt>
                <c:pt idx="174">
                  <c:v>37803</c:v>
                </c:pt>
                <c:pt idx="175">
                  <c:v>37834</c:v>
                </c:pt>
                <c:pt idx="176">
                  <c:v>37865</c:v>
                </c:pt>
                <c:pt idx="177">
                  <c:v>37895</c:v>
                </c:pt>
                <c:pt idx="178">
                  <c:v>37926</c:v>
                </c:pt>
                <c:pt idx="179">
                  <c:v>37956</c:v>
                </c:pt>
                <c:pt idx="180">
                  <c:v>37987</c:v>
                </c:pt>
                <c:pt idx="181">
                  <c:v>38018</c:v>
                </c:pt>
                <c:pt idx="182">
                  <c:v>38047</c:v>
                </c:pt>
                <c:pt idx="183">
                  <c:v>38078</c:v>
                </c:pt>
                <c:pt idx="184">
                  <c:v>38108</c:v>
                </c:pt>
                <c:pt idx="185">
                  <c:v>38139</c:v>
                </c:pt>
                <c:pt idx="186">
                  <c:v>38169</c:v>
                </c:pt>
                <c:pt idx="187">
                  <c:v>38200</c:v>
                </c:pt>
                <c:pt idx="188">
                  <c:v>38231</c:v>
                </c:pt>
                <c:pt idx="189">
                  <c:v>38261</c:v>
                </c:pt>
                <c:pt idx="190">
                  <c:v>38292</c:v>
                </c:pt>
                <c:pt idx="191">
                  <c:v>38322</c:v>
                </c:pt>
                <c:pt idx="192">
                  <c:v>38353</c:v>
                </c:pt>
                <c:pt idx="193">
                  <c:v>38384</c:v>
                </c:pt>
                <c:pt idx="194">
                  <c:v>38412</c:v>
                </c:pt>
                <c:pt idx="195">
                  <c:v>38443</c:v>
                </c:pt>
                <c:pt idx="196">
                  <c:v>38473</c:v>
                </c:pt>
                <c:pt idx="197">
                  <c:v>38504</c:v>
                </c:pt>
                <c:pt idx="198">
                  <c:v>38534</c:v>
                </c:pt>
                <c:pt idx="199">
                  <c:v>38565</c:v>
                </c:pt>
                <c:pt idx="200">
                  <c:v>38596</c:v>
                </c:pt>
                <c:pt idx="201">
                  <c:v>38626</c:v>
                </c:pt>
                <c:pt idx="202">
                  <c:v>38657</c:v>
                </c:pt>
                <c:pt idx="203">
                  <c:v>38687</c:v>
                </c:pt>
                <c:pt idx="204">
                  <c:v>38718</c:v>
                </c:pt>
                <c:pt idx="205">
                  <c:v>38749</c:v>
                </c:pt>
                <c:pt idx="206">
                  <c:v>38777</c:v>
                </c:pt>
                <c:pt idx="207">
                  <c:v>38808</c:v>
                </c:pt>
                <c:pt idx="208">
                  <c:v>38838</c:v>
                </c:pt>
                <c:pt idx="209">
                  <c:v>38869</c:v>
                </c:pt>
                <c:pt idx="210">
                  <c:v>38899</c:v>
                </c:pt>
                <c:pt idx="211">
                  <c:v>38930</c:v>
                </c:pt>
                <c:pt idx="212">
                  <c:v>38961</c:v>
                </c:pt>
                <c:pt idx="213">
                  <c:v>38991</c:v>
                </c:pt>
                <c:pt idx="214">
                  <c:v>39022</c:v>
                </c:pt>
                <c:pt idx="215">
                  <c:v>39052</c:v>
                </c:pt>
                <c:pt idx="216">
                  <c:v>39083</c:v>
                </c:pt>
                <c:pt idx="217">
                  <c:v>39114</c:v>
                </c:pt>
                <c:pt idx="218">
                  <c:v>39142</c:v>
                </c:pt>
                <c:pt idx="219">
                  <c:v>39173</c:v>
                </c:pt>
                <c:pt idx="220">
                  <c:v>39203</c:v>
                </c:pt>
                <c:pt idx="221">
                  <c:v>39234</c:v>
                </c:pt>
                <c:pt idx="222">
                  <c:v>39264</c:v>
                </c:pt>
                <c:pt idx="223">
                  <c:v>39295</c:v>
                </c:pt>
                <c:pt idx="224">
                  <c:v>39326</c:v>
                </c:pt>
                <c:pt idx="225">
                  <c:v>39356</c:v>
                </c:pt>
                <c:pt idx="226">
                  <c:v>39387</c:v>
                </c:pt>
                <c:pt idx="227">
                  <c:v>39417</c:v>
                </c:pt>
                <c:pt idx="228">
                  <c:v>39448</c:v>
                </c:pt>
                <c:pt idx="229">
                  <c:v>39479</c:v>
                </c:pt>
                <c:pt idx="230">
                  <c:v>39508</c:v>
                </c:pt>
                <c:pt idx="231">
                  <c:v>39539</c:v>
                </c:pt>
                <c:pt idx="232">
                  <c:v>39569</c:v>
                </c:pt>
                <c:pt idx="233">
                  <c:v>39600</c:v>
                </c:pt>
                <c:pt idx="234">
                  <c:v>39630</c:v>
                </c:pt>
                <c:pt idx="235">
                  <c:v>39661</c:v>
                </c:pt>
                <c:pt idx="236">
                  <c:v>39692</c:v>
                </c:pt>
                <c:pt idx="237">
                  <c:v>39722</c:v>
                </c:pt>
                <c:pt idx="238">
                  <c:v>39753</c:v>
                </c:pt>
                <c:pt idx="239">
                  <c:v>39783</c:v>
                </c:pt>
                <c:pt idx="240">
                  <c:v>39814</c:v>
                </c:pt>
                <c:pt idx="241">
                  <c:v>39845</c:v>
                </c:pt>
                <c:pt idx="242">
                  <c:v>39873</c:v>
                </c:pt>
                <c:pt idx="243">
                  <c:v>39904</c:v>
                </c:pt>
                <c:pt idx="244">
                  <c:v>39934</c:v>
                </c:pt>
                <c:pt idx="245">
                  <c:v>39965</c:v>
                </c:pt>
                <c:pt idx="246">
                  <c:v>39995</c:v>
                </c:pt>
                <c:pt idx="247">
                  <c:v>40026</c:v>
                </c:pt>
                <c:pt idx="248">
                  <c:v>40057</c:v>
                </c:pt>
                <c:pt idx="249">
                  <c:v>40087</c:v>
                </c:pt>
                <c:pt idx="250">
                  <c:v>40118</c:v>
                </c:pt>
                <c:pt idx="251">
                  <c:v>40148</c:v>
                </c:pt>
                <c:pt idx="252">
                  <c:v>40179</c:v>
                </c:pt>
                <c:pt idx="253">
                  <c:v>40210</c:v>
                </c:pt>
                <c:pt idx="254">
                  <c:v>40238</c:v>
                </c:pt>
                <c:pt idx="255">
                  <c:v>40269</c:v>
                </c:pt>
                <c:pt idx="256">
                  <c:v>40299</c:v>
                </c:pt>
                <c:pt idx="257">
                  <c:v>40330</c:v>
                </c:pt>
                <c:pt idx="258">
                  <c:v>40360</c:v>
                </c:pt>
                <c:pt idx="259">
                  <c:v>40391</c:v>
                </c:pt>
                <c:pt idx="260">
                  <c:v>40422</c:v>
                </c:pt>
                <c:pt idx="261">
                  <c:v>40452</c:v>
                </c:pt>
                <c:pt idx="262">
                  <c:v>40483</c:v>
                </c:pt>
                <c:pt idx="263">
                  <c:v>40513</c:v>
                </c:pt>
                <c:pt idx="264">
                  <c:v>40544</c:v>
                </c:pt>
                <c:pt idx="265">
                  <c:v>40575</c:v>
                </c:pt>
                <c:pt idx="266">
                  <c:v>40603</c:v>
                </c:pt>
                <c:pt idx="267">
                  <c:v>40634</c:v>
                </c:pt>
                <c:pt idx="268">
                  <c:v>40664</c:v>
                </c:pt>
                <c:pt idx="269">
                  <c:v>40695</c:v>
                </c:pt>
                <c:pt idx="270">
                  <c:v>40725</c:v>
                </c:pt>
                <c:pt idx="271">
                  <c:v>40756</c:v>
                </c:pt>
                <c:pt idx="272">
                  <c:v>40787</c:v>
                </c:pt>
                <c:pt idx="273">
                  <c:v>40817</c:v>
                </c:pt>
                <c:pt idx="274">
                  <c:v>40848</c:v>
                </c:pt>
                <c:pt idx="275">
                  <c:v>40878</c:v>
                </c:pt>
                <c:pt idx="276">
                  <c:v>40909</c:v>
                </c:pt>
                <c:pt idx="277">
                  <c:v>40940</c:v>
                </c:pt>
                <c:pt idx="278">
                  <c:v>40969</c:v>
                </c:pt>
                <c:pt idx="279">
                  <c:v>41000</c:v>
                </c:pt>
                <c:pt idx="280">
                  <c:v>41030</c:v>
                </c:pt>
                <c:pt idx="281">
                  <c:v>41061</c:v>
                </c:pt>
                <c:pt idx="282">
                  <c:v>41091</c:v>
                </c:pt>
                <c:pt idx="283">
                  <c:v>41122</c:v>
                </c:pt>
                <c:pt idx="284">
                  <c:v>41153</c:v>
                </c:pt>
                <c:pt idx="285">
                  <c:v>41183</c:v>
                </c:pt>
                <c:pt idx="286">
                  <c:v>41214</c:v>
                </c:pt>
              </c:numCache>
            </c:numRef>
          </c:cat>
          <c:val>
            <c:numRef>
              <c:f>'Case-Shiller vs. ConstructionC'!$CO$26:$CO$312</c:f>
              <c:numCache>
                <c:formatCode>_(* #,##0.00_);_(* \(#,##0.00\);_(* "-"??_);_(@_)</c:formatCode>
                <c:ptCount val="287"/>
                <c:pt idx="0">
                  <c:v>67.569999999999993</c:v>
                </c:pt>
                <c:pt idx="1">
                  <c:v>67.61999999999999</c:v>
                </c:pt>
                <c:pt idx="2">
                  <c:v>67.92</c:v>
                </c:pt>
                <c:pt idx="3">
                  <c:v>67.97</c:v>
                </c:pt>
                <c:pt idx="4">
                  <c:v>68.069999999999993</c:v>
                </c:pt>
                <c:pt idx="5">
                  <c:v>67.7</c:v>
                </c:pt>
                <c:pt idx="6">
                  <c:v>67.34</c:v>
                </c:pt>
                <c:pt idx="7">
                  <c:v>66.95</c:v>
                </c:pt>
                <c:pt idx="8">
                  <c:v>66.819999999999993</c:v>
                </c:pt>
                <c:pt idx="9">
                  <c:v>66.56</c:v>
                </c:pt>
                <c:pt idx="10">
                  <c:v>66.489999999999995</c:v>
                </c:pt>
                <c:pt idx="11">
                  <c:v>66.5</c:v>
                </c:pt>
                <c:pt idx="12">
                  <c:v>66.58</c:v>
                </c:pt>
                <c:pt idx="13">
                  <c:v>66.7</c:v>
                </c:pt>
                <c:pt idx="14">
                  <c:v>66.64</c:v>
                </c:pt>
                <c:pt idx="15">
                  <c:v>66.78</c:v>
                </c:pt>
                <c:pt idx="16">
                  <c:v>66.59</c:v>
                </c:pt>
                <c:pt idx="17">
                  <c:v>66.599999999999994</c:v>
                </c:pt>
                <c:pt idx="18">
                  <c:v>66.400000000000006</c:v>
                </c:pt>
                <c:pt idx="19">
                  <c:v>66.260000000000005</c:v>
                </c:pt>
                <c:pt idx="20">
                  <c:v>65.940000000000026</c:v>
                </c:pt>
                <c:pt idx="21">
                  <c:v>65.81</c:v>
                </c:pt>
                <c:pt idx="22">
                  <c:v>65.38</c:v>
                </c:pt>
                <c:pt idx="23">
                  <c:v>65.45</c:v>
                </c:pt>
                <c:pt idx="24">
                  <c:v>65.28</c:v>
                </c:pt>
                <c:pt idx="25">
                  <c:v>65.48</c:v>
                </c:pt>
                <c:pt idx="26">
                  <c:v>64.790000000000006</c:v>
                </c:pt>
                <c:pt idx="27">
                  <c:v>64.63</c:v>
                </c:pt>
                <c:pt idx="28">
                  <c:v>64.510000000000005</c:v>
                </c:pt>
                <c:pt idx="29">
                  <c:v>64.930000000000007</c:v>
                </c:pt>
                <c:pt idx="30">
                  <c:v>65.319999999999993</c:v>
                </c:pt>
                <c:pt idx="31">
                  <c:v>65.56</c:v>
                </c:pt>
                <c:pt idx="32">
                  <c:v>65.739999999999995</c:v>
                </c:pt>
                <c:pt idx="33">
                  <c:v>65.72</c:v>
                </c:pt>
                <c:pt idx="34">
                  <c:v>66.08</c:v>
                </c:pt>
                <c:pt idx="35">
                  <c:v>66.040000000000006</c:v>
                </c:pt>
                <c:pt idx="36">
                  <c:v>66.039999999999992</c:v>
                </c:pt>
                <c:pt idx="37">
                  <c:v>66.069999999999993</c:v>
                </c:pt>
                <c:pt idx="38">
                  <c:v>66.11</c:v>
                </c:pt>
                <c:pt idx="39">
                  <c:v>66.09</c:v>
                </c:pt>
                <c:pt idx="40">
                  <c:v>66.14</c:v>
                </c:pt>
                <c:pt idx="41">
                  <c:v>66.13</c:v>
                </c:pt>
                <c:pt idx="42">
                  <c:v>66.099999999999994</c:v>
                </c:pt>
                <c:pt idx="43">
                  <c:v>66.169999999999987</c:v>
                </c:pt>
                <c:pt idx="44">
                  <c:v>66.239999999999995</c:v>
                </c:pt>
                <c:pt idx="45">
                  <c:v>66.429999999999993</c:v>
                </c:pt>
                <c:pt idx="46">
                  <c:v>66.5</c:v>
                </c:pt>
                <c:pt idx="47">
                  <c:v>66.679999999999978</c:v>
                </c:pt>
                <c:pt idx="48">
                  <c:v>66.86999999999999</c:v>
                </c:pt>
                <c:pt idx="49">
                  <c:v>67.02</c:v>
                </c:pt>
                <c:pt idx="50">
                  <c:v>67.36999999999999</c:v>
                </c:pt>
                <c:pt idx="51">
                  <c:v>67.529999999999987</c:v>
                </c:pt>
                <c:pt idx="52">
                  <c:v>67.849999999999994</c:v>
                </c:pt>
                <c:pt idx="53">
                  <c:v>67.989999999999995</c:v>
                </c:pt>
                <c:pt idx="54">
                  <c:v>68.3</c:v>
                </c:pt>
                <c:pt idx="55">
                  <c:v>68.45</c:v>
                </c:pt>
                <c:pt idx="56">
                  <c:v>68.989999999999995</c:v>
                </c:pt>
                <c:pt idx="57">
                  <c:v>69.289999999999992</c:v>
                </c:pt>
                <c:pt idx="58">
                  <c:v>69.8</c:v>
                </c:pt>
                <c:pt idx="59">
                  <c:v>70.13</c:v>
                </c:pt>
                <c:pt idx="60">
                  <c:v>70.599999999999994</c:v>
                </c:pt>
                <c:pt idx="61">
                  <c:v>71.03</c:v>
                </c:pt>
                <c:pt idx="62">
                  <c:v>71.430000000000007</c:v>
                </c:pt>
                <c:pt idx="63">
                  <c:v>71.92</c:v>
                </c:pt>
                <c:pt idx="64">
                  <c:v>72.22</c:v>
                </c:pt>
                <c:pt idx="65">
                  <c:v>72.48</c:v>
                </c:pt>
                <c:pt idx="66">
                  <c:v>72.86999999999999</c:v>
                </c:pt>
                <c:pt idx="67">
                  <c:v>73.27</c:v>
                </c:pt>
                <c:pt idx="68">
                  <c:v>73.77</c:v>
                </c:pt>
                <c:pt idx="69">
                  <c:v>74.139999999999986</c:v>
                </c:pt>
                <c:pt idx="70">
                  <c:v>74.45</c:v>
                </c:pt>
                <c:pt idx="71">
                  <c:v>74.900000000000006</c:v>
                </c:pt>
                <c:pt idx="72">
                  <c:v>75.22</c:v>
                </c:pt>
                <c:pt idx="73">
                  <c:v>75.599999999999994</c:v>
                </c:pt>
                <c:pt idx="74">
                  <c:v>75.669999999999987</c:v>
                </c:pt>
                <c:pt idx="75">
                  <c:v>75.92</c:v>
                </c:pt>
                <c:pt idx="76">
                  <c:v>76.22</c:v>
                </c:pt>
                <c:pt idx="77">
                  <c:v>76.790000000000006</c:v>
                </c:pt>
                <c:pt idx="78">
                  <c:v>77.139999999999986</c:v>
                </c:pt>
                <c:pt idx="79">
                  <c:v>77.45</c:v>
                </c:pt>
                <c:pt idx="80">
                  <c:v>77.599999999999994</c:v>
                </c:pt>
                <c:pt idx="81">
                  <c:v>78.02</c:v>
                </c:pt>
                <c:pt idx="82">
                  <c:v>78.39</c:v>
                </c:pt>
                <c:pt idx="83">
                  <c:v>78.860000000000014</c:v>
                </c:pt>
                <c:pt idx="84">
                  <c:v>79.259999999999991</c:v>
                </c:pt>
                <c:pt idx="85">
                  <c:v>79.709999999999994</c:v>
                </c:pt>
                <c:pt idx="86">
                  <c:v>80.080000000000013</c:v>
                </c:pt>
                <c:pt idx="87">
                  <c:v>80.47999999999999</c:v>
                </c:pt>
                <c:pt idx="88">
                  <c:v>80.77</c:v>
                </c:pt>
                <c:pt idx="89">
                  <c:v>81.02000000000001</c:v>
                </c:pt>
                <c:pt idx="90">
                  <c:v>81.34</c:v>
                </c:pt>
                <c:pt idx="91">
                  <c:v>81.609999999999985</c:v>
                </c:pt>
                <c:pt idx="92">
                  <c:v>81.860000000000014</c:v>
                </c:pt>
                <c:pt idx="93">
                  <c:v>82.07</c:v>
                </c:pt>
                <c:pt idx="94">
                  <c:v>82.3</c:v>
                </c:pt>
                <c:pt idx="95">
                  <c:v>82.480000000000032</c:v>
                </c:pt>
                <c:pt idx="96">
                  <c:v>82.8</c:v>
                </c:pt>
                <c:pt idx="97">
                  <c:v>83.179999999999978</c:v>
                </c:pt>
                <c:pt idx="98">
                  <c:v>83.550000000000011</c:v>
                </c:pt>
                <c:pt idx="99">
                  <c:v>83.950000000000017</c:v>
                </c:pt>
                <c:pt idx="100">
                  <c:v>84.27</c:v>
                </c:pt>
                <c:pt idx="101">
                  <c:v>84.390000000000015</c:v>
                </c:pt>
                <c:pt idx="102">
                  <c:v>84.440000000000026</c:v>
                </c:pt>
                <c:pt idx="103">
                  <c:v>84.56</c:v>
                </c:pt>
                <c:pt idx="104">
                  <c:v>85.030000000000015</c:v>
                </c:pt>
                <c:pt idx="105">
                  <c:v>85.640000000000015</c:v>
                </c:pt>
                <c:pt idx="106">
                  <c:v>86.159999999999982</c:v>
                </c:pt>
                <c:pt idx="107">
                  <c:v>86.560000000000016</c:v>
                </c:pt>
                <c:pt idx="108">
                  <c:v>86.920000000000016</c:v>
                </c:pt>
                <c:pt idx="109">
                  <c:v>87.429999999999993</c:v>
                </c:pt>
                <c:pt idx="110">
                  <c:v>87.690000000000012</c:v>
                </c:pt>
                <c:pt idx="111">
                  <c:v>88.13000000000001</c:v>
                </c:pt>
                <c:pt idx="112">
                  <c:v>88.59</c:v>
                </c:pt>
                <c:pt idx="113">
                  <c:v>89.250000000000014</c:v>
                </c:pt>
                <c:pt idx="114">
                  <c:v>89.90000000000002</c:v>
                </c:pt>
                <c:pt idx="115">
                  <c:v>90.22999999999999</c:v>
                </c:pt>
                <c:pt idx="116">
                  <c:v>90.620000000000019</c:v>
                </c:pt>
                <c:pt idx="117">
                  <c:v>90.940000000000026</c:v>
                </c:pt>
                <c:pt idx="118">
                  <c:v>91.55</c:v>
                </c:pt>
                <c:pt idx="119">
                  <c:v>92.200000000000017</c:v>
                </c:pt>
                <c:pt idx="120">
                  <c:v>92.65653932837958</c:v>
                </c:pt>
                <c:pt idx="121">
                  <c:v>93.204756799455268</c:v>
                </c:pt>
                <c:pt idx="122">
                  <c:v>93.798308578764349</c:v>
                </c:pt>
                <c:pt idx="123">
                  <c:v>94.371265552264049</c:v>
                </c:pt>
                <c:pt idx="124">
                  <c:v>94.932953084368975</c:v>
                </c:pt>
                <c:pt idx="125">
                  <c:v>95.357627078086239</c:v>
                </c:pt>
                <c:pt idx="126">
                  <c:v>95.762151874507083</c:v>
                </c:pt>
                <c:pt idx="127">
                  <c:v>96.642975935106378</c:v>
                </c:pt>
                <c:pt idx="128">
                  <c:v>97.140934525394314</c:v>
                </c:pt>
                <c:pt idx="129">
                  <c:v>97.733063352486198</c:v>
                </c:pt>
                <c:pt idx="130">
                  <c:v>98.353241252849458</c:v>
                </c:pt>
                <c:pt idx="131">
                  <c:v>99.039130016460916</c:v>
                </c:pt>
                <c:pt idx="132">
                  <c:v>99.636036865101488</c:v>
                </c:pt>
                <c:pt idx="133">
                  <c:v>100.3002069606067</c:v>
                </c:pt>
                <c:pt idx="134">
                  <c:v>100.96305284312767</c:v>
                </c:pt>
                <c:pt idx="135">
                  <c:v>101.5045363437858</c:v>
                </c:pt>
                <c:pt idx="136">
                  <c:v>102.30982306610633</c:v>
                </c:pt>
                <c:pt idx="137">
                  <c:v>102.8870771414922</c:v>
                </c:pt>
                <c:pt idx="138">
                  <c:v>103.39047966915822</c:v>
                </c:pt>
                <c:pt idx="139">
                  <c:v>103.73272524717532</c:v>
                </c:pt>
                <c:pt idx="140">
                  <c:v>104.1222027182995</c:v>
                </c:pt>
                <c:pt idx="141">
                  <c:v>104.57783438749253</c:v>
                </c:pt>
                <c:pt idx="142">
                  <c:v>105.03912002470283</c:v>
                </c:pt>
                <c:pt idx="143">
                  <c:v>105.17607296382423</c:v>
                </c:pt>
                <c:pt idx="144">
                  <c:v>105.64209727739713</c:v>
                </c:pt>
                <c:pt idx="145">
                  <c:v>106.0021385190576</c:v>
                </c:pt>
                <c:pt idx="146">
                  <c:v>106.72585734671608</c:v>
                </c:pt>
                <c:pt idx="147">
                  <c:v>107.27424489602436</c:v>
                </c:pt>
                <c:pt idx="148">
                  <c:v>107.94040926145902</c:v>
                </c:pt>
                <c:pt idx="149">
                  <c:v>108.21590758685828</c:v>
                </c:pt>
                <c:pt idx="150">
                  <c:v>108.73336236992655</c:v>
                </c:pt>
                <c:pt idx="151">
                  <c:v>108.95066848567632</c:v>
                </c:pt>
                <c:pt idx="152">
                  <c:v>109.54819856964451</c:v>
                </c:pt>
                <c:pt idx="153">
                  <c:v>109.86338593888628</c:v>
                </c:pt>
                <c:pt idx="154">
                  <c:v>110.30857664040568</c:v>
                </c:pt>
                <c:pt idx="155">
                  <c:v>110.81382404426112</c:v>
                </c:pt>
                <c:pt idx="156">
                  <c:v>111.30598427227925</c:v>
                </c:pt>
                <c:pt idx="157">
                  <c:v>112.00686130594239</c:v>
                </c:pt>
                <c:pt idx="158">
                  <c:v>112.35771745327907</c:v>
                </c:pt>
                <c:pt idx="159">
                  <c:v>112.8849257093555</c:v>
                </c:pt>
                <c:pt idx="160">
                  <c:v>113.28893902591066</c:v>
                </c:pt>
                <c:pt idx="161">
                  <c:v>113.87619813460553</c:v>
                </c:pt>
                <c:pt idx="162">
                  <c:v>114.14422541596591</c:v>
                </c:pt>
                <c:pt idx="163">
                  <c:v>114.52956921952578</c:v>
                </c:pt>
                <c:pt idx="164">
                  <c:v>114.98000174052328</c:v>
                </c:pt>
                <c:pt idx="165">
                  <c:v>115.41587437532681</c:v>
                </c:pt>
                <c:pt idx="166">
                  <c:v>115.7937360092609</c:v>
                </c:pt>
                <c:pt idx="167">
                  <c:v>116.23096584909312</c:v>
                </c:pt>
                <c:pt idx="168">
                  <c:v>117.28975403173824</c:v>
                </c:pt>
                <c:pt idx="169">
                  <c:v>118.03127015755817</c:v>
                </c:pt>
                <c:pt idx="170">
                  <c:v>118.679790638567</c:v>
                </c:pt>
                <c:pt idx="171">
                  <c:v>119.3642103633311</c:v>
                </c:pt>
                <c:pt idx="172">
                  <c:v>119.67163537544278</c:v>
                </c:pt>
                <c:pt idx="173">
                  <c:v>120.03953407252106</c:v>
                </c:pt>
                <c:pt idx="174">
                  <c:v>120.61093238766718</c:v>
                </c:pt>
                <c:pt idx="175">
                  <c:v>121.49279207182363</c:v>
                </c:pt>
                <c:pt idx="176">
                  <c:v>122.4565260263488</c:v>
                </c:pt>
                <c:pt idx="177">
                  <c:v>123.08367320336401</c:v>
                </c:pt>
                <c:pt idx="178">
                  <c:v>123.91871571822838</c:v>
                </c:pt>
                <c:pt idx="179">
                  <c:v>124.76962425659931</c:v>
                </c:pt>
                <c:pt idx="180">
                  <c:v>125.61924687124029</c:v>
                </c:pt>
                <c:pt idx="181">
                  <c:v>126.43097267618438</c:v>
                </c:pt>
                <c:pt idx="182">
                  <c:v>127.32105773012754</c:v>
                </c:pt>
                <c:pt idx="183">
                  <c:v>128.1993317293784</c:v>
                </c:pt>
                <c:pt idx="184">
                  <c:v>129.09686769428129</c:v>
                </c:pt>
                <c:pt idx="185">
                  <c:v>130.02010742720458</c:v>
                </c:pt>
                <c:pt idx="186">
                  <c:v>130.98020888173215</c:v>
                </c:pt>
                <c:pt idx="187">
                  <c:v>131.97136212673792</c:v>
                </c:pt>
                <c:pt idx="188">
                  <c:v>132.99341705076409</c:v>
                </c:pt>
                <c:pt idx="189">
                  <c:v>134.10500295911055</c:v>
                </c:pt>
                <c:pt idx="190">
                  <c:v>135.30393585103866</c:v>
                </c:pt>
                <c:pt idx="191">
                  <c:v>136.64534862851323</c:v>
                </c:pt>
                <c:pt idx="192">
                  <c:v>138.09382369679611</c:v>
                </c:pt>
                <c:pt idx="193">
                  <c:v>139.65638115825487</c:v>
                </c:pt>
                <c:pt idx="194">
                  <c:v>141.36087722522888</c:v>
                </c:pt>
                <c:pt idx="195">
                  <c:v>143.22822393078221</c:v>
                </c:pt>
                <c:pt idx="196">
                  <c:v>145.29551522418913</c:v>
                </c:pt>
                <c:pt idx="197">
                  <c:v>147.502360067757</c:v>
                </c:pt>
                <c:pt idx="198">
                  <c:v>149.89388956232577</c:v>
                </c:pt>
                <c:pt idx="199">
                  <c:v>152.42347352302482</c:v>
                </c:pt>
                <c:pt idx="200">
                  <c:v>155.11127237102659</c:v>
                </c:pt>
                <c:pt idx="201">
                  <c:v>157.89692819116473</c:v>
                </c:pt>
                <c:pt idx="202">
                  <c:v>160.75694214425278</c:v>
                </c:pt>
                <c:pt idx="203">
                  <c:v>162.96844967691106</c:v>
                </c:pt>
                <c:pt idx="204">
                  <c:v>164.85601663941767</c:v>
                </c:pt>
                <c:pt idx="205">
                  <c:v>166.35297264816879</c:v>
                </c:pt>
                <c:pt idx="206">
                  <c:v>167.58020510042516</c:v>
                </c:pt>
                <c:pt idx="207">
                  <c:v>168.27148071167738</c:v>
                </c:pt>
                <c:pt idx="208">
                  <c:v>168.34458241076371</c:v>
                </c:pt>
                <c:pt idx="209">
                  <c:v>168.15531428160298</c:v>
                </c:pt>
                <c:pt idx="210">
                  <c:v>167.94904098803457</c:v>
                </c:pt>
                <c:pt idx="211">
                  <c:v>168.09261825744107</c:v>
                </c:pt>
                <c:pt idx="212">
                  <c:v>167.91152228325308</c:v>
                </c:pt>
                <c:pt idx="213">
                  <c:v>167.73810710227627</c:v>
                </c:pt>
                <c:pt idx="214">
                  <c:v>167.57407228788139</c:v>
                </c:pt>
                <c:pt idx="215">
                  <c:v>167.43629815324601</c:v>
                </c:pt>
                <c:pt idx="216">
                  <c:v>167.50667309675509</c:v>
                </c:pt>
                <c:pt idx="217">
                  <c:v>167.49183064824601</c:v>
                </c:pt>
                <c:pt idx="218">
                  <c:v>167.20199504199832</c:v>
                </c:pt>
                <c:pt idx="219">
                  <c:v>166.86789039117122</c:v>
                </c:pt>
                <c:pt idx="220">
                  <c:v>166.71692350982136</c:v>
                </c:pt>
                <c:pt idx="221">
                  <c:v>166.4012938973128</c:v>
                </c:pt>
                <c:pt idx="222">
                  <c:v>166.00790865610142</c:v>
                </c:pt>
                <c:pt idx="223">
                  <c:v>165.59322518145115</c:v>
                </c:pt>
                <c:pt idx="224">
                  <c:v>165.15496913253921</c:v>
                </c:pt>
                <c:pt idx="225">
                  <c:v>164.61368055095417</c:v>
                </c:pt>
                <c:pt idx="226">
                  <c:v>163.98159703376461</c:v>
                </c:pt>
                <c:pt idx="227">
                  <c:v>163.2358178211762</c:v>
                </c:pt>
                <c:pt idx="228">
                  <c:v>162.36511853513147</c:v>
                </c:pt>
                <c:pt idx="229">
                  <c:v>161.3815641966934</c:v>
                </c:pt>
                <c:pt idx="230">
                  <c:v>160.28155153605738</c:v>
                </c:pt>
                <c:pt idx="231">
                  <c:v>159.07848993694</c:v>
                </c:pt>
                <c:pt idx="232">
                  <c:v>157.75417182006692</c:v>
                </c:pt>
                <c:pt idx="233">
                  <c:v>156.33819644884107</c:v>
                </c:pt>
                <c:pt idx="234">
                  <c:v>154.80436137514002</c:v>
                </c:pt>
                <c:pt idx="235">
                  <c:v>153.18164259242403</c:v>
                </c:pt>
                <c:pt idx="236">
                  <c:v>151.46241897609872</c:v>
                </c:pt>
                <c:pt idx="237">
                  <c:v>149.66513943269709</c:v>
                </c:pt>
                <c:pt idx="238">
                  <c:v>147.78272296081818</c:v>
                </c:pt>
                <c:pt idx="239">
                  <c:v>145.83286141818081</c:v>
                </c:pt>
                <c:pt idx="240">
                  <c:v>143.76483218129999</c:v>
                </c:pt>
                <c:pt idx="241">
                  <c:v>141.60100191107549</c:v>
                </c:pt>
                <c:pt idx="242">
                  <c:v>139.35249296505773</c:v>
                </c:pt>
                <c:pt idx="243">
                  <c:v>137.0445101310759</c:v>
                </c:pt>
                <c:pt idx="244">
                  <c:v>134.72637899234977</c:v>
                </c:pt>
                <c:pt idx="245">
                  <c:v>134.14563545808474</c:v>
                </c:pt>
                <c:pt idx="246">
                  <c:v>136.64102612452993</c:v>
                </c:pt>
                <c:pt idx="247">
                  <c:v>138.87163956754858</c:v>
                </c:pt>
                <c:pt idx="248">
                  <c:v>139.50722323898441</c:v>
                </c:pt>
                <c:pt idx="249">
                  <c:v>140.96393606215591</c:v>
                </c:pt>
                <c:pt idx="250">
                  <c:v>143.04215239934072</c:v>
                </c:pt>
                <c:pt idx="251">
                  <c:v>144.68167056866361</c:v>
                </c:pt>
                <c:pt idx="252">
                  <c:v>145.22707669041148</c:v>
                </c:pt>
                <c:pt idx="253">
                  <c:v>144.07026526423684</c:v>
                </c:pt>
                <c:pt idx="254">
                  <c:v>143.71075532499316</c:v>
                </c:pt>
                <c:pt idx="255">
                  <c:v>143.86193895529752</c:v>
                </c:pt>
                <c:pt idx="256">
                  <c:v>144.4911768540951</c:v>
                </c:pt>
                <c:pt idx="257">
                  <c:v>143.23531703667521</c:v>
                </c:pt>
                <c:pt idx="258">
                  <c:v>140.9942799820227</c:v>
                </c:pt>
                <c:pt idx="259">
                  <c:v>138.46924278588381</c:v>
                </c:pt>
                <c:pt idx="260">
                  <c:v>136.67117349568943</c:v>
                </c:pt>
                <c:pt idx="261">
                  <c:v>134.82391278741667</c:v>
                </c:pt>
                <c:pt idx="262">
                  <c:v>133.75988362127669</c:v>
                </c:pt>
                <c:pt idx="263">
                  <c:v>132.1588754373669</c:v>
                </c:pt>
                <c:pt idx="264">
                  <c:v>131.74462216196403</c:v>
                </c:pt>
                <c:pt idx="265">
                  <c:v>131.61059501483669</c:v>
                </c:pt>
                <c:pt idx="266">
                  <c:v>131.75337096879389</c:v>
                </c:pt>
                <c:pt idx="267">
                  <c:v>131.45084135341426</c:v>
                </c:pt>
                <c:pt idx="268">
                  <c:v>130.15644945435625</c:v>
                </c:pt>
                <c:pt idx="269">
                  <c:v>129.78515584914763</c:v>
                </c:pt>
                <c:pt idx="270">
                  <c:v>128.44245860071206</c:v>
                </c:pt>
                <c:pt idx="271">
                  <c:v>128.2940521516997</c:v>
                </c:pt>
                <c:pt idx="272">
                  <c:v>127.81347740788392</c:v>
                </c:pt>
                <c:pt idx="273">
                  <c:v>128.44022906081068</c:v>
                </c:pt>
                <c:pt idx="274">
                  <c:v>129.15128646530027</c:v>
                </c:pt>
                <c:pt idx="275">
                  <c:v>130.94558715847589</c:v>
                </c:pt>
                <c:pt idx="276">
                  <c:v>133.62204745298752</c:v>
                </c:pt>
                <c:pt idx="277">
                  <c:v>136.59173850748363</c:v>
                </c:pt>
                <c:pt idx="278">
                  <c:v>138.72292192544617</c:v>
                </c:pt>
                <c:pt idx="279">
                  <c:v>141.44485410066972</c:v>
                </c:pt>
                <c:pt idx="280">
                  <c:v>144.29515562802604</c:v>
                </c:pt>
                <c:pt idx="281">
                  <c:v>147.0764814735615</c:v>
                </c:pt>
                <c:pt idx="282">
                  <c:v>148.85892489752248</c:v>
                </c:pt>
                <c:pt idx="283">
                  <c:v>151.28450366322562</c:v>
                </c:pt>
                <c:pt idx="284">
                  <c:v>153.21561480929648</c:v>
                </c:pt>
                <c:pt idx="285">
                  <c:v>155.23769974339712</c:v>
                </c:pt>
                <c:pt idx="286">
                  <c:v>157.3688468201712</c:v>
                </c:pt>
              </c:numCache>
            </c:numRef>
          </c:val>
          <c:smooth val="0"/>
        </c:ser>
        <c:dLbls>
          <c:showLegendKey val="0"/>
          <c:showVal val="0"/>
          <c:showCatName val="0"/>
          <c:showSerName val="0"/>
          <c:showPercent val="0"/>
          <c:showBubbleSize val="0"/>
        </c:dLbls>
        <c:marker val="1"/>
        <c:smooth val="0"/>
        <c:axId val="185135104"/>
        <c:axId val="190280768"/>
      </c:lineChart>
      <c:dateAx>
        <c:axId val="185135104"/>
        <c:scaling>
          <c:orientation val="minMax"/>
        </c:scaling>
        <c:delete val="0"/>
        <c:axPos val="b"/>
        <c:title>
          <c:tx>
            <c:rich>
              <a:bodyPr/>
              <a:lstStyle/>
              <a:p>
                <a:pPr>
                  <a:defRPr/>
                </a:pPr>
                <a:r>
                  <a:rPr lang="en-US"/>
                  <a:t>Month-Year</a:t>
                </a:r>
              </a:p>
            </c:rich>
          </c:tx>
          <c:overlay val="0"/>
        </c:title>
        <c:numFmt formatCode="mmm\-yy" sourceLinked="1"/>
        <c:majorTickMark val="out"/>
        <c:minorTickMark val="none"/>
        <c:tickLblPos val="nextTo"/>
        <c:crossAx val="190280768"/>
        <c:crosses val="autoZero"/>
        <c:auto val="1"/>
        <c:lblOffset val="100"/>
        <c:baseTimeUnit val="months"/>
      </c:dateAx>
      <c:valAx>
        <c:axId val="190280768"/>
        <c:scaling>
          <c:orientation val="minMax"/>
        </c:scaling>
        <c:delete val="0"/>
        <c:axPos val="l"/>
        <c:majorGridlines/>
        <c:title>
          <c:tx>
            <c:rich>
              <a:bodyPr rot="-5400000" vert="horz"/>
              <a:lstStyle/>
              <a:p>
                <a:pPr>
                  <a:defRPr/>
                </a:pPr>
                <a:r>
                  <a:rPr lang="en-US"/>
                  <a:t>Housing Index</a:t>
                </a:r>
              </a:p>
            </c:rich>
          </c:tx>
          <c:overlay val="0"/>
        </c:title>
        <c:numFmt formatCode="General" sourceLinked="1"/>
        <c:majorTickMark val="out"/>
        <c:minorTickMark val="none"/>
        <c:tickLblPos val="nextTo"/>
        <c:crossAx val="185135104"/>
        <c:crosses val="autoZero"/>
        <c:crossBetween val="between"/>
      </c:valAx>
    </c:plotArea>
    <c:legend>
      <c:legendPos val="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b="1" i="0" baseline="0" dirty="0" smtClean="0"/>
              <a:t>U.S. National Housing Market Weighted HPI vs. Actuarial Value</a:t>
            </a:r>
            <a:endParaRPr lang="en-US" sz="1000" dirty="0"/>
          </a:p>
        </c:rich>
      </c:tx>
      <c:overlay val="0"/>
    </c:title>
    <c:autoTitleDeleted val="0"/>
    <c:plotArea>
      <c:layout/>
      <c:lineChart>
        <c:grouping val="standard"/>
        <c:varyColors val="0"/>
        <c:ser>
          <c:idx val="0"/>
          <c:order val="0"/>
          <c:tx>
            <c:strRef>
              <c:f>'Constructed US HPI'!$T$1</c:f>
              <c:strCache>
                <c:ptCount val="1"/>
                <c:pt idx="0">
                  <c:v>Constructed US HPI</c:v>
                </c:pt>
              </c:strCache>
            </c:strRef>
          </c:tx>
          <c:marker>
            <c:symbol val="none"/>
          </c:marker>
          <c:cat>
            <c:numRef>
              <c:f>'Constructed US HPI'!$A$134:$A$312</c:f>
              <c:numCache>
                <c:formatCode>mmm\-yy</c:formatCode>
                <c:ptCount val="179"/>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numCache>
            </c:numRef>
          </c:cat>
          <c:val>
            <c:numRef>
              <c:f>'Constructed US HPI'!$T$134:$T$312</c:f>
              <c:numCache>
                <c:formatCode>_(* #,##0.00_);_(* \(#,##0.00\);_(* "-"??_);_(@_)</c:formatCode>
                <c:ptCount val="179"/>
                <c:pt idx="0">
                  <c:v>87.127735808972218</c:v>
                </c:pt>
                <c:pt idx="1">
                  <c:v>87.688555017324404</c:v>
                </c:pt>
                <c:pt idx="2">
                  <c:v>88.317855265680322</c:v>
                </c:pt>
                <c:pt idx="3">
                  <c:v>88.66597435185767</c:v>
                </c:pt>
                <c:pt idx="4">
                  <c:v>89.152544907138449</c:v>
                </c:pt>
                <c:pt idx="5">
                  <c:v>89.752510872705997</c:v>
                </c:pt>
                <c:pt idx="6">
                  <c:v>90.393953237348327</c:v>
                </c:pt>
                <c:pt idx="7">
                  <c:v>90.905333048163229</c:v>
                </c:pt>
                <c:pt idx="8">
                  <c:v>91.431655219328519</c:v>
                </c:pt>
                <c:pt idx="9">
                  <c:v>91.826247027888243</c:v>
                </c:pt>
                <c:pt idx="10">
                  <c:v>92.185687512696077</c:v>
                </c:pt>
                <c:pt idx="11">
                  <c:v>92.685391252907294</c:v>
                </c:pt>
                <c:pt idx="12">
                  <c:v>93.175245920106448</c:v>
                </c:pt>
                <c:pt idx="13">
                  <c:v>93.684498143874293</c:v>
                </c:pt>
                <c:pt idx="14">
                  <c:v>94.121757479176352</c:v>
                </c:pt>
                <c:pt idx="15">
                  <c:v>94.859689916780368</c:v>
                </c:pt>
                <c:pt idx="16">
                  <c:v>95.487991995754214</c:v>
                </c:pt>
                <c:pt idx="17">
                  <c:v>96.184143773826108</c:v>
                </c:pt>
                <c:pt idx="18">
                  <c:v>96.739706267463049</c:v>
                </c:pt>
                <c:pt idx="19">
                  <c:v>97.297178769659482</c:v>
                </c:pt>
                <c:pt idx="20">
                  <c:v>97.886442008574164</c:v>
                </c:pt>
                <c:pt idx="21">
                  <c:v>98.537286691704097</c:v>
                </c:pt>
                <c:pt idx="22">
                  <c:v>99.208911305679052</c:v>
                </c:pt>
                <c:pt idx="23">
                  <c:v>99.988603079527792</c:v>
                </c:pt>
                <c:pt idx="24">
                  <c:v>100.60335757605972</c:v>
                </c:pt>
                <c:pt idx="25">
                  <c:v>101.38909810428235</c:v>
                </c:pt>
                <c:pt idx="26">
                  <c:v>102.33738262531436</c:v>
                </c:pt>
                <c:pt idx="27">
                  <c:v>103.12915207502938</c:v>
                </c:pt>
                <c:pt idx="28">
                  <c:v>103.9767225969873</c:v>
                </c:pt>
                <c:pt idx="29">
                  <c:v>104.77242760320671</c:v>
                </c:pt>
                <c:pt idx="30">
                  <c:v>105.41053147726137</c:v>
                </c:pt>
                <c:pt idx="31">
                  <c:v>105.96902197597691</c:v>
                </c:pt>
                <c:pt idx="32">
                  <c:v>106.6356520160153</c:v>
                </c:pt>
                <c:pt idx="33">
                  <c:v>107.25007704529563</c:v>
                </c:pt>
                <c:pt idx="34">
                  <c:v>108.17195065051796</c:v>
                </c:pt>
                <c:pt idx="35">
                  <c:v>108.96922805806996</c:v>
                </c:pt>
                <c:pt idx="36">
                  <c:v>109.88008286736272</c:v>
                </c:pt>
                <c:pt idx="37">
                  <c:v>110.65254300182281</c:v>
                </c:pt>
                <c:pt idx="38">
                  <c:v>111.63378541404208</c:v>
                </c:pt>
                <c:pt idx="39">
                  <c:v>112.49970195197309</c:v>
                </c:pt>
                <c:pt idx="40">
                  <c:v>113.12435199472834</c:v>
                </c:pt>
                <c:pt idx="41">
                  <c:v>113.8956984937043</c:v>
                </c:pt>
                <c:pt idx="42">
                  <c:v>114.64934933350652</c:v>
                </c:pt>
                <c:pt idx="43">
                  <c:v>115.57537041566034</c:v>
                </c:pt>
                <c:pt idx="44">
                  <c:v>116.32494678436449</c:v>
                </c:pt>
                <c:pt idx="45">
                  <c:v>116.99354518270495</c:v>
                </c:pt>
                <c:pt idx="46">
                  <c:v>117.59875251166513</c:v>
                </c:pt>
                <c:pt idx="47">
                  <c:v>118.24860058889976</c:v>
                </c:pt>
                <c:pt idx="48">
                  <c:v>118.96202881277569</c:v>
                </c:pt>
                <c:pt idx="49">
                  <c:v>119.84254827495845</c:v>
                </c:pt>
                <c:pt idx="50">
                  <c:v>120.88064122981909</c:v>
                </c:pt>
                <c:pt idx="51">
                  <c:v>121.72164792035313</c:v>
                </c:pt>
                <c:pt idx="52">
                  <c:v>122.81986922914992</c:v>
                </c:pt>
                <c:pt idx="53">
                  <c:v>123.88799065958094</c:v>
                </c:pt>
                <c:pt idx="54">
                  <c:v>125.12209093827337</c:v>
                </c:pt>
                <c:pt idx="55">
                  <c:v>126.27201620080145</c:v>
                </c:pt>
                <c:pt idx="56">
                  <c:v>127.4213720225128</c:v>
                </c:pt>
                <c:pt idx="57">
                  <c:v>128.63364348186772</c:v>
                </c:pt>
                <c:pt idx="58">
                  <c:v>129.8629620033646</c:v>
                </c:pt>
                <c:pt idx="59">
                  <c:v>131.18553393667602</c:v>
                </c:pt>
                <c:pt idx="60">
                  <c:v>131.86930435576681</c:v>
                </c:pt>
                <c:pt idx="61">
                  <c:v>132.92106730244626</c:v>
                </c:pt>
                <c:pt idx="62">
                  <c:v>134.02634513199487</c:v>
                </c:pt>
                <c:pt idx="63">
                  <c:v>134.90022676289476</c:v>
                </c:pt>
                <c:pt idx="64">
                  <c:v>135.99883898491007</c:v>
                </c:pt>
                <c:pt idx="65">
                  <c:v>136.90982182995612</c:v>
                </c:pt>
                <c:pt idx="66">
                  <c:v>138.21866489420955</c:v>
                </c:pt>
                <c:pt idx="67">
                  <c:v>139.5948990830083</c:v>
                </c:pt>
                <c:pt idx="68">
                  <c:v>141.58124680482612</c:v>
                </c:pt>
                <c:pt idx="69">
                  <c:v>143.5305810707942</c:v>
                </c:pt>
                <c:pt idx="70">
                  <c:v>145.56701522980083</c:v>
                </c:pt>
                <c:pt idx="71">
                  <c:v>147.71816136089922</c:v>
                </c:pt>
                <c:pt idx="72">
                  <c:v>149.16404427989093</c:v>
                </c:pt>
                <c:pt idx="73">
                  <c:v>151.25161275635656</c:v>
                </c:pt>
                <c:pt idx="74">
                  <c:v>154.50173290825722</c:v>
                </c:pt>
                <c:pt idx="75">
                  <c:v>157.21893917032071</c:v>
                </c:pt>
                <c:pt idx="76">
                  <c:v>160.4788848712634</c:v>
                </c:pt>
                <c:pt idx="77">
                  <c:v>163.91110957762402</c:v>
                </c:pt>
                <c:pt idx="78">
                  <c:v>166.7700065560858</c:v>
                </c:pt>
                <c:pt idx="79">
                  <c:v>168.85188321611486</c:v>
                </c:pt>
                <c:pt idx="80">
                  <c:v>171.14946919471436</c:v>
                </c:pt>
                <c:pt idx="81">
                  <c:v>173.22487385731091</c:v>
                </c:pt>
                <c:pt idx="82">
                  <c:v>175.54032310196902</c:v>
                </c:pt>
                <c:pt idx="83">
                  <c:v>178.03487346686495</c:v>
                </c:pt>
                <c:pt idx="84">
                  <c:v>180.03151936914958</c:v>
                </c:pt>
                <c:pt idx="85">
                  <c:v>183.35324111061544</c:v>
                </c:pt>
                <c:pt idx="86">
                  <c:v>187.38928076134218</c:v>
                </c:pt>
                <c:pt idx="87">
                  <c:v>190.68397622927228</c:v>
                </c:pt>
                <c:pt idx="88">
                  <c:v>193.85003877398145</c:v>
                </c:pt>
                <c:pt idx="89">
                  <c:v>197.23233964784004</c:v>
                </c:pt>
                <c:pt idx="90">
                  <c:v>200.21413064554699</c:v>
                </c:pt>
                <c:pt idx="91">
                  <c:v>203.00729298143432</c:v>
                </c:pt>
                <c:pt idx="92">
                  <c:v>206.43477197263061</c:v>
                </c:pt>
                <c:pt idx="93">
                  <c:v>209.46530900416113</c:v>
                </c:pt>
                <c:pt idx="94">
                  <c:v>212.3939216160696</c:v>
                </c:pt>
                <c:pt idx="95">
                  <c:v>214.73114749574793</c:v>
                </c:pt>
                <c:pt idx="96">
                  <c:v>216.05558142153399</c:v>
                </c:pt>
                <c:pt idx="97">
                  <c:v>218.07232991330127</c:v>
                </c:pt>
                <c:pt idx="98">
                  <c:v>219.59856657611562</c:v>
                </c:pt>
                <c:pt idx="99">
                  <c:v>219.84988622778195</c:v>
                </c:pt>
                <c:pt idx="100">
                  <c:v>219.74219334513614</c:v>
                </c:pt>
                <c:pt idx="101">
                  <c:v>218.72821322741387</c:v>
                </c:pt>
                <c:pt idx="102">
                  <c:v>217.59351713558095</c:v>
                </c:pt>
                <c:pt idx="103">
                  <c:v>216.25335134233617</c:v>
                </c:pt>
                <c:pt idx="104">
                  <c:v>215.42642867985265</c:v>
                </c:pt>
                <c:pt idx="105">
                  <c:v>215.04719698626221</c:v>
                </c:pt>
                <c:pt idx="106">
                  <c:v>214.88418287944481</c:v>
                </c:pt>
                <c:pt idx="107">
                  <c:v>214.40628652030176</c:v>
                </c:pt>
                <c:pt idx="108">
                  <c:v>214.33273846927986</c:v>
                </c:pt>
                <c:pt idx="109">
                  <c:v>214.43028810849805</c:v>
                </c:pt>
                <c:pt idx="110">
                  <c:v>214.37680475248447</c:v>
                </c:pt>
                <c:pt idx="111">
                  <c:v>211.90214518633721</c:v>
                </c:pt>
                <c:pt idx="112">
                  <c:v>209.51152380473178</c:v>
                </c:pt>
                <c:pt idx="113">
                  <c:v>206.71104832759667</c:v>
                </c:pt>
                <c:pt idx="114">
                  <c:v>204.13763673455378</c:v>
                </c:pt>
                <c:pt idx="115">
                  <c:v>201.13752727646974</c:v>
                </c:pt>
                <c:pt idx="116">
                  <c:v>198.67296392182777</c:v>
                </c:pt>
                <c:pt idx="117">
                  <c:v>195.74938779860196</c:v>
                </c:pt>
                <c:pt idx="118">
                  <c:v>191.73101480405674</c:v>
                </c:pt>
                <c:pt idx="119">
                  <c:v>188.03189325435395</c:v>
                </c:pt>
                <c:pt idx="120">
                  <c:v>182.83832128932607</c:v>
                </c:pt>
                <c:pt idx="121">
                  <c:v>177.68275160076718</c:v>
                </c:pt>
                <c:pt idx="122">
                  <c:v>173.27567733747179</c:v>
                </c:pt>
                <c:pt idx="123">
                  <c:v>169.33804302049847</c:v>
                </c:pt>
                <c:pt idx="124">
                  <c:v>165.37285389262846</c:v>
                </c:pt>
                <c:pt idx="125">
                  <c:v>161.97624748506732</c:v>
                </c:pt>
                <c:pt idx="126">
                  <c:v>158.32730827906286</c:v>
                </c:pt>
                <c:pt idx="127">
                  <c:v>155.16586959557918</c:v>
                </c:pt>
                <c:pt idx="128">
                  <c:v>151.34216908360727</c:v>
                </c:pt>
                <c:pt idx="129">
                  <c:v>147.52833322427151</c:v>
                </c:pt>
                <c:pt idx="130">
                  <c:v>144.1194169359029</c:v>
                </c:pt>
                <c:pt idx="131">
                  <c:v>140.06671018884953</c:v>
                </c:pt>
                <c:pt idx="132">
                  <c:v>135.29309311173515</c:v>
                </c:pt>
                <c:pt idx="133">
                  <c:v>132.20520429501195</c:v>
                </c:pt>
                <c:pt idx="134">
                  <c:v>129.41884132872769</c:v>
                </c:pt>
                <c:pt idx="135">
                  <c:v>127.43706655843302</c:v>
                </c:pt>
                <c:pt idx="136">
                  <c:v>126.24247868790945</c:v>
                </c:pt>
                <c:pt idx="137">
                  <c:v>125.87099251569983</c:v>
                </c:pt>
                <c:pt idx="138">
                  <c:v>126.57007627888059</c:v>
                </c:pt>
                <c:pt idx="139">
                  <c:v>127.57856507923441</c:v>
                </c:pt>
                <c:pt idx="140">
                  <c:v>128.20829138082627</c:v>
                </c:pt>
                <c:pt idx="141">
                  <c:v>128.64990049810683</c:v>
                </c:pt>
                <c:pt idx="142">
                  <c:v>129.39531171819181</c:v>
                </c:pt>
                <c:pt idx="143">
                  <c:v>130.34479932341202</c:v>
                </c:pt>
                <c:pt idx="144">
                  <c:v>130.21216596955543</c:v>
                </c:pt>
                <c:pt idx="145">
                  <c:v>129.95788476823441</c:v>
                </c:pt>
                <c:pt idx="146">
                  <c:v>129.51251939131558</c:v>
                </c:pt>
                <c:pt idx="147">
                  <c:v>129.94564706772121</c:v>
                </c:pt>
                <c:pt idx="148">
                  <c:v>130.20505025394664</c:v>
                </c:pt>
                <c:pt idx="149">
                  <c:v>129.84263312739461</c:v>
                </c:pt>
                <c:pt idx="150">
                  <c:v>128.85591765361426</c:v>
                </c:pt>
                <c:pt idx="151">
                  <c:v>127.75413597784279</c:v>
                </c:pt>
                <c:pt idx="152">
                  <c:v>126.7640964624002</c:v>
                </c:pt>
                <c:pt idx="153">
                  <c:v>126.03383964020864</c:v>
                </c:pt>
                <c:pt idx="154">
                  <c:v>125.61345536051498</c:v>
                </c:pt>
                <c:pt idx="155">
                  <c:v>124.97756787899971</c:v>
                </c:pt>
                <c:pt idx="156">
                  <c:v>125.25267146494016</c:v>
                </c:pt>
                <c:pt idx="157">
                  <c:v>125.12915718979427</c:v>
                </c:pt>
                <c:pt idx="158">
                  <c:v>124.64113805633636</c:v>
                </c:pt>
                <c:pt idx="159">
                  <c:v>123.87909933006279</c:v>
                </c:pt>
                <c:pt idx="160">
                  <c:v>123.49330230331631</c:v>
                </c:pt>
                <c:pt idx="161">
                  <c:v>123.48855082309645</c:v>
                </c:pt>
                <c:pt idx="162">
                  <c:v>123.35049011534713</c:v>
                </c:pt>
                <c:pt idx="163">
                  <c:v>122.93619672115302</c:v>
                </c:pt>
                <c:pt idx="164">
                  <c:v>122.19546641974171</c:v>
                </c:pt>
                <c:pt idx="165">
                  <c:v>121.25932115148849</c:v>
                </c:pt>
                <c:pt idx="166">
                  <c:v>120.72554512464308</c:v>
                </c:pt>
                <c:pt idx="167">
                  <c:v>120.47903761172643</c:v>
                </c:pt>
                <c:pt idx="168">
                  <c:v>120.81515544257779</c:v>
                </c:pt>
                <c:pt idx="169">
                  <c:v>121.14192034819492</c:v>
                </c:pt>
                <c:pt idx="170">
                  <c:v>122.27950509323746</c:v>
                </c:pt>
                <c:pt idx="171">
                  <c:v>123.65830360646258</c:v>
                </c:pt>
                <c:pt idx="172">
                  <c:v>125.88729104055746</c:v>
                </c:pt>
                <c:pt idx="173">
                  <c:v>127.34362628901272</c:v>
                </c:pt>
                <c:pt idx="174">
                  <c:v>128.19731425847857</c:v>
                </c:pt>
                <c:pt idx="175">
                  <c:v>129.05869128367368</c:v>
                </c:pt>
                <c:pt idx="176">
                  <c:v>129.63998164439332</c:v>
                </c:pt>
                <c:pt idx="177">
                  <c:v>130.72247179968446</c:v>
                </c:pt>
                <c:pt idx="178">
                  <c:v>131.69607609743841</c:v>
                </c:pt>
              </c:numCache>
            </c:numRef>
          </c:val>
          <c:smooth val="0"/>
        </c:ser>
        <c:ser>
          <c:idx val="1"/>
          <c:order val="1"/>
          <c:tx>
            <c:strRef>
              <c:f>'Constructed US HPI'!$U$1</c:f>
              <c:strCache>
                <c:ptCount val="1"/>
                <c:pt idx="0">
                  <c:v>Constructed Adjusted US HPI</c:v>
                </c:pt>
              </c:strCache>
            </c:strRef>
          </c:tx>
          <c:marker>
            <c:symbol val="none"/>
          </c:marker>
          <c:cat>
            <c:numRef>
              <c:f>'Constructed US HPI'!$A$134:$A$312</c:f>
              <c:numCache>
                <c:formatCode>mmm\-yy</c:formatCode>
                <c:ptCount val="179"/>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numCache>
            </c:numRef>
          </c:cat>
          <c:val>
            <c:numRef>
              <c:f>'Constructed US HPI'!$U$134:$U$312</c:f>
              <c:numCache>
                <c:formatCode>General</c:formatCode>
                <c:ptCount val="179"/>
                <c:pt idx="0">
                  <c:v>87.127735808972218</c:v>
                </c:pt>
                <c:pt idx="1">
                  <c:v>87.688555017324404</c:v>
                </c:pt>
                <c:pt idx="2">
                  <c:v>88.317855265680336</c:v>
                </c:pt>
                <c:pt idx="3">
                  <c:v>88.665974351857656</c:v>
                </c:pt>
                <c:pt idx="4">
                  <c:v>89.152544907138449</c:v>
                </c:pt>
                <c:pt idx="5">
                  <c:v>89.752510872706026</c:v>
                </c:pt>
                <c:pt idx="6">
                  <c:v>90.393953237348327</c:v>
                </c:pt>
                <c:pt idx="7">
                  <c:v>90.905333048163243</c:v>
                </c:pt>
                <c:pt idx="8">
                  <c:v>91.431655219328547</c:v>
                </c:pt>
                <c:pt idx="9">
                  <c:v>91.826247027888257</c:v>
                </c:pt>
                <c:pt idx="10">
                  <c:v>92.185687512696077</c:v>
                </c:pt>
                <c:pt idx="11">
                  <c:v>92.685391252907337</c:v>
                </c:pt>
                <c:pt idx="12">
                  <c:v>92.94436868550882</c:v>
                </c:pt>
                <c:pt idx="13">
                  <c:v>93.478436728550065</c:v>
                </c:pt>
                <c:pt idx="14">
                  <c:v>93.903602327613356</c:v>
                </c:pt>
                <c:pt idx="15">
                  <c:v>94.363351598388178</c:v>
                </c:pt>
                <c:pt idx="16">
                  <c:v>94.732191092949648</c:v>
                </c:pt>
                <c:pt idx="17">
                  <c:v>95.220875691264908</c:v>
                </c:pt>
                <c:pt idx="18">
                  <c:v>95.624759372642615</c:v>
                </c:pt>
                <c:pt idx="19">
                  <c:v>96.078886519798999</c:v>
                </c:pt>
                <c:pt idx="20">
                  <c:v>96.49811665253722</c:v>
                </c:pt>
                <c:pt idx="21">
                  <c:v>96.969324928249591</c:v>
                </c:pt>
                <c:pt idx="22">
                  <c:v>97.449079635515545</c:v>
                </c:pt>
                <c:pt idx="23">
                  <c:v>97.905155192016679</c:v>
                </c:pt>
                <c:pt idx="24">
                  <c:v>98.398420355983788</c:v>
                </c:pt>
                <c:pt idx="25">
                  <c:v>98.87711312028506</c:v>
                </c:pt>
                <c:pt idx="26">
                  <c:v>99.383458654196119</c:v>
                </c:pt>
                <c:pt idx="27">
                  <c:v>99.848365606790551</c:v>
                </c:pt>
                <c:pt idx="28">
                  <c:v>100.37766266910828</c:v>
                </c:pt>
                <c:pt idx="29">
                  <c:v>100.87782911057835</c:v>
                </c:pt>
                <c:pt idx="30">
                  <c:v>101.4060466876669</c:v>
                </c:pt>
                <c:pt idx="31">
                  <c:v>101.89712928752363</c:v>
                </c:pt>
                <c:pt idx="32">
                  <c:v>102.40859133806065</c:v>
                </c:pt>
                <c:pt idx="33">
                  <c:v>102.85687163576024</c:v>
                </c:pt>
                <c:pt idx="34">
                  <c:v>103.44693378019697</c:v>
                </c:pt>
                <c:pt idx="35">
                  <c:v>103.98397371241644</c:v>
                </c:pt>
                <c:pt idx="36">
                  <c:v>104.51972421743918</c:v>
                </c:pt>
                <c:pt idx="37">
                  <c:v>105.08873103789942</c:v>
                </c:pt>
                <c:pt idx="38">
                  <c:v>105.75094649561646</c:v>
                </c:pt>
                <c:pt idx="39">
                  <c:v>106.35880363048773</c:v>
                </c:pt>
                <c:pt idx="40">
                  <c:v>106.97230679283057</c:v>
                </c:pt>
                <c:pt idx="41">
                  <c:v>107.39143892630591</c:v>
                </c:pt>
                <c:pt idx="42">
                  <c:v>108.03982587751098</c:v>
                </c:pt>
                <c:pt idx="43">
                  <c:v>108.67704238289859</c:v>
                </c:pt>
                <c:pt idx="44">
                  <c:v>109.3863315717858</c:v>
                </c:pt>
                <c:pt idx="45">
                  <c:v>109.98899661397363</c:v>
                </c:pt>
                <c:pt idx="46">
                  <c:v>110.53614596944857</c:v>
                </c:pt>
                <c:pt idx="47">
                  <c:v>111.10968166865575</c:v>
                </c:pt>
                <c:pt idx="48">
                  <c:v>111.76826239633451</c:v>
                </c:pt>
                <c:pt idx="49">
                  <c:v>112.49311768818207</c:v>
                </c:pt>
                <c:pt idx="50">
                  <c:v>113.27857181570573</c:v>
                </c:pt>
                <c:pt idx="51">
                  <c:v>113.84719200303458</c:v>
                </c:pt>
                <c:pt idx="52">
                  <c:v>114.5563001778613</c:v>
                </c:pt>
                <c:pt idx="53">
                  <c:v>115.32849075425075</c:v>
                </c:pt>
                <c:pt idx="54">
                  <c:v>116.09891102703125</c:v>
                </c:pt>
                <c:pt idx="55">
                  <c:v>116.79002849441666</c:v>
                </c:pt>
                <c:pt idx="56">
                  <c:v>117.59604911952727</c:v>
                </c:pt>
                <c:pt idx="57">
                  <c:v>118.35635430043149</c:v>
                </c:pt>
                <c:pt idx="58">
                  <c:v>119.18766008022449</c:v>
                </c:pt>
                <c:pt idx="59">
                  <c:v>120.01910553580697</c:v>
                </c:pt>
                <c:pt idx="60">
                  <c:v>120.78003409732918</c:v>
                </c:pt>
                <c:pt idx="61">
                  <c:v>121.55196674696964</c:v>
                </c:pt>
                <c:pt idx="62">
                  <c:v>122.37393094301135</c:v>
                </c:pt>
                <c:pt idx="63">
                  <c:v>123.33387746154921</c:v>
                </c:pt>
                <c:pt idx="64">
                  <c:v>124.14669129541441</c:v>
                </c:pt>
                <c:pt idx="65">
                  <c:v>124.93378574729586</c:v>
                </c:pt>
                <c:pt idx="66">
                  <c:v>125.90626333469569</c:v>
                </c:pt>
                <c:pt idx="67">
                  <c:v>126.59633071965736</c:v>
                </c:pt>
                <c:pt idx="68">
                  <c:v>127.88378891732323</c:v>
                </c:pt>
                <c:pt idx="69">
                  <c:v>128.84012995693246</c:v>
                </c:pt>
                <c:pt idx="70">
                  <c:v>129.92734714919879</c:v>
                </c:pt>
                <c:pt idx="71">
                  <c:v>130.98803071936541</c:v>
                </c:pt>
                <c:pt idx="72">
                  <c:v>131.74937797974056</c:v>
                </c:pt>
                <c:pt idx="73">
                  <c:v>132.86753008598407</c:v>
                </c:pt>
                <c:pt idx="74">
                  <c:v>134.11559249906034</c:v>
                </c:pt>
                <c:pt idx="75">
                  <c:v>135.34872694395636</c:v>
                </c:pt>
                <c:pt idx="76">
                  <c:v>136.72793687287742</c:v>
                </c:pt>
                <c:pt idx="77">
                  <c:v>138.07547474737171</c:v>
                </c:pt>
                <c:pt idx="78">
                  <c:v>139.4996568249455</c:v>
                </c:pt>
                <c:pt idx="79">
                  <c:v>140.87286791125734</c:v>
                </c:pt>
                <c:pt idx="80">
                  <c:v>142.24166680559591</c:v>
                </c:pt>
                <c:pt idx="81">
                  <c:v>143.35816206534653</c:v>
                </c:pt>
                <c:pt idx="82">
                  <c:v>144.64752572756595</c:v>
                </c:pt>
                <c:pt idx="83">
                  <c:v>145.93879345272464</c:v>
                </c:pt>
                <c:pt idx="84">
                  <c:v>146.99171137070445</c:v>
                </c:pt>
                <c:pt idx="85">
                  <c:v>148.62526723802125</c:v>
                </c:pt>
                <c:pt idx="86">
                  <c:v>150.30101132367028</c:v>
                </c:pt>
                <c:pt idx="87">
                  <c:v>152.0993260620337</c:v>
                </c:pt>
                <c:pt idx="88">
                  <c:v>153.85889727386981</c:v>
                </c:pt>
                <c:pt idx="89">
                  <c:v>155.48090334707007</c:v>
                </c:pt>
                <c:pt idx="90">
                  <c:v>157.1961756694607</c:v>
                </c:pt>
                <c:pt idx="91">
                  <c:v>158.65073348516941</c:v>
                </c:pt>
                <c:pt idx="92">
                  <c:v>160.51251656867481</c:v>
                </c:pt>
                <c:pt idx="93">
                  <c:v>162.37550854164303</c:v>
                </c:pt>
                <c:pt idx="94">
                  <c:v>164.43124865095797</c:v>
                </c:pt>
                <c:pt idx="95">
                  <c:v>166.19346272802642</c:v>
                </c:pt>
                <c:pt idx="96">
                  <c:v>167.0510144644152</c:v>
                </c:pt>
                <c:pt idx="97">
                  <c:v>168.52716721804447</c:v>
                </c:pt>
                <c:pt idx="98">
                  <c:v>169.52499687024843</c:v>
                </c:pt>
                <c:pt idx="99">
                  <c:v>170.01335145866062</c:v>
                </c:pt>
                <c:pt idx="100">
                  <c:v>170.28397929141545</c:v>
                </c:pt>
                <c:pt idx="101">
                  <c:v>170.27067538279852</c:v>
                </c:pt>
                <c:pt idx="102">
                  <c:v>170.58115597241439</c:v>
                </c:pt>
                <c:pt idx="103">
                  <c:v>170.78035022646068</c:v>
                </c:pt>
                <c:pt idx="104">
                  <c:v>170.90749583296801</c:v>
                </c:pt>
                <c:pt idx="105">
                  <c:v>171.0207307271418</c:v>
                </c:pt>
                <c:pt idx="106">
                  <c:v>171.3263551683618</c:v>
                </c:pt>
                <c:pt idx="107">
                  <c:v>171.42597027657195</c:v>
                </c:pt>
                <c:pt idx="108">
                  <c:v>171.51319694561064</c:v>
                </c:pt>
                <c:pt idx="109">
                  <c:v>171.87303383072503</c:v>
                </c:pt>
                <c:pt idx="110">
                  <c:v>172.30926334523721</c:v>
                </c:pt>
                <c:pt idx="111">
                  <c:v>171.76383780460444</c:v>
                </c:pt>
                <c:pt idx="112">
                  <c:v>172.10388883759748</c:v>
                </c:pt>
                <c:pt idx="113">
                  <c:v>172.07970244701397</c:v>
                </c:pt>
                <c:pt idx="114">
                  <c:v>171.98114631389214</c:v>
                </c:pt>
                <c:pt idx="115">
                  <c:v>171.73523859485769</c:v>
                </c:pt>
                <c:pt idx="116">
                  <c:v>171.6219629992265</c:v>
                </c:pt>
                <c:pt idx="117">
                  <c:v>171.32244350781727</c:v>
                </c:pt>
                <c:pt idx="118">
                  <c:v>170.98237950349085</c:v>
                </c:pt>
                <c:pt idx="119">
                  <c:v>170.54887285593031</c:v>
                </c:pt>
                <c:pt idx="120">
                  <c:v>169.68645604391531</c:v>
                </c:pt>
                <c:pt idx="121">
                  <c:v>169.00226452830034</c:v>
                </c:pt>
                <c:pt idx="122">
                  <c:v>168.22344725798015</c:v>
                </c:pt>
                <c:pt idx="123">
                  <c:v>167.3258885348356</c:v>
                </c:pt>
                <c:pt idx="124">
                  <c:v>166.35643396017664</c:v>
                </c:pt>
                <c:pt idx="125">
                  <c:v>165.30438687653688</c:v>
                </c:pt>
                <c:pt idx="126">
                  <c:v>164.18803340480198</c:v>
                </c:pt>
                <c:pt idx="127">
                  <c:v>162.98815929097148</c:v>
                </c:pt>
                <c:pt idx="128">
                  <c:v>161.73961949346585</c:v>
                </c:pt>
                <c:pt idx="129">
                  <c:v>160.40725979214656</c:v>
                </c:pt>
                <c:pt idx="130">
                  <c:v>159.00876191936212</c:v>
                </c:pt>
                <c:pt idx="131">
                  <c:v>157.53524870287004</c:v>
                </c:pt>
                <c:pt idx="132">
                  <c:v>155.65793857582864</c:v>
                </c:pt>
                <c:pt idx="133">
                  <c:v>153.99723292272742</c:v>
                </c:pt>
                <c:pt idx="134">
                  <c:v>152.28008041001439</c:v>
                </c:pt>
                <c:pt idx="135">
                  <c:v>150.52842908306886</c:v>
                </c:pt>
                <c:pt idx="136">
                  <c:v>149.06139691354741</c:v>
                </c:pt>
                <c:pt idx="137">
                  <c:v>148.72474444478252</c:v>
                </c:pt>
                <c:pt idx="138">
                  <c:v>149.85540070381893</c:v>
                </c:pt>
                <c:pt idx="139">
                  <c:v>151.07446339449399</c:v>
                </c:pt>
                <c:pt idx="140">
                  <c:v>152.00397249604686</c:v>
                </c:pt>
                <c:pt idx="141">
                  <c:v>152.19966110207628</c:v>
                </c:pt>
                <c:pt idx="142">
                  <c:v>153.02513307980539</c:v>
                </c:pt>
                <c:pt idx="143">
                  <c:v>154.29137017564921</c:v>
                </c:pt>
                <c:pt idx="144">
                  <c:v>154.47357222100547</c:v>
                </c:pt>
                <c:pt idx="145">
                  <c:v>154.01503206020465</c:v>
                </c:pt>
                <c:pt idx="146">
                  <c:v>153.41396253344143</c:v>
                </c:pt>
                <c:pt idx="147">
                  <c:v>153.64545515184687</c:v>
                </c:pt>
                <c:pt idx="148">
                  <c:v>154.28433896692411</c:v>
                </c:pt>
                <c:pt idx="149">
                  <c:v>154.08655580132211</c:v>
                </c:pt>
                <c:pt idx="150">
                  <c:v>152.47723499606238</c:v>
                </c:pt>
                <c:pt idx="151">
                  <c:v>151.065446873887</c:v>
                </c:pt>
                <c:pt idx="152">
                  <c:v>150.09837611284237</c:v>
                </c:pt>
                <c:pt idx="153">
                  <c:v>149.39976667915897</c:v>
                </c:pt>
                <c:pt idx="154">
                  <c:v>148.95722242214202</c:v>
                </c:pt>
                <c:pt idx="155">
                  <c:v>148.05290286816196</c:v>
                </c:pt>
                <c:pt idx="156">
                  <c:v>148.32644515970154</c:v>
                </c:pt>
                <c:pt idx="157">
                  <c:v>147.87492728841823</c:v>
                </c:pt>
                <c:pt idx="158">
                  <c:v>147.82139533513404</c:v>
                </c:pt>
                <c:pt idx="159">
                  <c:v>146.54070448579327</c:v>
                </c:pt>
                <c:pt idx="160">
                  <c:v>146.09030907293828</c:v>
                </c:pt>
                <c:pt idx="161">
                  <c:v>145.80575891947225</c:v>
                </c:pt>
                <c:pt idx="162">
                  <c:v>145.53535558630566</c:v>
                </c:pt>
                <c:pt idx="163">
                  <c:v>144.98144517198409</c:v>
                </c:pt>
                <c:pt idx="164">
                  <c:v>144.06476496234953</c:v>
                </c:pt>
                <c:pt idx="165">
                  <c:v>142.9849694607268</c:v>
                </c:pt>
                <c:pt idx="166">
                  <c:v>142.53838459449759</c:v>
                </c:pt>
                <c:pt idx="167">
                  <c:v>142.18031693784403</c:v>
                </c:pt>
                <c:pt idx="168">
                  <c:v>142.69499394098739</c:v>
                </c:pt>
                <c:pt idx="169">
                  <c:v>143.11624105444423</c:v>
                </c:pt>
                <c:pt idx="170">
                  <c:v>144.3631897497844</c:v>
                </c:pt>
                <c:pt idx="171">
                  <c:v>145.76787019176103</c:v>
                </c:pt>
                <c:pt idx="172">
                  <c:v>148.41649865154159</c:v>
                </c:pt>
                <c:pt idx="173">
                  <c:v>149.38885380215623</c:v>
                </c:pt>
                <c:pt idx="174">
                  <c:v>150.28501074773891</c:v>
                </c:pt>
                <c:pt idx="175">
                  <c:v>151.28053807973401</c:v>
                </c:pt>
                <c:pt idx="176">
                  <c:v>152.02611989977387</c:v>
                </c:pt>
                <c:pt idx="177">
                  <c:v>153.21448210298718</c:v>
                </c:pt>
                <c:pt idx="178">
                  <c:v>154.15936073947572</c:v>
                </c:pt>
              </c:numCache>
            </c:numRef>
          </c:val>
          <c:smooth val="0"/>
        </c:ser>
        <c:dLbls>
          <c:showLegendKey val="0"/>
          <c:showVal val="0"/>
          <c:showCatName val="0"/>
          <c:showSerName val="0"/>
          <c:showPercent val="0"/>
          <c:showBubbleSize val="0"/>
        </c:dLbls>
        <c:marker val="1"/>
        <c:smooth val="0"/>
        <c:axId val="190248960"/>
        <c:axId val="190281920"/>
      </c:lineChart>
      <c:dateAx>
        <c:axId val="190248960"/>
        <c:scaling>
          <c:orientation val="minMax"/>
        </c:scaling>
        <c:delete val="0"/>
        <c:axPos val="b"/>
        <c:title>
          <c:tx>
            <c:rich>
              <a:bodyPr/>
              <a:lstStyle/>
              <a:p>
                <a:pPr>
                  <a:defRPr/>
                </a:pPr>
                <a:r>
                  <a:rPr lang="en-US" dirty="0" smtClean="0"/>
                  <a:t>Month-Year</a:t>
                </a:r>
                <a:endParaRPr lang="en-US" dirty="0"/>
              </a:p>
            </c:rich>
          </c:tx>
          <c:overlay val="0"/>
        </c:title>
        <c:numFmt formatCode="mmm\-yy" sourceLinked="1"/>
        <c:majorTickMark val="out"/>
        <c:minorTickMark val="none"/>
        <c:tickLblPos val="nextTo"/>
        <c:crossAx val="190281920"/>
        <c:crosses val="autoZero"/>
        <c:auto val="1"/>
        <c:lblOffset val="100"/>
        <c:baseTimeUnit val="months"/>
      </c:dateAx>
      <c:valAx>
        <c:axId val="190281920"/>
        <c:scaling>
          <c:orientation val="minMax"/>
        </c:scaling>
        <c:delete val="0"/>
        <c:axPos val="l"/>
        <c:majorGridlines/>
        <c:title>
          <c:tx>
            <c:rich>
              <a:bodyPr rot="-5400000" vert="horz"/>
              <a:lstStyle/>
              <a:p>
                <a:pPr>
                  <a:defRPr/>
                </a:pPr>
                <a:r>
                  <a:rPr lang="en-US" dirty="0" smtClean="0"/>
                  <a:t>Housing Index</a:t>
                </a:r>
                <a:endParaRPr lang="en-US" dirty="0"/>
              </a:p>
            </c:rich>
          </c:tx>
          <c:overlay val="0"/>
        </c:title>
        <c:numFmt formatCode="_(* #,##0_);_(* \(#,##0\);_(* &quot;-&quot;_);_(@_)" sourceLinked="0"/>
        <c:majorTickMark val="out"/>
        <c:minorTickMark val="none"/>
        <c:tickLblPos val="nextTo"/>
        <c:crossAx val="190248960"/>
        <c:crosses val="autoZero"/>
        <c:crossBetween val="between"/>
      </c:valAx>
    </c:plotArea>
    <c:legend>
      <c:legendPos val="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Washington DC</c:v>
          </c:tx>
          <c:cat>
            <c:numRef>
              <c:f>Calculation!$F$307:$F$315</c:f>
              <c:numCache>
                <c:formatCode>0%</c:formatCode>
                <c:ptCount val="9"/>
                <c:pt idx="0">
                  <c:v>0.1</c:v>
                </c:pt>
                <c:pt idx="1">
                  <c:v>0.2</c:v>
                </c:pt>
                <c:pt idx="2">
                  <c:v>0.30000000000000032</c:v>
                </c:pt>
                <c:pt idx="3">
                  <c:v>0.4</c:v>
                </c:pt>
                <c:pt idx="4">
                  <c:v>0.5</c:v>
                </c:pt>
                <c:pt idx="5">
                  <c:v>0.60000000000000064</c:v>
                </c:pt>
                <c:pt idx="6">
                  <c:v>0.70000000000000062</c:v>
                </c:pt>
                <c:pt idx="7">
                  <c:v>0.8</c:v>
                </c:pt>
                <c:pt idx="8">
                  <c:v>0.9</c:v>
                </c:pt>
              </c:numCache>
            </c:numRef>
          </c:cat>
          <c:val>
            <c:numRef>
              <c:f>Calculation!$G$307:$G$315</c:f>
              <c:numCache>
                <c:formatCode>0%</c:formatCode>
                <c:ptCount val="9"/>
                <c:pt idx="0">
                  <c:v>0.66886103345658754</c:v>
                </c:pt>
                <c:pt idx="1">
                  <c:v>0.77460677801199962</c:v>
                </c:pt>
                <c:pt idx="2">
                  <c:v>0.84328856570453359</c:v>
                </c:pt>
                <c:pt idx="3">
                  <c:v>0.9733514615907547</c:v>
                </c:pt>
                <c:pt idx="4">
                  <c:v>1.0565095223228225</c:v>
                </c:pt>
                <c:pt idx="5">
                  <c:v>1.1272458494428041</c:v>
                </c:pt>
                <c:pt idx="6">
                  <c:v>1.1657969516920694</c:v>
                </c:pt>
                <c:pt idx="7">
                  <c:v>1.126567218815778</c:v>
                </c:pt>
                <c:pt idx="8">
                  <c:v>1.1906595871971293</c:v>
                </c:pt>
              </c:numCache>
            </c:numRef>
          </c:val>
          <c:smooth val="0"/>
        </c:ser>
        <c:ser>
          <c:idx val="1"/>
          <c:order val="1"/>
          <c:tx>
            <c:v>Houston</c:v>
          </c:tx>
          <c:cat>
            <c:numRef>
              <c:f>Calculation!$F$307:$F$315</c:f>
              <c:numCache>
                <c:formatCode>0%</c:formatCode>
                <c:ptCount val="9"/>
                <c:pt idx="0">
                  <c:v>0.1</c:v>
                </c:pt>
                <c:pt idx="1">
                  <c:v>0.2</c:v>
                </c:pt>
                <c:pt idx="2">
                  <c:v>0.30000000000000032</c:v>
                </c:pt>
                <c:pt idx="3">
                  <c:v>0.4</c:v>
                </c:pt>
                <c:pt idx="4">
                  <c:v>0.5</c:v>
                </c:pt>
                <c:pt idx="5">
                  <c:v>0.60000000000000064</c:v>
                </c:pt>
                <c:pt idx="6">
                  <c:v>0.70000000000000062</c:v>
                </c:pt>
                <c:pt idx="7">
                  <c:v>0.8</c:v>
                </c:pt>
                <c:pt idx="8">
                  <c:v>0.9</c:v>
                </c:pt>
              </c:numCache>
            </c:numRef>
          </c:cat>
          <c:val>
            <c:numRef>
              <c:f>Calculation!$AA$307:$AA$315</c:f>
              <c:numCache>
                <c:formatCode>0%</c:formatCode>
                <c:ptCount val="9"/>
                <c:pt idx="0">
                  <c:v>-4.4649933949801934E-2</c:v>
                </c:pt>
                <c:pt idx="1">
                  <c:v>5.7889009793253621E-2</c:v>
                </c:pt>
                <c:pt idx="2">
                  <c:v>0.14814090019569573</c:v>
                </c:pt>
                <c:pt idx="3">
                  <c:v>0.21626878868258273</c:v>
                </c:pt>
                <c:pt idx="4">
                  <c:v>0.27546862265688682</c:v>
                </c:pt>
                <c:pt idx="5">
                  <c:v>0.26661931818181794</c:v>
                </c:pt>
                <c:pt idx="6">
                  <c:v>0.35502645502645697</c:v>
                </c:pt>
                <c:pt idx="7">
                  <c:v>0.49065420560747863</c:v>
                </c:pt>
                <c:pt idx="8">
                  <c:v>0.52114832535885169</c:v>
                </c:pt>
              </c:numCache>
            </c:numRef>
          </c:val>
          <c:smooth val="0"/>
        </c:ser>
        <c:ser>
          <c:idx val="2"/>
          <c:order val="2"/>
          <c:tx>
            <c:strRef>
              <c:f>Calculation!$AB$1</c:f>
              <c:strCache>
                <c:ptCount val="1"/>
                <c:pt idx="0">
                  <c:v>Pheonix</c:v>
                </c:pt>
              </c:strCache>
            </c:strRef>
          </c:tx>
          <c:cat>
            <c:numRef>
              <c:f>Calculation!$F$307:$F$315</c:f>
              <c:numCache>
                <c:formatCode>0%</c:formatCode>
                <c:ptCount val="9"/>
                <c:pt idx="0">
                  <c:v>0.1</c:v>
                </c:pt>
                <c:pt idx="1">
                  <c:v>0.2</c:v>
                </c:pt>
                <c:pt idx="2">
                  <c:v>0.30000000000000032</c:v>
                </c:pt>
                <c:pt idx="3">
                  <c:v>0.4</c:v>
                </c:pt>
                <c:pt idx="4">
                  <c:v>0.5</c:v>
                </c:pt>
                <c:pt idx="5">
                  <c:v>0.60000000000000064</c:v>
                </c:pt>
                <c:pt idx="6">
                  <c:v>0.70000000000000062</c:v>
                </c:pt>
                <c:pt idx="7">
                  <c:v>0.8</c:v>
                </c:pt>
                <c:pt idx="8">
                  <c:v>0.9</c:v>
                </c:pt>
              </c:numCache>
            </c:numRef>
          </c:cat>
          <c:val>
            <c:numRef>
              <c:f>Calculation!$V$307:$V$315</c:f>
              <c:numCache>
                <c:formatCode>0%</c:formatCode>
                <c:ptCount val="9"/>
                <c:pt idx="0">
                  <c:v>0.13793640897755621</c:v>
                </c:pt>
                <c:pt idx="1">
                  <c:v>0.14180583073874886</c:v>
                </c:pt>
                <c:pt idx="2">
                  <c:v>0.21609379163336112</c:v>
                </c:pt>
                <c:pt idx="3">
                  <c:v>0.26965198345096131</c:v>
                </c:pt>
                <c:pt idx="4">
                  <c:v>0.28019586507072902</c:v>
                </c:pt>
                <c:pt idx="5">
                  <c:v>0.36993979655387182</c:v>
                </c:pt>
                <c:pt idx="6">
                  <c:v>0.40042089152477833</c:v>
                </c:pt>
                <c:pt idx="7">
                  <c:v>0.37146056630939372</c:v>
                </c:pt>
                <c:pt idx="8">
                  <c:v>0.8402069061932057</c:v>
                </c:pt>
              </c:numCache>
            </c:numRef>
          </c:val>
          <c:smooth val="0"/>
        </c:ser>
        <c:ser>
          <c:idx val="3"/>
          <c:order val="3"/>
          <c:tx>
            <c:strRef>
              <c:f>Calculation!$AL$1</c:f>
              <c:strCache>
                <c:ptCount val="1"/>
                <c:pt idx="0">
                  <c:v>Detroit</c:v>
                </c:pt>
              </c:strCache>
            </c:strRef>
          </c:tx>
          <c:cat>
            <c:numRef>
              <c:f>Calculation!$F$307:$F$315</c:f>
              <c:numCache>
                <c:formatCode>0%</c:formatCode>
                <c:ptCount val="9"/>
                <c:pt idx="0">
                  <c:v>0.1</c:v>
                </c:pt>
                <c:pt idx="1">
                  <c:v>0.2</c:v>
                </c:pt>
                <c:pt idx="2">
                  <c:v>0.30000000000000032</c:v>
                </c:pt>
                <c:pt idx="3">
                  <c:v>0.4</c:v>
                </c:pt>
                <c:pt idx="4">
                  <c:v>0.5</c:v>
                </c:pt>
                <c:pt idx="5">
                  <c:v>0.60000000000000064</c:v>
                </c:pt>
                <c:pt idx="6">
                  <c:v>0.70000000000000062</c:v>
                </c:pt>
                <c:pt idx="7">
                  <c:v>0.8</c:v>
                </c:pt>
                <c:pt idx="8">
                  <c:v>0.9</c:v>
                </c:pt>
              </c:numCache>
            </c:numRef>
          </c:cat>
          <c:val>
            <c:numRef>
              <c:f>Calculation!$AK$307:$AK$315</c:f>
              <c:numCache>
                <c:formatCode>0%</c:formatCode>
                <c:ptCount val="9"/>
                <c:pt idx="0">
                  <c:v>-0.52664666380911562</c:v>
                </c:pt>
                <c:pt idx="1">
                  <c:v>-0.53333333333333333</c:v>
                </c:pt>
                <c:pt idx="2">
                  <c:v>-0.37289332039177631</c:v>
                </c:pt>
                <c:pt idx="3">
                  <c:v>-0.29451410658307231</c:v>
                </c:pt>
                <c:pt idx="4">
                  <c:v>-0.22424463050600754</c:v>
                </c:pt>
                <c:pt idx="5">
                  <c:v>-0.18161610878661091</c:v>
                </c:pt>
                <c:pt idx="6">
                  <c:v>-0.17729072555908731</c:v>
                </c:pt>
                <c:pt idx="7">
                  <c:v>-0.11133063321149861</c:v>
                </c:pt>
                <c:pt idx="8">
                  <c:v>-7.6092712534115522E-2</c:v>
                </c:pt>
              </c:numCache>
            </c:numRef>
          </c:val>
          <c:smooth val="0"/>
        </c:ser>
        <c:dLbls>
          <c:showLegendKey val="0"/>
          <c:showVal val="0"/>
          <c:showCatName val="0"/>
          <c:showSerName val="0"/>
          <c:showPercent val="0"/>
          <c:showBubbleSize val="0"/>
        </c:dLbls>
        <c:marker val="1"/>
        <c:smooth val="0"/>
        <c:axId val="190250496"/>
        <c:axId val="173940736"/>
      </c:lineChart>
      <c:catAx>
        <c:axId val="190250496"/>
        <c:scaling>
          <c:orientation val="minMax"/>
        </c:scaling>
        <c:delete val="0"/>
        <c:axPos val="b"/>
        <c:title>
          <c:tx>
            <c:rich>
              <a:bodyPr/>
              <a:lstStyle/>
              <a:p>
                <a:pPr>
                  <a:defRPr/>
                </a:pPr>
                <a:r>
                  <a:rPr lang="en-US"/>
                  <a:t>Price Percentiles</a:t>
                </a:r>
              </a:p>
            </c:rich>
          </c:tx>
          <c:overlay val="0"/>
        </c:title>
        <c:numFmt formatCode="0%" sourceLinked="1"/>
        <c:majorTickMark val="out"/>
        <c:minorTickMark val="none"/>
        <c:tickLblPos val="low"/>
        <c:crossAx val="173940736"/>
        <c:crosses val="autoZero"/>
        <c:auto val="1"/>
        <c:lblAlgn val="ctr"/>
        <c:lblOffset val="100"/>
        <c:noMultiLvlLbl val="0"/>
      </c:catAx>
      <c:valAx>
        <c:axId val="173940736"/>
        <c:scaling>
          <c:orientation val="minMax"/>
        </c:scaling>
        <c:delete val="0"/>
        <c:axPos val="l"/>
        <c:majorGridlines/>
        <c:title>
          <c:tx>
            <c:rich>
              <a:bodyPr rot="-5400000" vert="horz"/>
              <a:lstStyle/>
              <a:p>
                <a:pPr>
                  <a:defRPr/>
                </a:pPr>
                <a:r>
                  <a:rPr lang="en-US"/>
                  <a:t>House</a:t>
                </a:r>
                <a:r>
                  <a:rPr lang="en-US" baseline="0"/>
                  <a:t> Price Change</a:t>
                </a:r>
                <a:endParaRPr lang="en-US"/>
              </a:p>
            </c:rich>
          </c:tx>
          <c:overlay val="0"/>
        </c:title>
        <c:numFmt formatCode="0%" sourceLinked="1"/>
        <c:majorTickMark val="out"/>
        <c:minorTickMark val="none"/>
        <c:tickLblPos val="nextTo"/>
        <c:crossAx val="190250496"/>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Foreclosure House % in Transactions </a:t>
            </a:r>
          </a:p>
        </c:rich>
      </c:tx>
      <c:overlay val="0"/>
    </c:title>
    <c:autoTitleDeleted val="0"/>
    <c:plotArea>
      <c:layout/>
      <c:lineChart>
        <c:grouping val="standard"/>
        <c:varyColors val="0"/>
        <c:ser>
          <c:idx val="0"/>
          <c:order val="0"/>
          <c:marker>
            <c:symbol val="none"/>
          </c:marker>
          <c:cat>
            <c:strRef>
              <c:f>Sheet1!$B$1:$GA$1</c:f>
              <c:strCache>
                <c:ptCount val="182"/>
                <c:pt idx="0">
                  <c:v>1998-01</c:v>
                </c:pt>
                <c:pt idx="1">
                  <c:v>1998-02</c:v>
                </c:pt>
                <c:pt idx="2">
                  <c:v>1998-03</c:v>
                </c:pt>
                <c:pt idx="3">
                  <c:v>1998-04</c:v>
                </c:pt>
                <c:pt idx="4">
                  <c:v>1998-05</c:v>
                </c:pt>
                <c:pt idx="5">
                  <c:v>1998-06</c:v>
                </c:pt>
                <c:pt idx="6">
                  <c:v>1998-07</c:v>
                </c:pt>
                <c:pt idx="7">
                  <c:v>1998-08</c:v>
                </c:pt>
                <c:pt idx="8">
                  <c:v>1998-09</c:v>
                </c:pt>
                <c:pt idx="9">
                  <c:v>1998-10</c:v>
                </c:pt>
                <c:pt idx="10">
                  <c:v>1998-11</c:v>
                </c:pt>
                <c:pt idx="11">
                  <c:v>1998-12</c:v>
                </c:pt>
                <c:pt idx="12">
                  <c:v>1999-01</c:v>
                </c:pt>
                <c:pt idx="13">
                  <c:v>1999-02</c:v>
                </c:pt>
                <c:pt idx="14">
                  <c:v>1999-03</c:v>
                </c:pt>
                <c:pt idx="15">
                  <c:v>1999-04</c:v>
                </c:pt>
                <c:pt idx="16">
                  <c:v>1999-05</c:v>
                </c:pt>
                <c:pt idx="17">
                  <c:v>1999-06</c:v>
                </c:pt>
                <c:pt idx="18">
                  <c:v>1999-07</c:v>
                </c:pt>
                <c:pt idx="19">
                  <c:v>1999-08</c:v>
                </c:pt>
                <c:pt idx="20">
                  <c:v>1999-09</c:v>
                </c:pt>
                <c:pt idx="21">
                  <c:v>1999-10</c:v>
                </c:pt>
                <c:pt idx="22">
                  <c:v>1999-11</c:v>
                </c:pt>
                <c:pt idx="23">
                  <c:v>1999-12</c:v>
                </c:pt>
                <c:pt idx="24">
                  <c:v>2000-01</c:v>
                </c:pt>
                <c:pt idx="25">
                  <c:v>2000-02</c:v>
                </c:pt>
                <c:pt idx="26">
                  <c:v>2000-03</c:v>
                </c:pt>
                <c:pt idx="27">
                  <c:v>2000-04</c:v>
                </c:pt>
                <c:pt idx="28">
                  <c:v>2000-05</c:v>
                </c:pt>
                <c:pt idx="29">
                  <c:v>2000-06</c:v>
                </c:pt>
                <c:pt idx="30">
                  <c:v>2000-07</c:v>
                </c:pt>
                <c:pt idx="31">
                  <c:v>2000-08</c:v>
                </c:pt>
                <c:pt idx="32">
                  <c:v>2000-09</c:v>
                </c:pt>
                <c:pt idx="33">
                  <c:v>2000-10</c:v>
                </c:pt>
                <c:pt idx="34">
                  <c:v>2000-11</c:v>
                </c:pt>
                <c:pt idx="35">
                  <c:v>2000-12</c:v>
                </c:pt>
                <c:pt idx="36">
                  <c:v>2001-01</c:v>
                </c:pt>
                <c:pt idx="37">
                  <c:v>2001-02</c:v>
                </c:pt>
                <c:pt idx="38">
                  <c:v>2001-03</c:v>
                </c:pt>
                <c:pt idx="39">
                  <c:v>2001-04</c:v>
                </c:pt>
                <c:pt idx="40">
                  <c:v>2001-05</c:v>
                </c:pt>
                <c:pt idx="41">
                  <c:v>2001-06</c:v>
                </c:pt>
                <c:pt idx="42">
                  <c:v>2001-07</c:v>
                </c:pt>
                <c:pt idx="43">
                  <c:v>2001-08</c:v>
                </c:pt>
                <c:pt idx="44">
                  <c:v>2001-09</c:v>
                </c:pt>
                <c:pt idx="45">
                  <c:v>2001-10</c:v>
                </c:pt>
                <c:pt idx="46">
                  <c:v>2001-11</c:v>
                </c:pt>
                <c:pt idx="47">
                  <c:v>2001-12</c:v>
                </c:pt>
                <c:pt idx="48">
                  <c:v>2002-01</c:v>
                </c:pt>
                <c:pt idx="49">
                  <c:v>2002-02</c:v>
                </c:pt>
                <c:pt idx="50">
                  <c:v>2002-03</c:v>
                </c:pt>
                <c:pt idx="51">
                  <c:v>2002-04</c:v>
                </c:pt>
                <c:pt idx="52">
                  <c:v>2002-05</c:v>
                </c:pt>
                <c:pt idx="53">
                  <c:v>2002-06</c:v>
                </c:pt>
                <c:pt idx="54">
                  <c:v>2002-07</c:v>
                </c:pt>
                <c:pt idx="55">
                  <c:v>2002-08</c:v>
                </c:pt>
                <c:pt idx="56">
                  <c:v>2002-09</c:v>
                </c:pt>
                <c:pt idx="57">
                  <c:v>2002-10</c:v>
                </c:pt>
                <c:pt idx="58">
                  <c:v>2002-11</c:v>
                </c:pt>
                <c:pt idx="59">
                  <c:v>2002-12</c:v>
                </c:pt>
                <c:pt idx="60">
                  <c:v>2003-01</c:v>
                </c:pt>
                <c:pt idx="61">
                  <c:v>2003-02</c:v>
                </c:pt>
                <c:pt idx="62">
                  <c:v>2003-03</c:v>
                </c:pt>
                <c:pt idx="63">
                  <c:v>2003-04</c:v>
                </c:pt>
                <c:pt idx="64">
                  <c:v>2003-05</c:v>
                </c:pt>
                <c:pt idx="65">
                  <c:v>2003-06</c:v>
                </c:pt>
                <c:pt idx="66">
                  <c:v>2003-07</c:v>
                </c:pt>
                <c:pt idx="67">
                  <c:v>2003-08</c:v>
                </c:pt>
                <c:pt idx="68">
                  <c:v>2003-09</c:v>
                </c:pt>
                <c:pt idx="69">
                  <c:v>2003-10</c:v>
                </c:pt>
                <c:pt idx="70">
                  <c:v>2003-11</c:v>
                </c:pt>
                <c:pt idx="71">
                  <c:v>2003-12</c:v>
                </c:pt>
                <c:pt idx="72">
                  <c:v>2004-01</c:v>
                </c:pt>
                <c:pt idx="73">
                  <c:v>2004-02</c:v>
                </c:pt>
                <c:pt idx="74">
                  <c:v>2004-03</c:v>
                </c:pt>
                <c:pt idx="75">
                  <c:v>2004-04</c:v>
                </c:pt>
                <c:pt idx="76">
                  <c:v>2004-05</c:v>
                </c:pt>
                <c:pt idx="77">
                  <c:v>2004-06</c:v>
                </c:pt>
                <c:pt idx="78">
                  <c:v>2004-07</c:v>
                </c:pt>
                <c:pt idx="79">
                  <c:v>2004-08</c:v>
                </c:pt>
                <c:pt idx="80">
                  <c:v>2004-09</c:v>
                </c:pt>
                <c:pt idx="81">
                  <c:v>2004-10</c:v>
                </c:pt>
                <c:pt idx="82">
                  <c:v>2004-11</c:v>
                </c:pt>
                <c:pt idx="83">
                  <c:v>2004-12</c:v>
                </c:pt>
                <c:pt idx="84">
                  <c:v>2005-01</c:v>
                </c:pt>
                <c:pt idx="85">
                  <c:v>2005-02</c:v>
                </c:pt>
                <c:pt idx="86">
                  <c:v>2005-03</c:v>
                </c:pt>
                <c:pt idx="87">
                  <c:v>2005-04</c:v>
                </c:pt>
                <c:pt idx="88">
                  <c:v>2005-05</c:v>
                </c:pt>
                <c:pt idx="89">
                  <c:v>2005-06</c:v>
                </c:pt>
                <c:pt idx="90">
                  <c:v>2005-07</c:v>
                </c:pt>
                <c:pt idx="91">
                  <c:v>2005-08</c:v>
                </c:pt>
                <c:pt idx="92">
                  <c:v>2005-09</c:v>
                </c:pt>
                <c:pt idx="93">
                  <c:v>2005-10</c:v>
                </c:pt>
                <c:pt idx="94">
                  <c:v>2005-11</c:v>
                </c:pt>
                <c:pt idx="95">
                  <c:v>2005-12</c:v>
                </c:pt>
                <c:pt idx="96">
                  <c:v>2006-01</c:v>
                </c:pt>
                <c:pt idx="97">
                  <c:v>2006-02</c:v>
                </c:pt>
                <c:pt idx="98">
                  <c:v>2006-03</c:v>
                </c:pt>
                <c:pt idx="99">
                  <c:v>2006-04</c:v>
                </c:pt>
                <c:pt idx="100">
                  <c:v>2006-05</c:v>
                </c:pt>
                <c:pt idx="101">
                  <c:v>2006-06</c:v>
                </c:pt>
                <c:pt idx="102">
                  <c:v>2006-07</c:v>
                </c:pt>
                <c:pt idx="103">
                  <c:v>2006-08</c:v>
                </c:pt>
                <c:pt idx="104">
                  <c:v>2006-09</c:v>
                </c:pt>
                <c:pt idx="105">
                  <c:v>2006-10</c:v>
                </c:pt>
                <c:pt idx="106">
                  <c:v>2006-11</c:v>
                </c:pt>
                <c:pt idx="107">
                  <c:v>2006-12</c:v>
                </c:pt>
                <c:pt idx="108">
                  <c:v>2007-01</c:v>
                </c:pt>
                <c:pt idx="109">
                  <c:v>2007-02</c:v>
                </c:pt>
                <c:pt idx="110">
                  <c:v>2007-03</c:v>
                </c:pt>
                <c:pt idx="111">
                  <c:v>2007-04</c:v>
                </c:pt>
                <c:pt idx="112">
                  <c:v>2007-05</c:v>
                </c:pt>
                <c:pt idx="113">
                  <c:v>2007-06</c:v>
                </c:pt>
                <c:pt idx="114">
                  <c:v>2007-07</c:v>
                </c:pt>
                <c:pt idx="115">
                  <c:v>2007-08</c:v>
                </c:pt>
                <c:pt idx="116">
                  <c:v>2007-09</c:v>
                </c:pt>
                <c:pt idx="117">
                  <c:v>2007-10</c:v>
                </c:pt>
                <c:pt idx="118">
                  <c:v>2007-11</c:v>
                </c:pt>
                <c:pt idx="119">
                  <c:v>2007-12</c:v>
                </c:pt>
                <c:pt idx="120">
                  <c:v>2008-01</c:v>
                </c:pt>
                <c:pt idx="121">
                  <c:v>2008-02</c:v>
                </c:pt>
                <c:pt idx="122">
                  <c:v>2008-03</c:v>
                </c:pt>
                <c:pt idx="123">
                  <c:v>2008-04</c:v>
                </c:pt>
                <c:pt idx="124">
                  <c:v>2008-05</c:v>
                </c:pt>
                <c:pt idx="125">
                  <c:v>2008-06</c:v>
                </c:pt>
                <c:pt idx="126">
                  <c:v>2008-07</c:v>
                </c:pt>
                <c:pt idx="127">
                  <c:v>2008-08</c:v>
                </c:pt>
                <c:pt idx="128">
                  <c:v>2008-09</c:v>
                </c:pt>
                <c:pt idx="129">
                  <c:v>2008-10</c:v>
                </c:pt>
                <c:pt idx="130">
                  <c:v>2008-11</c:v>
                </c:pt>
                <c:pt idx="131">
                  <c:v>2008-12</c:v>
                </c:pt>
                <c:pt idx="132">
                  <c:v>2009-01</c:v>
                </c:pt>
                <c:pt idx="133">
                  <c:v>2009-02</c:v>
                </c:pt>
                <c:pt idx="134">
                  <c:v>2009-03</c:v>
                </c:pt>
                <c:pt idx="135">
                  <c:v>2009-04</c:v>
                </c:pt>
                <c:pt idx="136">
                  <c:v>2009-05</c:v>
                </c:pt>
                <c:pt idx="137">
                  <c:v>2009-06</c:v>
                </c:pt>
                <c:pt idx="138">
                  <c:v>2009-07</c:v>
                </c:pt>
                <c:pt idx="139">
                  <c:v>2009-08</c:v>
                </c:pt>
                <c:pt idx="140">
                  <c:v>2009-09</c:v>
                </c:pt>
                <c:pt idx="141">
                  <c:v>2009-10</c:v>
                </c:pt>
                <c:pt idx="142">
                  <c:v>2009-11</c:v>
                </c:pt>
                <c:pt idx="143">
                  <c:v>2009-12</c:v>
                </c:pt>
                <c:pt idx="144">
                  <c:v>2010-01</c:v>
                </c:pt>
                <c:pt idx="145">
                  <c:v>2010-02</c:v>
                </c:pt>
                <c:pt idx="146">
                  <c:v>2010-03</c:v>
                </c:pt>
                <c:pt idx="147">
                  <c:v>2010-04</c:v>
                </c:pt>
                <c:pt idx="148">
                  <c:v>2010-05</c:v>
                </c:pt>
                <c:pt idx="149">
                  <c:v>2010-06</c:v>
                </c:pt>
                <c:pt idx="150">
                  <c:v>2010-07</c:v>
                </c:pt>
                <c:pt idx="151">
                  <c:v>2010-08</c:v>
                </c:pt>
                <c:pt idx="152">
                  <c:v>2010-09</c:v>
                </c:pt>
                <c:pt idx="153">
                  <c:v>2010-10</c:v>
                </c:pt>
                <c:pt idx="154">
                  <c:v>2010-11</c:v>
                </c:pt>
                <c:pt idx="155">
                  <c:v>2010-12</c:v>
                </c:pt>
                <c:pt idx="156">
                  <c:v>2011-01</c:v>
                </c:pt>
                <c:pt idx="157">
                  <c:v>2011-02</c:v>
                </c:pt>
                <c:pt idx="158">
                  <c:v>2011-03</c:v>
                </c:pt>
                <c:pt idx="159">
                  <c:v>2011-04</c:v>
                </c:pt>
                <c:pt idx="160">
                  <c:v>2011-05</c:v>
                </c:pt>
                <c:pt idx="161">
                  <c:v>2011-06</c:v>
                </c:pt>
                <c:pt idx="162">
                  <c:v>2011-07</c:v>
                </c:pt>
                <c:pt idx="163">
                  <c:v>2011-08</c:v>
                </c:pt>
                <c:pt idx="164">
                  <c:v>2011-09</c:v>
                </c:pt>
                <c:pt idx="165">
                  <c:v>2011-10</c:v>
                </c:pt>
                <c:pt idx="166">
                  <c:v>2011-11</c:v>
                </c:pt>
                <c:pt idx="167">
                  <c:v>2011-12</c:v>
                </c:pt>
                <c:pt idx="168">
                  <c:v>2012-01</c:v>
                </c:pt>
                <c:pt idx="169">
                  <c:v>2012-02</c:v>
                </c:pt>
                <c:pt idx="170">
                  <c:v>2012-03</c:v>
                </c:pt>
                <c:pt idx="171">
                  <c:v>2012-04</c:v>
                </c:pt>
                <c:pt idx="172">
                  <c:v>2012-05</c:v>
                </c:pt>
                <c:pt idx="173">
                  <c:v>2012-06</c:v>
                </c:pt>
                <c:pt idx="174">
                  <c:v>2012-07</c:v>
                </c:pt>
                <c:pt idx="175">
                  <c:v>2012-08</c:v>
                </c:pt>
                <c:pt idx="176">
                  <c:v>2012-09</c:v>
                </c:pt>
                <c:pt idx="177">
                  <c:v>2012-10</c:v>
                </c:pt>
                <c:pt idx="178">
                  <c:v>2012-11</c:v>
                </c:pt>
                <c:pt idx="179">
                  <c:v>2012-12</c:v>
                </c:pt>
                <c:pt idx="180">
                  <c:v>2013-01</c:v>
                </c:pt>
                <c:pt idx="181">
                  <c:v>2013-02</c:v>
                </c:pt>
              </c:strCache>
            </c:strRef>
          </c:cat>
          <c:val>
            <c:numRef>
              <c:f>Sheet1!$B$2:$GA$2</c:f>
              <c:numCache>
                <c:formatCode>0%</c:formatCode>
                <c:ptCount val="182"/>
                <c:pt idx="0">
                  <c:v>2.3965999999999998E-2</c:v>
                </c:pt>
                <c:pt idx="1">
                  <c:v>2.4995E-2</c:v>
                </c:pt>
                <c:pt idx="2">
                  <c:v>2.4625999999999999E-2</c:v>
                </c:pt>
                <c:pt idx="3">
                  <c:v>2.3352999999999978E-2</c:v>
                </c:pt>
                <c:pt idx="4">
                  <c:v>2.1850000000000001E-2</c:v>
                </c:pt>
                <c:pt idx="5">
                  <c:v>2.0517999999999998E-2</c:v>
                </c:pt>
                <c:pt idx="6">
                  <c:v>2.0015999999999999E-2</c:v>
                </c:pt>
                <c:pt idx="7">
                  <c:v>2.0501000000000002E-2</c:v>
                </c:pt>
                <c:pt idx="8">
                  <c:v>2.1565999999999998E-2</c:v>
                </c:pt>
                <c:pt idx="9">
                  <c:v>2.1913000000000002E-2</c:v>
                </c:pt>
                <c:pt idx="10">
                  <c:v>2.1321999999999997E-2</c:v>
                </c:pt>
                <c:pt idx="11">
                  <c:v>2.1145000000000011E-2</c:v>
                </c:pt>
                <c:pt idx="12">
                  <c:v>2.1582E-2</c:v>
                </c:pt>
                <c:pt idx="13">
                  <c:v>2.3362999999999978E-2</c:v>
                </c:pt>
                <c:pt idx="14">
                  <c:v>2.3754999999999988E-2</c:v>
                </c:pt>
                <c:pt idx="15">
                  <c:v>2.2655000000000133E-2</c:v>
                </c:pt>
                <c:pt idx="16">
                  <c:v>1.9893000000000063E-2</c:v>
                </c:pt>
                <c:pt idx="17">
                  <c:v>1.7656999999999999E-2</c:v>
                </c:pt>
                <c:pt idx="18">
                  <c:v>1.7531000000000001E-2</c:v>
                </c:pt>
                <c:pt idx="19">
                  <c:v>1.8402000000000043E-2</c:v>
                </c:pt>
                <c:pt idx="20">
                  <c:v>2.0057000000000002E-2</c:v>
                </c:pt>
                <c:pt idx="21">
                  <c:v>2.1207000000000052E-2</c:v>
                </c:pt>
                <c:pt idx="22">
                  <c:v>2.1401000000000166E-2</c:v>
                </c:pt>
                <c:pt idx="23">
                  <c:v>2.188700000000016E-2</c:v>
                </c:pt>
                <c:pt idx="24">
                  <c:v>2.2645000000000172E-2</c:v>
                </c:pt>
                <c:pt idx="25">
                  <c:v>2.3797999999999993E-2</c:v>
                </c:pt>
                <c:pt idx="26">
                  <c:v>2.4199999999999989E-2</c:v>
                </c:pt>
                <c:pt idx="27">
                  <c:v>2.2966E-2</c:v>
                </c:pt>
                <c:pt idx="28">
                  <c:v>2.0999E-2</c:v>
                </c:pt>
                <c:pt idx="29">
                  <c:v>1.9493000000000003E-2</c:v>
                </c:pt>
                <c:pt idx="30">
                  <c:v>1.8405999999999999E-2</c:v>
                </c:pt>
                <c:pt idx="31">
                  <c:v>1.7729999999999999E-2</c:v>
                </c:pt>
                <c:pt idx="32">
                  <c:v>1.7902999999999999E-2</c:v>
                </c:pt>
                <c:pt idx="33">
                  <c:v>1.8260999999999999E-2</c:v>
                </c:pt>
                <c:pt idx="34">
                  <c:v>1.8758999999999998E-2</c:v>
                </c:pt>
                <c:pt idx="35">
                  <c:v>1.9340000000000097E-2</c:v>
                </c:pt>
                <c:pt idx="36">
                  <c:v>2.0747000000000002E-2</c:v>
                </c:pt>
                <c:pt idx="37">
                  <c:v>2.1213000000000082E-2</c:v>
                </c:pt>
                <c:pt idx="38">
                  <c:v>2.0256E-2</c:v>
                </c:pt>
                <c:pt idx="39">
                  <c:v>1.8228000000000001E-2</c:v>
                </c:pt>
                <c:pt idx="40">
                  <c:v>1.6923000000000091E-2</c:v>
                </c:pt>
                <c:pt idx="41">
                  <c:v>1.5892E-2</c:v>
                </c:pt>
                <c:pt idx="42">
                  <c:v>1.4787000000000003E-2</c:v>
                </c:pt>
                <c:pt idx="43">
                  <c:v>1.4548E-2</c:v>
                </c:pt>
                <c:pt idx="44">
                  <c:v>1.4744999999999999E-2</c:v>
                </c:pt>
                <c:pt idx="45">
                  <c:v>1.5380000000000001E-2</c:v>
                </c:pt>
                <c:pt idx="46">
                  <c:v>1.5592999999999999E-2</c:v>
                </c:pt>
                <c:pt idx="47">
                  <c:v>1.5847000000000003E-2</c:v>
                </c:pt>
                <c:pt idx="48">
                  <c:v>1.6674000000000001E-2</c:v>
                </c:pt>
                <c:pt idx="49">
                  <c:v>1.8269999999999998E-2</c:v>
                </c:pt>
                <c:pt idx="50">
                  <c:v>1.920100000000009E-2</c:v>
                </c:pt>
                <c:pt idx="51">
                  <c:v>1.9148999999999999E-2</c:v>
                </c:pt>
                <c:pt idx="52">
                  <c:v>1.8127000000000001E-2</c:v>
                </c:pt>
                <c:pt idx="53">
                  <c:v>1.7000000000000001E-2</c:v>
                </c:pt>
                <c:pt idx="54">
                  <c:v>1.6027000000000003E-2</c:v>
                </c:pt>
                <c:pt idx="55">
                  <c:v>1.5660000000000021E-2</c:v>
                </c:pt>
                <c:pt idx="56">
                  <c:v>1.5938000000000001E-2</c:v>
                </c:pt>
                <c:pt idx="57">
                  <c:v>1.6534E-2</c:v>
                </c:pt>
                <c:pt idx="58">
                  <c:v>1.7062999999999998E-2</c:v>
                </c:pt>
                <c:pt idx="59">
                  <c:v>1.7392000000000001E-2</c:v>
                </c:pt>
                <c:pt idx="60">
                  <c:v>1.8242000000000001E-2</c:v>
                </c:pt>
                <c:pt idx="61">
                  <c:v>1.9203000000000088E-2</c:v>
                </c:pt>
                <c:pt idx="62">
                  <c:v>1.9515000000000001E-2</c:v>
                </c:pt>
                <c:pt idx="63">
                  <c:v>1.8722000000000089E-2</c:v>
                </c:pt>
                <c:pt idx="64">
                  <c:v>1.7434000000000002E-2</c:v>
                </c:pt>
                <c:pt idx="65">
                  <c:v>1.6250000000000001E-2</c:v>
                </c:pt>
                <c:pt idx="66">
                  <c:v>1.5259E-2</c:v>
                </c:pt>
                <c:pt idx="67">
                  <c:v>1.4648E-2</c:v>
                </c:pt>
                <c:pt idx="68">
                  <c:v>1.4852000000000001E-2</c:v>
                </c:pt>
                <c:pt idx="69">
                  <c:v>1.5788E-2</c:v>
                </c:pt>
                <c:pt idx="70">
                  <c:v>1.6830000000000001E-2</c:v>
                </c:pt>
                <c:pt idx="71">
                  <c:v>1.7415E-2</c:v>
                </c:pt>
                <c:pt idx="72">
                  <c:v>1.7285999999999999E-2</c:v>
                </c:pt>
                <c:pt idx="73">
                  <c:v>1.7951999999999999E-2</c:v>
                </c:pt>
                <c:pt idx="74">
                  <c:v>1.8752999999999999E-2</c:v>
                </c:pt>
                <c:pt idx="75">
                  <c:v>1.8692E-2</c:v>
                </c:pt>
                <c:pt idx="76">
                  <c:v>1.7593000000000001E-2</c:v>
                </c:pt>
                <c:pt idx="77">
                  <c:v>1.6806000000000001E-2</c:v>
                </c:pt>
                <c:pt idx="78">
                  <c:v>1.6369999999999999E-2</c:v>
                </c:pt>
                <c:pt idx="79">
                  <c:v>1.6857E-2</c:v>
                </c:pt>
                <c:pt idx="80">
                  <c:v>1.7625999999999999E-2</c:v>
                </c:pt>
                <c:pt idx="81">
                  <c:v>1.8680000000000092E-2</c:v>
                </c:pt>
                <c:pt idx="82">
                  <c:v>1.9753000000000041E-2</c:v>
                </c:pt>
                <c:pt idx="83">
                  <c:v>2.0543999999999996E-2</c:v>
                </c:pt>
                <c:pt idx="84">
                  <c:v>2.1593999999999999E-2</c:v>
                </c:pt>
                <c:pt idx="85">
                  <c:v>2.2394000000000001E-2</c:v>
                </c:pt>
                <c:pt idx="86">
                  <c:v>2.2830000000000177E-2</c:v>
                </c:pt>
                <c:pt idx="87">
                  <c:v>2.1954999999999999E-2</c:v>
                </c:pt>
                <c:pt idx="88">
                  <c:v>2.0763999999999998E-2</c:v>
                </c:pt>
                <c:pt idx="89">
                  <c:v>1.9431000000000021E-2</c:v>
                </c:pt>
                <c:pt idx="90">
                  <c:v>1.8456E-2</c:v>
                </c:pt>
                <c:pt idx="91">
                  <c:v>1.8051999999999999E-2</c:v>
                </c:pt>
                <c:pt idx="92">
                  <c:v>1.8030000000000001E-2</c:v>
                </c:pt>
                <c:pt idx="93">
                  <c:v>1.8623000000000021E-2</c:v>
                </c:pt>
                <c:pt idx="94">
                  <c:v>1.9266999999999999E-2</c:v>
                </c:pt>
                <c:pt idx="95">
                  <c:v>1.9831000000000001E-2</c:v>
                </c:pt>
                <c:pt idx="96">
                  <c:v>2.1306000000000002E-2</c:v>
                </c:pt>
                <c:pt idx="97">
                  <c:v>2.3145999999999993E-2</c:v>
                </c:pt>
                <c:pt idx="98">
                  <c:v>2.3816999999999998E-2</c:v>
                </c:pt>
                <c:pt idx="99">
                  <c:v>2.3557999999999989E-2</c:v>
                </c:pt>
                <c:pt idx="100">
                  <c:v>2.2516000000000001E-2</c:v>
                </c:pt>
                <c:pt idx="101">
                  <c:v>2.1248000000000006E-2</c:v>
                </c:pt>
                <c:pt idx="102">
                  <c:v>2.094300000000001E-2</c:v>
                </c:pt>
                <c:pt idx="103">
                  <c:v>2.1564E-2</c:v>
                </c:pt>
                <c:pt idx="104">
                  <c:v>2.2686000000000012E-2</c:v>
                </c:pt>
                <c:pt idx="105">
                  <c:v>2.4272000000000002E-2</c:v>
                </c:pt>
                <c:pt idx="106">
                  <c:v>2.5572000000000001E-2</c:v>
                </c:pt>
                <c:pt idx="107">
                  <c:v>2.6631000000000217E-2</c:v>
                </c:pt>
                <c:pt idx="108">
                  <c:v>2.8903999999999999E-2</c:v>
                </c:pt>
                <c:pt idx="109">
                  <c:v>3.1588000000000005E-2</c:v>
                </c:pt>
                <c:pt idx="110">
                  <c:v>3.3382999999999996E-2</c:v>
                </c:pt>
                <c:pt idx="111">
                  <c:v>3.4044000000000005E-2</c:v>
                </c:pt>
                <c:pt idx="112">
                  <c:v>3.3748E-2</c:v>
                </c:pt>
                <c:pt idx="113">
                  <c:v>3.2896000000000002E-2</c:v>
                </c:pt>
                <c:pt idx="114">
                  <c:v>3.2885000000000206E-2</c:v>
                </c:pt>
                <c:pt idx="115">
                  <c:v>3.4210000000000004E-2</c:v>
                </c:pt>
                <c:pt idx="116">
                  <c:v>3.8285000000000041E-2</c:v>
                </c:pt>
                <c:pt idx="117">
                  <c:v>4.3613000000000013E-2</c:v>
                </c:pt>
                <c:pt idx="118">
                  <c:v>4.9536000000000288E-2</c:v>
                </c:pt>
                <c:pt idx="119">
                  <c:v>5.5639999999999995E-2</c:v>
                </c:pt>
                <c:pt idx="120">
                  <c:v>6.7116000000000134E-2</c:v>
                </c:pt>
                <c:pt idx="121">
                  <c:v>7.8153E-2</c:v>
                </c:pt>
                <c:pt idx="122">
                  <c:v>8.6307000000000023E-2</c:v>
                </c:pt>
                <c:pt idx="123">
                  <c:v>9.3150000000000607E-2</c:v>
                </c:pt>
                <c:pt idx="124">
                  <c:v>9.6025000000000263E-2</c:v>
                </c:pt>
                <c:pt idx="125">
                  <c:v>9.9017000000000022E-2</c:v>
                </c:pt>
                <c:pt idx="126">
                  <c:v>0.10476600000000066</c:v>
                </c:pt>
                <c:pt idx="127">
                  <c:v>0.11178</c:v>
                </c:pt>
                <c:pt idx="128">
                  <c:v>0.12255500000000009</c:v>
                </c:pt>
                <c:pt idx="129">
                  <c:v>0.13589200000000001</c:v>
                </c:pt>
                <c:pt idx="130">
                  <c:v>0.15276000000000084</c:v>
                </c:pt>
                <c:pt idx="131">
                  <c:v>0.16763700000000001</c:v>
                </c:pt>
                <c:pt idx="132">
                  <c:v>0.18706100000000084</c:v>
                </c:pt>
                <c:pt idx="133">
                  <c:v>0.19626900000000044</c:v>
                </c:pt>
                <c:pt idx="134">
                  <c:v>0.19923500000000041</c:v>
                </c:pt>
                <c:pt idx="135">
                  <c:v>0.19724800000000081</c:v>
                </c:pt>
                <c:pt idx="136">
                  <c:v>0.18300200000000041</c:v>
                </c:pt>
                <c:pt idx="137">
                  <c:v>0.16674000000000044</c:v>
                </c:pt>
                <c:pt idx="138">
                  <c:v>0.15057000000000001</c:v>
                </c:pt>
                <c:pt idx="139">
                  <c:v>0.14210400000000001</c:v>
                </c:pt>
                <c:pt idx="140">
                  <c:v>0.13952299999999998</c:v>
                </c:pt>
                <c:pt idx="141">
                  <c:v>0.13742200000000004</c:v>
                </c:pt>
                <c:pt idx="142">
                  <c:v>0.131188</c:v>
                </c:pt>
                <c:pt idx="143">
                  <c:v>0.13399200000000044</c:v>
                </c:pt>
                <c:pt idx="144">
                  <c:v>0.14669299999999999</c:v>
                </c:pt>
                <c:pt idx="145">
                  <c:v>0.15807599999999999</c:v>
                </c:pt>
                <c:pt idx="146">
                  <c:v>0.15650700000000084</c:v>
                </c:pt>
                <c:pt idx="147">
                  <c:v>0.14606500000000044</c:v>
                </c:pt>
                <c:pt idx="148">
                  <c:v>0.13528600000000021</c:v>
                </c:pt>
                <c:pt idx="149">
                  <c:v>0.12479700000000041</c:v>
                </c:pt>
                <c:pt idx="150">
                  <c:v>0.12579200000000001</c:v>
                </c:pt>
                <c:pt idx="151">
                  <c:v>0.13324700000000081</c:v>
                </c:pt>
                <c:pt idx="152">
                  <c:v>0.14244000000000098</c:v>
                </c:pt>
                <c:pt idx="153">
                  <c:v>0.14839200000000041</c:v>
                </c:pt>
                <c:pt idx="154">
                  <c:v>0.14957900000000021</c:v>
                </c:pt>
                <c:pt idx="155">
                  <c:v>0.14981500000000075</c:v>
                </c:pt>
                <c:pt idx="156">
                  <c:v>0.16097500000000001</c:v>
                </c:pt>
                <c:pt idx="157">
                  <c:v>0.17592800000000075</c:v>
                </c:pt>
                <c:pt idx="158">
                  <c:v>0.18443000000000098</c:v>
                </c:pt>
                <c:pt idx="159">
                  <c:v>0.18099200000000096</c:v>
                </c:pt>
                <c:pt idx="160">
                  <c:v>0.17116399999999998</c:v>
                </c:pt>
                <c:pt idx="161">
                  <c:v>0.16143399999999999</c:v>
                </c:pt>
                <c:pt idx="162">
                  <c:v>0.15395900000000096</c:v>
                </c:pt>
                <c:pt idx="163">
                  <c:v>0.15148100000000084</c:v>
                </c:pt>
                <c:pt idx="164">
                  <c:v>0.15262800000000001</c:v>
                </c:pt>
                <c:pt idx="165">
                  <c:v>0.15598700000000096</c:v>
                </c:pt>
                <c:pt idx="166">
                  <c:v>0.15703400000000084</c:v>
                </c:pt>
                <c:pt idx="167">
                  <c:v>0.15688400000000041</c:v>
                </c:pt>
                <c:pt idx="168">
                  <c:v>0.16445499999999999</c:v>
                </c:pt>
                <c:pt idx="169">
                  <c:v>0.17166599999999999</c:v>
                </c:pt>
                <c:pt idx="170">
                  <c:v>0.17219400000000001</c:v>
                </c:pt>
                <c:pt idx="171">
                  <c:v>0.163107</c:v>
                </c:pt>
                <c:pt idx="172">
                  <c:v>0.14990700000000098</c:v>
                </c:pt>
                <c:pt idx="173">
                  <c:v>0.13803200000000004</c:v>
                </c:pt>
                <c:pt idx="174">
                  <c:v>0.12962599999999988</c:v>
                </c:pt>
                <c:pt idx="175">
                  <c:v>0.12412400000000066</c:v>
                </c:pt>
                <c:pt idx="176">
                  <c:v>0.12074600000000048</c:v>
                </c:pt>
                <c:pt idx="177">
                  <c:v>0.11936500000000012</c:v>
                </c:pt>
                <c:pt idx="178">
                  <c:v>0.115814</c:v>
                </c:pt>
                <c:pt idx="179">
                  <c:v>0.11479600000000056</c:v>
                </c:pt>
                <c:pt idx="180">
                  <c:v>0.1255</c:v>
                </c:pt>
                <c:pt idx="181">
                  <c:v>0.13714700000000021</c:v>
                </c:pt>
              </c:numCache>
            </c:numRef>
          </c:val>
          <c:smooth val="0"/>
        </c:ser>
        <c:dLbls>
          <c:showLegendKey val="0"/>
          <c:showVal val="0"/>
          <c:showCatName val="0"/>
          <c:showSerName val="0"/>
          <c:showPercent val="0"/>
          <c:showBubbleSize val="0"/>
        </c:dLbls>
        <c:marker val="1"/>
        <c:smooth val="0"/>
        <c:axId val="168034304"/>
        <c:axId val="176630016"/>
      </c:lineChart>
      <c:catAx>
        <c:axId val="168034304"/>
        <c:scaling>
          <c:orientation val="minMax"/>
        </c:scaling>
        <c:delete val="0"/>
        <c:axPos val="b"/>
        <c:title>
          <c:tx>
            <c:rich>
              <a:bodyPr/>
              <a:lstStyle/>
              <a:p>
                <a:pPr>
                  <a:defRPr/>
                </a:pPr>
                <a:r>
                  <a:rPr lang="en-US"/>
                  <a:t>Year-Month</a:t>
                </a:r>
              </a:p>
            </c:rich>
          </c:tx>
          <c:overlay val="0"/>
        </c:title>
        <c:majorTickMark val="out"/>
        <c:minorTickMark val="none"/>
        <c:tickLblPos val="nextTo"/>
        <c:crossAx val="176630016"/>
        <c:crosses val="autoZero"/>
        <c:auto val="1"/>
        <c:lblAlgn val="ctr"/>
        <c:lblOffset val="100"/>
        <c:noMultiLvlLbl val="0"/>
      </c:catAx>
      <c:valAx>
        <c:axId val="176630016"/>
        <c:scaling>
          <c:orientation val="minMax"/>
        </c:scaling>
        <c:delete val="0"/>
        <c:axPos val="l"/>
        <c:majorGridlines/>
        <c:title>
          <c:tx>
            <c:rich>
              <a:bodyPr rot="-5400000" vert="horz"/>
              <a:lstStyle/>
              <a:p>
                <a:pPr>
                  <a:defRPr/>
                </a:pPr>
                <a:r>
                  <a:rPr lang="en-US"/>
                  <a:t>Foreclosure</a:t>
                </a:r>
                <a:r>
                  <a:rPr lang="en-US" baseline="0"/>
                  <a:t> House %</a:t>
                </a:r>
                <a:endParaRPr lang="en-US"/>
              </a:p>
            </c:rich>
          </c:tx>
          <c:overlay val="0"/>
        </c:title>
        <c:numFmt formatCode="0%" sourceLinked="1"/>
        <c:majorTickMark val="out"/>
        <c:minorTickMark val="none"/>
        <c:tickLblPos val="nextTo"/>
        <c:crossAx val="1680343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ymbol val="diamond"/>
            <c:size val="3"/>
          </c:marker>
          <c:trendline>
            <c:trendlineType val="linear"/>
            <c:dispRSqr val="1"/>
            <c:dispEq val="1"/>
            <c:trendlineLbl>
              <c:layout>
                <c:manualLayout>
                  <c:x val="-3.9368204575886698E-3"/>
                  <c:y val="2.4748617956275216E-2"/>
                </c:manualLayout>
              </c:layout>
              <c:numFmt formatCode="General" sourceLinked="0"/>
            </c:trendlineLbl>
          </c:trendline>
          <c:xVal>
            <c:numRef>
              <c:f>Zip_PctTransactionsThatArePrevi!$GG$2471:$GG$2688</c:f>
              <c:numCache>
                <c:formatCode>General</c:formatCode>
                <c:ptCount val="218"/>
                <c:pt idx="0">
                  <c:v>0.93008000000000013</c:v>
                </c:pt>
                <c:pt idx="1">
                  <c:v>0.77459537500000064</c:v>
                </c:pt>
                <c:pt idx="2">
                  <c:v>0.82608166666666671</c:v>
                </c:pt>
                <c:pt idx="3">
                  <c:v>0.70574270833333363</c:v>
                </c:pt>
                <c:pt idx="4">
                  <c:v>0.76202016666666683</c:v>
                </c:pt>
                <c:pt idx="5">
                  <c:v>0.73446064285714252</c:v>
                </c:pt>
                <c:pt idx="6">
                  <c:v>0.63613165217392831</c:v>
                </c:pt>
                <c:pt idx="7">
                  <c:v>0.61903760000000063</c:v>
                </c:pt>
                <c:pt idx="8">
                  <c:v>0.6458624999999999</c:v>
                </c:pt>
                <c:pt idx="9">
                  <c:v>0.65947466666666665</c:v>
                </c:pt>
                <c:pt idx="10">
                  <c:v>0.68045699999999032</c:v>
                </c:pt>
                <c:pt idx="11">
                  <c:v>0.63531083333334426</c:v>
                </c:pt>
                <c:pt idx="12">
                  <c:v>0.66434723529413287</c:v>
                </c:pt>
                <c:pt idx="13">
                  <c:v>0.62249344444444465</c:v>
                </c:pt>
                <c:pt idx="14">
                  <c:v>0.63419112500000063</c:v>
                </c:pt>
                <c:pt idx="15">
                  <c:v>0.63111940909090913</c:v>
                </c:pt>
                <c:pt idx="16">
                  <c:v>0.72736241176470551</c:v>
                </c:pt>
                <c:pt idx="17">
                  <c:v>0.60433166666666671</c:v>
                </c:pt>
                <c:pt idx="18">
                  <c:v>0.66935709523810671</c:v>
                </c:pt>
                <c:pt idx="19">
                  <c:v>0.65427188888890064</c:v>
                </c:pt>
                <c:pt idx="20">
                  <c:v>0.61058785000000004</c:v>
                </c:pt>
                <c:pt idx="21">
                  <c:v>0.66042757142858866</c:v>
                </c:pt>
                <c:pt idx="22">
                  <c:v>0.61440366666666668</c:v>
                </c:pt>
                <c:pt idx="23">
                  <c:v>0.52347604347826049</c:v>
                </c:pt>
                <c:pt idx="24">
                  <c:v>0.52734295833333333</c:v>
                </c:pt>
                <c:pt idx="25">
                  <c:v>0.62503089473684204</c:v>
                </c:pt>
                <c:pt idx="26">
                  <c:v>0.57282888888889982</c:v>
                </c:pt>
                <c:pt idx="27">
                  <c:v>0.60968785714286622</c:v>
                </c:pt>
                <c:pt idx="28">
                  <c:v>0.58754891666666653</c:v>
                </c:pt>
                <c:pt idx="29">
                  <c:v>0.52934695454545466</c:v>
                </c:pt>
                <c:pt idx="30">
                  <c:v>0.63644734999999986</c:v>
                </c:pt>
                <c:pt idx="31">
                  <c:v>0.64260042857144128</c:v>
                </c:pt>
                <c:pt idx="32">
                  <c:v>0.56300245833333362</c:v>
                </c:pt>
                <c:pt idx="33">
                  <c:v>0.54199679166666659</c:v>
                </c:pt>
                <c:pt idx="34">
                  <c:v>0.51067470833333362</c:v>
                </c:pt>
                <c:pt idx="35">
                  <c:v>0.59533983333333362</c:v>
                </c:pt>
                <c:pt idx="36">
                  <c:v>0.48520490000000038</c:v>
                </c:pt>
                <c:pt idx="37">
                  <c:v>0.47557278571429545</c:v>
                </c:pt>
                <c:pt idx="38">
                  <c:v>0.44388242105263825</c:v>
                </c:pt>
                <c:pt idx="39">
                  <c:v>0.45795745454545456</c:v>
                </c:pt>
                <c:pt idx="40">
                  <c:v>0.46497517391305127</c:v>
                </c:pt>
                <c:pt idx="41">
                  <c:v>0.47909912499999996</c:v>
                </c:pt>
                <c:pt idx="42">
                  <c:v>0.60036950000000011</c:v>
                </c:pt>
                <c:pt idx="43">
                  <c:v>0.59476063157894732</c:v>
                </c:pt>
                <c:pt idx="44">
                  <c:v>0.55370195652175014</c:v>
                </c:pt>
                <c:pt idx="45">
                  <c:v>0.50237426086956516</c:v>
                </c:pt>
                <c:pt idx="46">
                  <c:v>0.43130000000000523</c:v>
                </c:pt>
                <c:pt idx="47">
                  <c:v>0.44884704166666667</c:v>
                </c:pt>
                <c:pt idx="48">
                  <c:v>0.11308795238095236</c:v>
                </c:pt>
                <c:pt idx="49">
                  <c:v>0.57759621739130462</c:v>
                </c:pt>
                <c:pt idx="50">
                  <c:v>0.50494137500000003</c:v>
                </c:pt>
                <c:pt idx="51">
                  <c:v>0.53631378260869567</c:v>
                </c:pt>
                <c:pt idx="52">
                  <c:v>0.49899861111111132</c:v>
                </c:pt>
                <c:pt idx="53">
                  <c:v>0.43431880000000883</c:v>
                </c:pt>
                <c:pt idx="54">
                  <c:v>0.51854499999999959</c:v>
                </c:pt>
                <c:pt idx="55">
                  <c:v>0.43108562500000602</c:v>
                </c:pt>
                <c:pt idx="56">
                  <c:v>0.40857917391305115</c:v>
                </c:pt>
                <c:pt idx="57">
                  <c:v>0.36681085714286976</c:v>
                </c:pt>
                <c:pt idx="58">
                  <c:v>0.37643452173913478</c:v>
                </c:pt>
                <c:pt idx="59">
                  <c:v>0.37464158333333331</c:v>
                </c:pt>
                <c:pt idx="60">
                  <c:v>0.50249541666666664</c:v>
                </c:pt>
                <c:pt idx="61">
                  <c:v>0.27386720833333333</c:v>
                </c:pt>
                <c:pt idx="62">
                  <c:v>0.44683504761904758</c:v>
                </c:pt>
                <c:pt idx="63">
                  <c:v>0.43127330000000008</c:v>
                </c:pt>
                <c:pt idx="64">
                  <c:v>0.3987514166666668</c:v>
                </c:pt>
                <c:pt idx="65">
                  <c:v>0.50468229166666656</c:v>
                </c:pt>
                <c:pt idx="66">
                  <c:v>0.40793617391305115</c:v>
                </c:pt>
                <c:pt idx="67">
                  <c:v>0.37804809090909691</c:v>
                </c:pt>
                <c:pt idx="68">
                  <c:v>0.46701570833333328</c:v>
                </c:pt>
                <c:pt idx="69">
                  <c:v>0.40488565217391331</c:v>
                </c:pt>
                <c:pt idx="70">
                  <c:v>0.33814391666666682</c:v>
                </c:pt>
                <c:pt idx="71">
                  <c:v>0.42110919047618622</c:v>
                </c:pt>
                <c:pt idx="72">
                  <c:v>9.3996000000000746E-2</c:v>
                </c:pt>
                <c:pt idx="73">
                  <c:v>0.49992408695652724</c:v>
                </c:pt>
                <c:pt idx="74">
                  <c:v>0.43866783333333337</c:v>
                </c:pt>
                <c:pt idx="75">
                  <c:v>0.40686662500000675</c:v>
                </c:pt>
                <c:pt idx="76">
                  <c:v>0.44622805882352923</c:v>
                </c:pt>
                <c:pt idx="77">
                  <c:v>0.40164081818181818</c:v>
                </c:pt>
                <c:pt idx="78">
                  <c:v>0.51674423809523862</c:v>
                </c:pt>
                <c:pt idx="79">
                  <c:v>0.33961042857142881</c:v>
                </c:pt>
                <c:pt idx="80">
                  <c:v>0.16321592307692562</c:v>
                </c:pt>
                <c:pt idx="81">
                  <c:v>0.31262220000000523</c:v>
                </c:pt>
                <c:pt idx="82">
                  <c:v>0.40395645833333321</c:v>
                </c:pt>
                <c:pt idx="83">
                  <c:v>0.38464450000000427</c:v>
                </c:pt>
                <c:pt idx="84">
                  <c:v>0.4838929583333334</c:v>
                </c:pt>
                <c:pt idx="85">
                  <c:v>0.37093847826087889</c:v>
                </c:pt>
                <c:pt idx="86">
                  <c:v>0.32657500000000456</c:v>
                </c:pt>
                <c:pt idx="87">
                  <c:v>0.36491979166667438</c:v>
                </c:pt>
                <c:pt idx="88">
                  <c:v>0.40735883333333772</c:v>
                </c:pt>
                <c:pt idx="89">
                  <c:v>0.30458263636364391</c:v>
                </c:pt>
                <c:pt idx="90">
                  <c:v>0.31614695000000032</c:v>
                </c:pt>
                <c:pt idx="91">
                  <c:v>0.32697645833333538</c:v>
                </c:pt>
                <c:pt idx="92">
                  <c:v>0.37217813043478282</c:v>
                </c:pt>
                <c:pt idx="93">
                  <c:v>0.47392300000000032</c:v>
                </c:pt>
                <c:pt idx="94">
                  <c:v>0.27844982608695645</c:v>
                </c:pt>
                <c:pt idx="95">
                  <c:v>0.38660741666666681</c:v>
                </c:pt>
                <c:pt idx="96">
                  <c:v>0.42228743749999992</c:v>
                </c:pt>
                <c:pt idx="97">
                  <c:v>0.40568038095238595</c:v>
                </c:pt>
                <c:pt idx="98">
                  <c:v>0.35111900000000007</c:v>
                </c:pt>
                <c:pt idx="99">
                  <c:v>0.32992911111111589</c:v>
                </c:pt>
                <c:pt idx="100">
                  <c:v>0.37219795652173387</c:v>
                </c:pt>
                <c:pt idx="101">
                  <c:v>0.33993025000000032</c:v>
                </c:pt>
                <c:pt idx="102">
                  <c:v>0.35753273913043482</c:v>
                </c:pt>
                <c:pt idx="103">
                  <c:v>0.2323329999999999</c:v>
                </c:pt>
                <c:pt idx="104">
                  <c:v>0.17729313333333688</c:v>
                </c:pt>
                <c:pt idx="105">
                  <c:v>0.33526545454545481</c:v>
                </c:pt>
                <c:pt idx="106">
                  <c:v>0.31915995238095762</c:v>
                </c:pt>
                <c:pt idx="107">
                  <c:v>0.30541383333333338</c:v>
                </c:pt>
                <c:pt idx="108">
                  <c:v>0.37908630434783597</c:v>
                </c:pt>
                <c:pt idx="109">
                  <c:v>0.42601425000000032</c:v>
                </c:pt>
                <c:pt idx="110">
                  <c:v>0.26067095833333326</c:v>
                </c:pt>
                <c:pt idx="111">
                  <c:v>0.30919845833333326</c:v>
                </c:pt>
                <c:pt idx="112">
                  <c:v>0.25794453333333328</c:v>
                </c:pt>
                <c:pt idx="113">
                  <c:v>0.27283962500000031</c:v>
                </c:pt>
                <c:pt idx="114">
                  <c:v>0.29215300000000005</c:v>
                </c:pt>
                <c:pt idx="115">
                  <c:v>0.40051840000000088</c:v>
                </c:pt>
                <c:pt idx="116">
                  <c:v>0.22496686956521741</c:v>
                </c:pt>
                <c:pt idx="117">
                  <c:v>0.25705947826087389</c:v>
                </c:pt>
                <c:pt idx="118">
                  <c:v>0.11101019047619062</c:v>
                </c:pt>
                <c:pt idx="119">
                  <c:v>0.31820100000000001</c:v>
                </c:pt>
                <c:pt idx="120">
                  <c:v>0.20810768421052633</c:v>
                </c:pt>
                <c:pt idx="121">
                  <c:v>0.26283462500000032</c:v>
                </c:pt>
                <c:pt idx="122">
                  <c:v>0.30989904166666682</c:v>
                </c:pt>
                <c:pt idx="123">
                  <c:v>0.18256737500000228</c:v>
                </c:pt>
                <c:pt idx="124">
                  <c:v>0.31189858333333964</c:v>
                </c:pt>
                <c:pt idx="125">
                  <c:v>0.29998756521740039</c:v>
                </c:pt>
                <c:pt idx="126">
                  <c:v>0.2669996666666668</c:v>
                </c:pt>
                <c:pt idx="127">
                  <c:v>0.27089894444444934</c:v>
                </c:pt>
                <c:pt idx="128">
                  <c:v>0.28153619047618611</c:v>
                </c:pt>
                <c:pt idx="129">
                  <c:v>0.12499979166666669</c:v>
                </c:pt>
                <c:pt idx="130">
                  <c:v>0.26231208695652181</c:v>
                </c:pt>
                <c:pt idx="131">
                  <c:v>0.3167476521739131</c:v>
                </c:pt>
                <c:pt idx="132">
                  <c:v>0.20414739130435006</c:v>
                </c:pt>
                <c:pt idx="133">
                  <c:v>5.2980291666666804E-2</c:v>
                </c:pt>
                <c:pt idx="134">
                  <c:v>0.10559563157894925</c:v>
                </c:pt>
                <c:pt idx="135">
                  <c:v>0.17025727272727531</c:v>
                </c:pt>
                <c:pt idx="136">
                  <c:v>0.16063536363636371</c:v>
                </c:pt>
                <c:pt idx="137">
                  <c:v>0.19884039130434791</c:v>
                </c:pt>
                <c:pt idx="138">
                  <c:v>0.18928475000000144</c:v>
                </c:pt>
                <c:pt idx="139">
                  <c:v>0.26858058333333812</c:v>
                </c:pt>
                <c:pt idx="140">
                  <c:v>0.10812300000000177</c:v>
                </c:pt>
                <c:pt idx="141">
                  <c:v>5.6369200000000022E-2</c:v>
                </c:pt>
                <c:pt idx="142">
                  <c:v>0.14137490476190478</c:v>
                </c:pt>
                <c:pt idx="143">
                  <c:v>0.23788244444444703</c:v>
                </c:pt>
                <c:pt idx="144">
                  <c:v>0.1295565882352942</c:v>
                </c:pt>
                <c:pt idx="145">
                  <c:v>0.12593863636363634</c:v>
                </c:pt>
                <c:pt idx="146">
                  <c:v>0.12397452941176469</c:v>
                </c:pt>
                <c:pt idx="147">
                  <c:v>0.33573600000000031</c:v>
                </c:pt>
                <c:pt idx="148">
                  <c:v>7.4695391304347922E-2</c:v>
                </c:pt>
                <c:pt idx="149">
                  <c:v>0.16679558333333341</c:v>
                </c:pt>
                <c:pt idx="150">
                  <c:v>0.13787430000000001</c:v>
                </c:pt>
                <c:pt idx="151">
                  <c:v>0.19989124999999996</c:v>
                </c:pt>
                <c:pt idx="152">
                  <c:v>0.17959491666666674</c:v>
                </c:pt>
                <c:pt idx="153">
                  <c:v>0.31833682608696146</c:v>
                </c:pt>
                <c:pt idx="154">
                  <c:v>0.19260913043478264</c:v>
                </c:pt>
                <c:pt idx="155">
                  <c:v>5.1109499999999995E-2</c:v>
                </c:pt>
                <c:pt idx="156">
                  <c:v>0.20072471428571417</c:v>
                </c:pt>
                <c:pt idx="157">
                  <c:v>0.12102872727272727</c:v>
                </c:pt>
                <c:pt idx="158">
                  <c:v>0.12883109523809522</c:v>
                </c:pt>
                <c:pt idx="159">
                  <c:v>5.4822250000000926E-2</c:v>
                </c:pt>
                <c:pt idx="160">
                  <c:v>0.20274309523809544</c:v>
                </c:pt>
                <c:pt idx="161">
                  <c:v>5.4419142857142923E-2</c:v>
                </c:pt>
                <c:pt idx="162">
                  <c:v>0.23228560000000006</c:v>
                </c:pt>
                <c:pt idx="163">
                  <c:v>0.1465788695652174</c:v>
                </c:pt>
                <c:pt idx="164">
                  <c:v>0.10984326315789471</c:v>
                </c:pt>
                <c:pt idx="165">
                  <c:v>0.11617256521739128</c:v>
                </c:pt>
                <c:pt idx="166">
                  <c:v>0.15871466666666895</c:v>
                </c:pt>
                <c:pt idx="167">
                  <c:v>0.14990629411765097</c:v>
                </c:pt>
                <c:pt idx="168">
                  <c:v>0.21291952941176728</c:v>
                </c:pt>
                <c:pt idx="169">
                  <c:v>6.1873857142857147E-2</c:v>
                </c:pt>
                <c:pt idx="170">
                  <c:v>0.13590880952380954</c:v>
                </c:pt>
                <c:pt idx="171">
                  <c:v>0.298734</c:v>
                </c:pt>
                <c:pt idx="172">
                  <c:v>9.8193000000000044E-2</c:v>
                </c:pt>
                <c:pt idx="173">
                  <c:v>5.2343315789473689E-2</c:v>
                </c:pt>
                <c:pt idx="174">
                  <c:v>0.17931790476190773</c:v>
                </c:pt>
                <c:pt idx="175">
                  <c:v>0.1054319375</c:v>
                </c:pt>
                <c:pt idx="176">
                  <c:v>0.18348311111111404</c:v>
                </c:pt>
                <c:pt idx="177">
                  <c:v>0.25787058333333818</c:v>
                </c:pt>
                <c:pt idx="178">
                  <c:v>0.22421534782608996</c:v>
                </c:pt>
                <c:pt idx="179">
                  <c:v>8.4738272727274785E-2</c:v>
                </c:pt>
                <c:pt idx="180">
                  <c:v>4.8888238095238123E-2</c:v>
                </c:pt>
                <c:pt idx="181">
                  <c:v>8.410030769230771E-2</c:v>
                </c:pt>
                <c:pt idx="182">
                  <c:v>0.21547908333333637</c:v>
                </c:pt>
                <c:pt idx="183">
                  <c:v>5.1160222222222232E-2</c:v>
                </c:pt>
                <c:pt idx="184">
                  <c:v>0.21932699999999999</c:v>
                </c:pt>
                <c:pt idx="185">
                  <c:v>0.13021140000000239</c:v>
                </c:pt>
                <c:pt idx="186">
                  <c:v>3.8109142857142862E-2</c:v>
                </c:pt>
                <c:pt idx="187">
                  <c:v>0.11217623809523812</c:v>
                </c:pt>
                <c:pt idx="188">
                  <c:v>4.7589428571428567E-2</c:v>
                </c:pt>
                <c:pt idx="189">
                  <c:v>7.1930083333333422E-2</c:v>
                </c:pt>
                <c:pt idx="190">
                  <c:v>9.7222384615384613E-2</c:v>
                </c:pt>
                <c:pt idx="191">
                  <c:v>3.6704437499999992E-2</c:v>
                </c:pt>
                <c:pt idx="192">
                  <c:v>0.12689909999999999</c:v>
                </c:pt>
                <c:pt idx="193">
                  <c:v>0.21317236363636374</c:v>
                </c:pt>
                <c:pt idx="194">
                  <c:v>0.17535629166666691</c:v>
                </c:pt>
                <c:pt idx="195">
                  <c:v>6.3500500000000001E-2</c:v>
                </c:pt>
                <c:pt idx="196">
                  <c:v>0.11232922222222222</c:v>
                </c:pt>
                <c:pt idx="197">
                  <c:v>0.15252071428571418</c:v>
                </c:pt>
                <c:pt idx="198">
                  <c:v>0.15292350000000021</c:v>
                </c:pt>
                <c:pt idx="199">
                  <c:v>4.3794500000000014E-2</c:v>
                </c:pt>
                <c:pt idx="200">
                  <c:v>8.2860454545454557E-2</c:v>
                </c:pt>
                <c:pt idx="201">
                  <c:v>9.6256000000000008E-2</c:v>
                </c:pt>
                <c:pt idx="202">
                  <c:v>0.12979900000000041</c:v>
                </c:pt>
                <c:pt idx="203">
                  <c:v>6.9727500000000123E-2</c:v>
                </c:pt>
                <c:pt idx="204">
                  <c:v>0.15359158333333564</c:v>
                </c:pt>
                <c:pt idx="205">
                  <c:v>0.12246206666666666</c:v>
                </c:pt>
                <c:pt idx="206">
                  <c:v>0.16024331818181844</c:v>
                </c:pt>
                <c:pt idx="207">
                  <c:v>0.15496740000000442</c:v>
                </c:pt>
                <c:pt idx="208">
                  <c:v>7.8292700000000034E-2</c:v>
                </c:pt>
                <c:pt idx="209">
                  <c:v>6.4253608695652178E-2</c:v>
                </c:pt>
                <c:pt idx="210">
                  <c:v>9.4650652173915314E-2</c:v>
                </c:pt>
                <c:pt idx="211">
                  <c:v>0.11352453333333352</c:v>
                </c:pt>
                <c:pt idx="212">
                  <c:v>0.12140495454545459</c:v>
                </c:pt>
                <c:pt idx="213">
                  <c:v>8.9207250000000016E-2</c:v>
                </c:pt>
                <c:pt idx="214">
                  <c:v>6.2722875000000011E-2</c:v>
                </c:pt>
                <c:pt idx="215">
                  <c:v>7.8796875000000113E-2</c:v>
                </c:pt>
                <c:pt idx="216">
                  <c:v>0.11659400000000029</c:v>
                </c:pt>
                <c:pt idx="217">
                  <c:v>4.8643052631578775E-2</c:v>
                </c:pt>
              </c:numCache>
            </c:numRef>
          </c:xVal>
          <c:yVal>
            <c:numRef>
              <c:f>Zip_PctTransactionsThatArePrevi!$GH$2471:$GH$2688</c:f>
              <c:numCache>
                <c:formatCode>General</c:formatCode>
                <c:ptCount val="218"/>
                <c:pt idx="0">
                  <c:v>-0.60243682310469315</c:v>
                </c:pt>
                <c:pt idx="1">
                  <c:v>-0.56377551020410011</c:v>
                </c:pt>
                <c:pt idx="2">
                  <c:v>-0.55780445969125214</c:v>
                </c:pt>
                <c:pt idx="3">
                  <c:v>-0.55666400638468816</c:v>
                </c:pt>
                <c:pt idx="4">
                  <c:v>-0.55400828001505453</c:v>
                </c:pt>
                <c:pt idx="5">
                  <c:v>-0.54934210526315796</c:v>
                </c:pt>
                <c:pt idx="6">
                  <c:v>-0.51686986107173238</c:v>
                </c:pt>
                <c:pt idx="7">
                  <c:v>-0.5056770977568541</c:v>
                </c:pt>
                <c:pt idx="8">
                  <c:v>-0.5</c:v>
                </c:pt>
                <c:pt idx="9">
                  <c:v>-0.49750328515111697</c:v>
                </c:pt>
                <c:pt idx="10">
                  <c:v>-0.48958889482114964</c:v>
                </c:pt>
                <c:pt idx="11">
                  <c:v>-0.48844221105528191</c:v>
                </c:pt>
                <c:pt idx="12">
                  <c:v>-0.47143275710518606</c:v>
                </c:pt>
                <c:pt idx="13">
                  <c:v>-0.46684544124817162</c:v>
                </c:pt>
                <c:pt idx="14">
                  <c:v>-0.45944134078212279</c:v>
                </c:pt>
                <c:pt idx="15">
                  <c:v>-0.44992335206949408</c:v>
                </c:pt>
                <c:pt idx="16">
                  <c:v>-0.44954382084600475</c:v>
                </c:pt>
                <c:pt idx="17">
                  <c:v>-0.44638514260446632</c:v>
                </c:pt>
                <c:pt idx="18">
                  <c:v>-0.43969323727631876</c:v>
                </c:pt>
                <c:pt idx="19">
                  <c:v>-0.43935762224352831</c:v>
                </c:pt>
                <c:pt idx="20">
                  <c:v>-0.4284893739230406</c:v>
                </c:pt>
                <c:pt idx="21">
                  <c:v>-0.42091346153846915</c:v>
                </c:pt>
                <c:pt idx="22">
                  <c:v>-0.40423958590091202</c:v>
                </c:pt>
                <c:pt idx="23">
                  <c:v>-0.40063168124392612</c:v>
                </c:pt>
                <c:pt idx="24">
                  <c:v>-0.39809630459126588</c:v>
                </c:pt>
                <c:pt idx="25">
                  <c:v>-0.39778727684184995</c:v>
                </c:pt>
                <c:pt idx="26">
                  <c:v>-0.395376267987748</c:v>
                </c:pt>
                <c:pt idx="27">
                  <c:v>-0.39325205557130705</c:v>
                </c:pt>
                <c:pt idx="28">
                  <c:v>-0.39282311845030182</c:v>
                </c:pt>
                <c:pt idx="29">
                  <c:v>-0.38962605548854523</c:v>
                </c:pt>
                <c:pt idx="30">
                  <c:v>-0.38663028649386288</c:v>
                </c:pt>
                <c:pt idx="31">
                  <c:v>-0.38434260774687268</c:v>
                </c:pt>
                <c:pt idx="32">
                  <c:v>-0.38414969730325488</c:v>
                </c:pt>
                <c:pt idx="33">
                  <c:v>-0.37984278495228357</c:v>
                </c:pt>
                <c:pt idx="34">
                  <c:v>-0.37381404174573601</c:v>
                </c:pt>
                <c:pt idx="35">
                  <c:v>-0.37177586718055966</c:v>
                </c:pt>
                <c:pt idx="36">
                  <c:v>-0.36940460669275038</c:v>
                </c:pt>
                <c:pt idx="37">
                  <c:v>-0.36626916524702413</c:v>
                </c:pt>
                <c:pt idx="38">
                  <c:v>-0.36425619834710748</c:v>
                </c:pt>
                <c:pt idx="39">
                  <c:v>-0.36173838943331915</c:v>
                </c:pt>
                <c:pt idx="40">
                  <c:v>-0.35884020056681931</c:v>
                </c:pt>
                <c:pt idx="41">
                  <c:v>-0.35331310065756238</c:v>
                </c:pt>
                <c:pt idx="42">
                  <c:v>-0.35133507327846453</c:v>
                </c:pt>
                <c:pt idx="43">
                  <c:v>-0.3488828873066665</c:v>
                </c:pt>
                <c:pt idx="44">
                  <c:v>-0.34810653349979198</c:v>
                </c:pt>
                <c:pt idx="45">
                  <c:v>-0.34345149649755891</c:v>
                </c:pt>
                <c:pt idx="46">
                  <c:v>-0.32959593822721023</c:v>
                </c:pt>
                <c:pt idx="47">
                  <c:v>-0.32702418506835867</c:v>
                </c:pt>
                <c:pt idx="48">
                  <c:v>-0.32514619883041457</c:v>
                </c:pt>
                <c:pt idx="49">
                  <c:v>-0.32431722689076314</c:v>
                </c:pt>
                <c:pt idx="50">
                  <c:v>-0.32403545359749741</c:v>
                </c:pt>
                <c:pt idx="51">
                  <c:v>-0.32358716997600789</c:v>
                </c:pt>
                <c:pt idx="52">
                  <c:v>-0.32158698866437629</c:v>
                </c:pt>
                <c:pt idx="53">
                  <c:v>-0.31651376146789933</c:v>
                </c:pt>
                <c:pt idx="54">
                  <c:v>-0.31444321940463082</c:v>
                </c:pt>
                <c:pt idx="55">
                  <c:v>-0.30950679056469688</c:v>
                </c:pt>
                <c:pt idx="56">
                  <c:v>-0.30679405520169856</c:v>
                </c:pt>
                <c:pt idx="57">
                  <c:v>-0.30628945522563022</c:v>
                </c:pt>
                <c:pt idx="58">
                  <c:v>-0.30370562321845546</c:v>
                </c:pt>
                <c:pt idx="59">
                  <c:v>-0.30347985347986312</c:v>
                </c:pt>
                <c:pt idx="60">
                  <c:v>-0.30152109911678132</c:v>
                </c:pt>
                <c:pt idx="61">
                  <c:v>-0.3010654490106599</c:v>
                </c:pt>
                <c:pt idx="62">
                  <c:v>-0.29728453364816998</c:v>
                </c:pt>
                <c:pt idx="63">
                  <c:v>-0.2910430030886198</c:v>
                </c:pt>
                <c:pt idx="64">
                  <c:v>-0.27390998593530785</c:v>
                </c:pt>
                <c:pt idx="65">
                  <c:v>-0.27167399121055336</c:v>
                </c:pt>
                <c:pt idx="66">
                  <c:v>-0.26716471006759157</c:v>
                </c:pt>
                <c:pt idx="67">
                  <c:v>-0.26693227091633465</c:v>
                </c:pt>
                <c:pt idx="68">
                  <c:v>-0.26668065463701218</c:v>
                </c:pt>
                <c:pt idx="69">
                  <c:v>-0.2616733823180849</c:v>
                </c:pt>
                <c:pt idx="70">
                  <c:v>-0.26056458511548908</c:v>
                </c:pt>
                <c:pt idx="71">
                  <c:v>-0.26003247506379035</c:v>
                </c:pt>
                <c:pt idx="72">
                  <c:v>-0.25967803756228436</c:v>
                </c:pt>
                <c:pt idx="73">
                  <c:v>-0.258147512864494</c:v>
                </c:pt>
                <c:pt idx="74">
                  <c:v>-0.25775656324582891</c:v>
                </c:pt>
                <c:pt idx="75">
                  <c:v>-0.25379904740303005</c:v>
                </c:pt>
                <c:pt idx="76">
                  <c:v>-0.25347467608952212</c:v>
                </c:pt>
                <c:pt idx="77">
                  <c:v>-0.24658554755401041</c:v>
                </c:pt>
                <c:pt idx="78">
                  <c:v>-0.24531552875296375</c:v>
                </c:pt>
                <c:pt idx="79">
                  <c:v>-0.24446393334795388</c:v>
                </c:pt>
                <c:pt idx="80">
                  <c:v>-0.24359704040978949</c:v>
                </c:pt>
                <c:pt idx="81">
                  <c:v>-0.24201680672268924</c:v>
                </c:pt>
                <c:pt idx="82">
                  <c:v>-0.24125797228942344</c:v>
                </c:pt>
                <c:pt idx="83">
                  <c:v>-0.23820075337912694</c:v>
                </c:pt>
                <c:pt idx="84">
                  <c:v>-0.23794212218650043</c:v>
                </c:pt>
                <c:pt idx="85">
                  <c:v>-0.23638749179969662</c:v>
                </c:pt>
                <c:pt idx="86">
                  <c:v>-0.23596906959341779</c:v>
                </c:pt>
                <c:pt idx="87">
                  <c:v>-0.23406893131663944</c:v>
                </c:pt>
                <c:pt idx="88">
                  <c:v>-0.23394898856640922</c:v>
                </c:pt>
                <c:pt idx="89">
                  <c:v>-0.22835841502140194</c:v>
                </c:pt>
                <c:pt idx="90">
                  <c:v>-0.22827938671209902</c:v>
                </c:pt>
                <c:pt idx="91">
                  <c:v>-0.22568846815834764</c:v>
                </c:pt>
                <c:pt idx="92">
                  <c:v>-0.21782751302334558</c:v>
                </c:pt>
                <c:pt idx="93">
                  <c:v>-0.21758737316798543</c:v>
                </c:pt>
                <c:pt idx="94">
                  <c:v>-0.20847926267281144</c:v>
                </c:pt>
                <c:pt idx="95">
                  <c:v>-0.20386876540868568</c:v>
                </c:pt>
                <c:pt idx="96">
                  <c:v>-0.20312870348423795</c:v>
                </c:pt>
                <c:pt idx="97">
                  <c:v>-0.20274994173852509</c:v>
                </c:pt>
                <c:pt idx="98">
                  <c:v>-0.20250195465207191</c:v>
                </c:pt>
                <c:pt idx="99">
                  <c:v>-0.20230149597238456</c:v>
                </c:pt>
                <c:pt idx="100">
                  <c:v>-0.20163766632548619</c:v>
                </c:pt>
                <c:pt idx="101">
                  <c:v>-0.20124768946395571</c:v>
                </c:pt>
                <c:pt idx="102">
                  <c:v>-0.19859550561797756</c:v>
                </c:pt>
                <c:pt idx="103">
                  <c:v>-0.19459564541213317</c:v>
                </c:pt>
                <c:pt idx="104">
                  <c:v>-0.19421128798842607</c:v>
                </c:pt>
                <c:pt idx="105">
                  <c:v>-0.19396702911259445</c:v>
                </c:pt>
                <c:pt idx="106">
                  <c:v>-0.19122994652406441</c:v>
                </c:pt>
                <c:pt idx="107">
                  <c:v>-0.19082001031459517</c:v>
                </c:pt>
                <c:pt idx="108">
                  <c:v>-0.18722811901861836</c:v>
                </c:pt>
                <c:pt idx="109">
                  <c:v>-0.18643751167569594</c:v>
                </c:pt>
                <c:pt idx="110">
                  <c:v>-0.18334005647438717</c:v>
                </c:pt>
                <c:pt idx="111">
                  <c:v>-0.18231540565178023</c:v>
                </c:pt>
                <c:pt idx="112">
                  <c:v>-0.1821815154038301</c:v>
                </c:pt>
                <c:pt idx="113">
                  <c:v>-0.18145005784805246</c:v>
                </c:pt>
                <c:pt idx="114">
                  <c:v>-0.17899730734710062</c:v>
                </c:pt>
                <c:pt idx="115">
                  <c:v>-0.17833581613109428</c:v>
                </c:pt>
                <c:pt idx="116">
                  <c:v>-0.17756292203806021</c:v>
                </c:pt>
                <c:pt idx="117">
                  <c:v>-0.17565915837262094</c:v>
                </c:pt>
                <c:pt idx="118">
                  <c:v>-0.17530772099962688</c:v>
                </c:pt>
                <c:pt idx="119">
                  <c:v>-0.17330423713402729</c:v>
                </c:pt>
                <c:pt idx="120">
                  <c:v>-0.17210392654815387</c:v>
                </c:pt>
                <c:pt idx="121">
                  <c:v>-0.16931911402789468</c:v>
                </c:pt>
                <c:pt idx="122">
                  <c:v>-0.16399058017555124</c:v>
                </c:pt>
                <c:pt idx="123">
                  <c:v>-0.16285134743552598</c:v>
                </c:pt>
                <c:pt idx="124">
                  <c:v>-0.15982721382289808</c:v>
                </c:pt>
                <c:pt idx="125">
                  <c:v>-0.15918284789644377</c:v>
                </c:pt>
                <c:pt idx="126">
                  <c:v>-0.15551672491263124</c:v>
                </c:pt>
                <c:pt idx="127">
                  <c:v>-0.1478081248565527</c:v>
                </c:pt>
                <c:pt idx="128">
                  <c:v>-0.14577950043066323</c:v>
                </c:pt>
                <c:pt idx="129">
                  <c:v>-0.14576547231270609</c:v>
                </c:pt>
                <c:pt idx="130">
                  <c:v>-0.14322628276117069</c:v>
                </c:pt>
                <c:pt idx="131">
                  <c:v>-0.14219576719576721</c:v>
                </c:pt>
                <c:pt idx="132">
                  <c:v>-0.13942307692307687</c:v>
                </c:pt>
                <c:pt idx="133">
                  <c:v>-0.13908695249560143</c:v>
                </c:pt>
                <c:pt idx="134">
                  <c:v>-0.13763366678164868</c:v>
                </c:pt>
                <c:pt idx="135">
                  <c:v>-0.13610938471100323</c:v>
                </c:pt>
                <c:pt idx="136">
                  <c:v>-0.13588730458684328</c:v>
                </c:pt>
                <c:pt idx="137">
                  <c:v>-0.13581347942413091</c:v>
                </c:pt>
                <c:pt idx="138">
                  <c:v>-0.13451899757478003</c:v>
                </c:pt>
                <c:pt idx="139">
                  <c:v>-0.13416202314616379</c:v>
                </c:pt>
                <c:pt idx="140">
                  <c:v>-0.13352592665132446</c:v>
                </c:pt>
                <c:pt idx="141">
                  <c:v>-0.13338536188117375</c:v>
                </c:pt>
                <c:pt idx="142">
                  <c:v>-0.1324842151099499</c:v>
                </c:pt>
                <c:pt idx="143">
                  <c:v>-0.13057174358166646</c:v>
                </c:pt>
                <c:pt idx="144">
                  <c:v>-0.12841768470041023</c:v>
                </c:pt>
                <c:pt idx="145">
                  <c:v>-0.12765248305744067</c:v>
                </c:pt>
                <c:pt idx="146">
                  <c:v>-0.12732840010206894</c:v>
                </c:pt>
                <c:pt idx="147">
                  <c:v>-0.1271121351766514</c:v>
                </c:pt>
                <c:pt idx="148">
                  <c:v>-0.12638888888888888</c:v>
                </c:pt>
                <c:pt idx="149">
                  <c:v>-0.12445263885687972</c:v>
                </c:pt>
                <c:pt idx="150">
                  <c:v>-0.12310778770746</c:v>
                </c:pt>
                <c:pt idx="151">
                  <c:v>-0.12153184837827438</c:v>
                </c:pt>
                <c:pt idx="152">
                  <c:v>-0.1214257735996883</c:v>
                </c:pt>
                <c:pt idx="153">
                  <c:v>-0.12133891213389095</c:v>
                </c:pt>
                <c:pt idx="154">
                  <c:v>-0.11932956822736385</c:v>
                </c:pt>
                <c:pt idx="155">
                  <c:v>-0.11716036772216543</c:v>
                </c:pt>
                <c:pt idx="156">
                  <c:v>-0.11667626175398435</c:v>
                </c:pt>
                <c:pt idx="157">
                  <c:v>-0.11541659737235987</c:v>
                </c:pt>
                <c:pt idx="158">
                  <c:v>-0.11041452231683357</c:v>
                </c:pt>
                <c:pt idx="159">
                  <c:v>-0.10960542048625319</c:v>
                </c:pt>
                <c:pt idx="160">
                  <c:v>-0.10696517412935326</c:v>
                </c:pt>
                <c:pt idx="161">
                  <c:v>-0.10603345280764639</c:v>
                </c:pt>
                <c:pt idx="162">
                  <c:v>-0.10386044257793572</c:v>
                </c:pt>
                <c:pt idx="163">
                  <c:v>-0.10367210682492578</c:v>
                </c:pt>
                <c:pt idx="164">
                  <c:v>-0.10286862780924544</c:v>
                </c:pt>
                <c:pt idx="165">
                  <c:v>-0.10243087771386161</c:v>
                </c:pt>
                <c:pt idx="166">
                  <c:v>-9.8458108861230298E-2</c:v>
                </c:pt>
                <c:pt idx="167">
                  <c:v>-9.7957881301850708E-2</c:v>
                </c:pt>
                <c:pt idx="168">
                  <c:v>-9.7491267068910759E-2</c:v>
                </c:pt>
                <c:pt idx="169">
                  <c:v>-9.5299612441617734E-2</c:v>
                </c:pt>
                <c:pt idx="170">
                  <c:v>-9.4797058022337566E-2</c:v>
                </c:pt>
                <c:pt idx="171">
                  <c:v>-9.4631328576286519E-2</c:v>
                </c:pt>
                <c:pt idx="172">
                  <c:v>-9.4389438943894524E-2</c:v>
                </c:pt>
                <c:pt idx="173">
                  <c:v>-9.1994032819493268E-2</c:v>
                </c:pt>
                <c:pt idx="174">
                  <c:v>-9.1795033008488028E-2</c:v>
                </c:pt>
                <c:pt idx="175">
                  <c:v>-9.1730558598028727E-2</c:v>
                </c:pt>
                <c:pt idx="176">
                  <c:v>-9.1412742382271497E-2</c:v>
                </c:pt>
                <c:pt idx="177">
                  <c:v>-9.0851602023608757E-2</c:v>
                </c:pt>
                <c:pt idx="178">
                  <c:v>-9.0319792566983526E-2</c:v>
                </c:pt>
                <c:pt idx="179">
                  <c:v>-8.9918568643193225E-2</c:v>
                </c:pt>
                <c:pt idx="180">
                  <c:v>-8.9614882876751206E-2</c:v>
                </c:pt>
                <c:pt idx="181">
                  <c:v>-8.7667161961367063E-2</c:v>
                </c:pt>
                <c:pt idx="182">
                  <c:v>-8.7588449034232227E-2</c:v>
                </c:pt>
                <c:pt idx="183">
                  <c:v>-8.6632862228935223E-2</c:v>
                </c:pt>
                <c:pt idx="184">
                  <c:v>-8.4947839046199763E-2</c:v>
                </c:pt>
                <c:pt idx="185">
                  <c:v>-8.1452249408050514E-2</c:v>
                </c:pt>
                <c:pt idx="186">
                  <c:v>-8.0437371440943997E-2</c:v>
                </c:pt>
                <c:pt idx="187">
                  <c:v>-7.9352335072929533E-2</c:v>
                </c:pt>
                <c:pt idx="188">
                  <c:v>-7.7420073521220933E-2</c:v>
                </c:pt>
                <c:pt idx="189">
                  <c:v>-7.0523703800444093E-2</c:v>
                </c:pt>
                <c:pt idx="190">
                  <c:v>-6.9844158798771469E-2</c:v>
                </c:pt>
                <c:pt idx="191">
                  <c:v>-6.3913614475412522E-2</c:v>
                </c:pt>
                <c:pt idx="192">
                  <c:v>-6.0171919770773616E-2</c:v>
                </c:pt>
                <c:pt idx="193">
                  <c:v>-5.7008718980549933E-2</c:v>
                </c:pt>
                <c:pt idx="194">
                  <c:v>-5.6642636457260531E-2</c:v>
                </c:pt>
                <c:pt idx="195">
                  <c:v>-5.6639487478159466E-2</c:v>
                </c:pt>
                <c:pt idx="196">
                  <c:v>-5.6521082061356767E-2</c:v>
                </c:pt>
                <c:pt idx="197">
                  <c:v>-5.5920355856809989E-2</c:v>
                </c:pt>
                <c:pt idx="198">
                  <c:v>-5.5833654216404134E-2</c:v>
                </c:pt>
                <c:pt idx="199">
                  <c:v>-5.4534461910521477E-2</c:v>
                </c:pt>
                <c:pt idx="200">
                  <c:v>-5.3399014778325093E-2</c:v>
                </c:pt>
                <c:pt idx="201">
                  <c:v>-5.0270688321732426E-2</c:v>
                </c:pt>
                <c:pt idx="202">
                  <c:v>-4.8731922028924804E-2</c:v>
                </c:pt>
                <c:pt idx="203">
                  <c:v>-4.3582173485168005E-2</c:v>
                </c:pt>
                <c:pt idx="204">
                  <c:v>-3.802573458805461E-2</c:v>
                </c:pt>
                <c:pt idx="205">
                  <c:v>-3.7311850752597041E-2</c:v>
                </c:pt>
                <c:pt idx="206">
                  <c:v>-3.6090458488228012E-2</c:v>
                </c:pt>
                <c:pt idx="207">
                  <c:v>-3.5714285714285698E-2</c:v>
                </c:pt>
                <c:pt idx="208">
                  <c:v>-3.5651322233104882E-2</c:v>
                </c:pt>
                <c:pt idx="209">
                  <c:v>-3.4937174379405481E-2</c:v>
                </c:pt>
                <c:pt idx="210">
                  <c:v>-2.9711497057557046E-2</c:v>
                </c:pt>
                <c:pt idx="211">
                  <c:v>-2.7423167848700348E-2</c:v>
                </c:pt>
                <c:pt idx="212">
                  <c:v>2.1150033046926541E-2</c:v>
                </c:pt>
                <c:pt idx="213">
                  <c:v>3.8902937171756441E-2</c:v>
                </c:pt>
                <c:pt idx="214">
                  <c:v>4.1370223978919554E-2</c:v>
                </c:pt>
                <c:pt idx="215">
                  <c:v>4.1522491349480994E-2</c:v>
                </c:pt>
                <c:pt idx="216">
                  <c:v>4.5890065557237014E-2</c:v>
                </c:pt>
                <c:pt idx="217">
                  <c:v>9.7498940228910591E-2</c:v>
                </c:pt>
              </c:numCache>
            </c:numRef>
          </c:yVal>
          <c:smooth val="0"/>
        </c:ser>
        <c:dLbls>
          <c:showLegendKey val="0"/>
          <c:showVal val="0"/>
          <c:showCatName val="0"/>
          <c:showSerName val="0"/>
          <c:showPercent val="0"/>
          <c:showBubbleSize val="0"/>
        </c:dLbls>
        <c:axId val="176631744"/>
        <c:axId val="176632320"/>
      </c:scatterChart>
      <c:valAx>
        <c:axId val="176631744"/>
        <c:scaling>
          <c:orientation val="minMax"/>
        </c:scaling>
        <c:delete val="0"/>
        <c:axPos val="b"/>
        <c:title>
          <c:tx>
            <c:rich>
              <a:bodyPr/>
              <a:lstStyle/>
              <a:p>
                <a:pPr>
                  <a:defRPr sz="1000"/>
                </a:pPr>
                <a:r>
                  <a:rPr lang="en-US" sz="1000" b="1" i="0" baseline="0"/>
                  <a:t>Foreclosure home % in sold home</a:t>
                </a:r>
                <a:endParaRPr lang="en-US" sz="1000"/>
              </a:p>
            </c:rich>
          </c:tx>
          <c:overlay val="0"/>
        </c:title>
        <c:numFmt formatCode="0%" sourceLinked="0"/>
        <c:majorTickMark val="out"/>
        <c:minorTickMark val="none"/>
        <c:tickLblPos val="low"/>
        <c:crossAx val="176632320"/>
        <c:crosses val="autoZero"/>
        <c:crossBetween val="midCat"/>
      </c:valAx>
      <c:valAx>
        <c:axId val="176632320"/>
        <c:scaling>
          <c:orientation val="minMax"/>
        </c:scaling>
        <c:delete val="0"/>
        <c:axPos val="l"/>
        <c:majorGridlines/>
        <c:title>
          <c:tx>
            <c:rich>
              <a:bodyPr rot="-5400000" vert="horz"/>
              <a:lstStyle/>
              <a:p>
                <a:pPr>
                  <a:defRPr sz="1000"/>
                </a:pPr>
                <a:r>
                  <a:rPr lang="en-US" sz="1000" b="1" i="0" baseline="0"/>
                  <a:t>% of Price Change</a:t>
                </a:r>
              </a:p>
            </c:rich>
          </c:tx>
          <c:overlay val="0"/>
        </c:title>
        <c:numFmt formatCode="0%" sourceLinked="0"/>
        <c:majorTickMark val="out"/>
        <c:minorTickMark val="none"/>
        <c:tickLblPos val="nextTo"/>
        <c:crossAx val="176631744"/>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ymbol val="diamond"/>
            <c:size val="3"/>
          </c:marker>
          <c:trendline>
            <c:trendlineType val="linear"/>
            <c:dispRSqr val="1"/>
            <c:dispEq val="1"/>
            <c:trendlineLbl>
              <c:layout>
                <c:manualLayout>
                  <c:x val="3.9956278297878151E-2"/>
                  <c:y val="2.4582275905274852E-2"/>
                </c:manualLayout>
              </c:layout>
              <c:numFmt formatCode="General" sourceLinked="0"/>
            </c:trendlineLbl>
          </c:trendline>
          <c:xVal>
            <c:numRef>
              <c:f>Zip_PctTransactionsThatArePrevi!$GG$4388:$GG$4518</c:f>
              <c:numCache>
                <c:formatCode>General</c:formatCode>
                <c:ptCount val="131"/>
                <c:pt idx="0">
                  <c:v>4.9971199999999986E-2</c:v>
                </c:pt>
                <c:pt idx="1">
                  <c:v>0.10675108000000012</c:v>
                </c:pt>
                <c:pt idx="2">
                  <c:v>0.12478633333333362</c:v>
                </c:pt>
                <c:pt idx="3">
                  <c:v>0.12574590909090921</c:v>
                </c:pt>
                <c:pt idx="4">
                  <c:v>0.13498015999999999</c:v>
                </c:pt>
                <c:pt idx="5">
                  <c:v>0.16043773684210894</c:v>
                </c:pt>
                <c:pt idx="6">
                  <c:v>0.17994368000000374</c:v>
                </c:pt>
                <c:pt idx="7">
                  <c:v>0.18481756000000021</c:v>
                </c:pt>
                <c:pt idx="8">
                  <c:v>0.18723028000000394</c:v>
                </c:pt>
                <c:pt idx="9">
                  <c:v>0.19333524999999999</c:v>
                </c:pt>
                <c:pt idx="10">
                  <c:v>0.19445780000000001</c:v>
                </c:pt>
                <c:pt idx="11">
                  <c:v>0.19738051999999967</c:v>
                </c:pt>
                <c:pt idx="12">
                  <c:v>0.19999585714285942</c:v>
                </c:pt>
                <c:pt idx="13">
                  <c:v>0.20095965217391309</c:v>
                </c:pt>
                <c:pt idx="14">
                  <c:v>0.2019545454545455</c:v>
                </c:pt>
                <c:pt idx="15">
                  <c:v>0.20237524000000001</c:v>
                </c:pt>
                <c:pt idx="16">
                  <c:v>0.20777376</c:v>
                </c:pt>
                <c:pt idx="17">
                  <c:v>0.21537924000000044</c:v>
                </c:pt>
                <c:pt idx="18">
                  <c:v>0.21875348000000408</c:v>
                </c:pt>
                <c:pt idx="19">
                  <c:v>0.22271860869565216</c:v>
                </c:pt>
                <c:pt idx="20">
                  <c:v>0.2272426666666667</c:v>
                </c:pt>
                <c:pt idx="21">
                  <c:v>0.22880836000000004</c:v>
                </c:pt>
                <c:pt idx="22">
                  <c:v>0.22941087500000004</c:v>
                </c:pt>
                <c:pt idx="23">
                  <c:v>0.22996188000000259</c:v>
                </c:pt>
                <c:pt idx="24">
                  <c:v>0.23336356000000003</c:v>
                </c:pt>
                <c:pt idx="25">
                  <c:v>0.23821784000000296</c:v>
                </c:pt>
                <c:pt idx="26">
                  <c:v>0.23944013636363895</c:v>
                </c:pt>
                <c:pt idx="27">
                  <c:v>0.24149416000000298</c:v>
                </c:pt>
                <c:pt idx="28">
                  <c:v>0.24254220000000298</c:v>
                </c:pt>
                <c:pt idx="29">
                  <c:v>0.24558120000000044</c:v>
                </c:pt>
                <c:pt idx="30">
                  <c:v>0.24665699999999999</c:v>
                </c:pt>
                <c:pt idx="31">
                  <c:v>0.25562708000000006</c:v>
                </c:pt>
                <c:pt idx="32">
                  <c:v>0.25757929166666682</c:v>
                </c:pt>
                <c:pt idx="33">
                  <c:v>0.26119455999999996</c:v>
                </c:pt>
                <c:pt idx="34">
                  <c:v>0.26182524000000007</c:v>
                </c:pt>
                <c:pt idx="35">
                  <c:v>0.26395668000000388</c:v>
                </c:pt>
                <c:pt idx="36">
                  <c:v>0.26847376000000472</c:v>
                </c:pt>
                <c:pt idx="37">
                  <c:v>0.27562924</c:v>
                </c:pt>
                <c:pt idx="38">
                  <c:v>0.27668572000000002</c:v>
                </c:pt>
                <c:pt idx="39">
                  <c:v>0.28092144000000002</c:v>
                </c:pt>
                <c:pt idx="40">
                  <c:v>0.28360588000000031</c:v>
                </c:pt>
                <c:pt idx="41">
                  <c:v>0.28441204000000031</c:v>
                </c:pt>
                <c:pt idx="42">
                  <c:v>0.28670016000000031</c:v>
                </c:pt>
                <c:pt idx="43">
                  <c:v>0.29462308000000031</c:v>
                </c:pt>
                <c:pt idx="44">
                  <c:v>0.29605676000000641</c:v>
                </c:pt>
                <c:pt idx="45">
                  <c:v>0.30030684000000551</c:v>
                </c:pt>
                <c:pt idx="46">
                  <c:v>0.30356012000000032</c:v>
                </c:pt>
                <c:pt idx="47">
                  <c:v>0.30645212000000038</c:v>
                </c:pt>
                <c:pt idx="48">
                  <c:v>0.310586360000009</c:v>
                </c:pt>
                <c:pt idx="49">
                  <c:v>0.31189608000000552</c:v>
                </c:pt>
                <c:pt idx="50">
                  <c:v>0.32344896000000911</c:v>
                </c:pt>
                <c:pt idx="51">
                  <c:v>0.32786640000000855</c:v>
                </c:pt>
                <c:pt idx="52">
                  <c:v>0.33779920000000002</c:v>
                </c:pt>
                <c:pt idx="53">
                  <c:v>0.33803709090909567</c:v>
                </c:pt>
                <c:pt idx="54">
                  <c:v>0.34149716000000008</c:v>
                </c:pt>
                <c:pt idx="55">
                  <c:v>0.34709520000000005</c:v>
                </c:pt>
                <c:pt idx="56">
                  <c:v>0.3489588000000049</c:v>
                </c:pt>
                <c:pt idx="57">
                  <c:v>0.35426600000000008</c:v>
                </c:pt>
                <c:pt idx="58">
                  <c:v>0.36112432000000338</c:v>
                </c:pt>
                <c:pt idx="59">
                  <c:v>0.36632292000000777</c:v>
                </c:pt>
                <c:pt idx="60">
                  <c:v>0.36693539130435543</c:v>
                </c:pt>
                <c:pt idx="61">
                  <c:v>0.36895340000000032</c:v>
                </c:pt>
                <c:pt idx="62">
                  <c:v>0.36945192000000032</c:v>
                </c:pt>
                <c:pt idx="63">
                  <c:v>0.37176616000000473</c:v>
                </c:pt>
                <c:pt idx="64">
                  <c:v>0.37788888000001136</c:v>
                </c:pt>
                <c:pt idx="65">
                  <c:v>0.39556240000000642</c:v>
                </c:pt>
                <c:pt idx="66">
                  <c:v>0.39932864000000962</c:v>
                </c:pt>
                <c:pt idx="67">
                  <c:v>0.39982712000000642</c:v>
                </c:pt>
                <c:pt idx="68">
                  <c:v>0.40426992000000012</c:v>
                </c:pt>
                <c:pt idx="69">
                  <c:v>0.41500856000000563</c:v>
                </c:pt>
                <c:pt idx="70">
                  <c:v>0.41601200000000038</c:v>
                </c:pt>
                <c:pt idx="71">
                  <c:v>0.41903715999999996</c:v>
                </c:pt>
                <c:pt idx="72">
                  <c:v>0.41945328000000032</c:v>
                </c:pt>
                <c:pt idx="73">
                  <c:v>0.42211424000000008</c:v>
                </c:pt>
                <c:pt idx="74">
                  <c:v>0.42931068000000827</c:v>
                </c:pt>
                <c:pt idx="75">
                  <c:v>0.43399936000000433</c:v>
                </c:pt>
                <c:pt idx="76">
                  <c:v>0.43999124000000001</c:v>
                </c:pt>
                <c:pt idx="77">
                  <c:v>0.44049070588235772</c:v>
                </c:pt>
                <c:pt idx="78">
                  <c:v>0.44452140000000001</c:v>
                </c:pt>
                <c:pt idx="79">
                  <c:v>0.44850604000000005</c:v>
                </c:pt>
                <c:pt idx="80">
                  <c:v>0.44966116</c:v>
                </c:pt>
                <c:pt idx="81">
                  <c:v>0.45226020000000006</c:v>
                </c:pt>
                <c:pt idx="82">
                  <c:v>0.45274008000000004</c:v>
                </c:pt>
                <c:pt idx="83">
                  <c:v>0.45682664000000472</c:v>
                </c:pt>
                <c:pt idx="84">
                  <c:v>0.46280752000000008</c:v>
                </c:pt>
                <c:pt idx="85">
                  <c:v>0.46530452000000427</c:v>
                </c:pt>
                <c:pt idx="86">
                  <c:v>0.467613</c:v>
                </c:pt>
                <c:pt idx="87">
                  <c:v>0.46903356000000007</c:v>
                </c:pt>
                <c:pt idx="88">
                  <c:v>0.46980736000000489</c:v>
                </c:pt>
                <c:pt idx="89">
                  <c:v>0.48839884000000433</c:v>
                </c:pt>
                <c:pt idx="90">
                  <c:v>0.49622832000000422</c:v>
                </c:pt>
                <c:pt idx="91">
                  <c:v>0.49687524000000038</c:v>
                </c:pt>
                <c:pt idx="92">
                  <c:v>0.51046547999999958</c:v>
                </c:pt>
                <c:pt idx="93">
                  <c:v>0.51103868000000008</c:v>
                </c:pt>
                <c:pt idx="94">
                  <c:v>0.52114425000000064</c:v>
                </c:pt>
                <c:pt idx="95">
                  <c:v>0.52904695833333371</c:v>
                </c:pt>
                <c:pt idx="96">
                  <c:v>0.52918631999999144</c:v>
                </c:pt>
                <c:pt idx="97">
                  <c:v>0.53240976000000007</c:v>
                </c:pt>
                <c:pt idx="98">
                  <c:v>0.53336487500000007</c:v>
                </c:pt>
                <c:pt idx="99">
                  <c:v>0.54248716666665697</c:v>
                </c:pt>
                <c:pt idx="100">
                  <c:v>0.54283295999999959</c:v>
                </c:pt>
                <c:pt idx="101">
                  <c:v>0.55071724</c:v>
                </c:pt>
                <c:pt idx="102">
                  <c:v>0.56269068000000855</c:v>
                </c:pt>
                <c:pt idx="103">
                  <c:v>0.56292636000000007</c:v>
                </c:pt>
                <c:pt idx="104">
                  <c:v>0.56710976000000002</c:v>
                </c:pt>
                <c:pt idx="105">
                  <c:v>0.56747575999999988</c:v>
                </c:pt>
                <c:pt idx="106">
                  <c:v>0.56803791999999997</c:v>
                </c:pt>
                <c:pt idx="107">
                  <c:v>0.57748647999999958</c:v>
                </c:pt>
                <c:pt idx="108">
                  <c:v>0.57880695999999998</c:v>
                </c:pt>
                <c:pt idx="109">
                  <c:v>0.58474372000000008</c:v>
                </c:pt>
                <c:pt idx="110">
                  <c:v>0.5848416666666667</c:v>
                </c:pt>
                <c:pt idx="111">
                  <c:v>0.58485151999999996</c:v>
                </c:pt>
                <c:pt idx="112">
                  <c:v>0.58735018181817356</c:v>
                </c:pt>
                <c:pt idx="113">
                  <c:v>0.58953079999998703</c:v>
                </c:pt>
                <c:pt idx="114">
                  <c:v>0.59313909999999959</c:v>
                </c:pt>
                <c:pt idx="115">
                  <c:v>0.59984750000000009</c:v>
                </c:pt>
                <c:pt idx="116">
                  <c:v>0.60117779999999998</c:v>
                </c:pt>
                <c:pt idx="117">
                  <c:v>0.60719104000000934</c:v>
                </c:pt>
                <c:pt idx="118">
                  <c:v>0.61224264000000062</c:v>
                </c:pt>
                <c:pt idx="119">
                  <c:v>0.61422020000000765</c:v>
                </c:pt>
                <c:pt idx="120">
                  <c:v>0.62403796</c:v>
                </c:pt>
                <c:pt idx="121">
                  <c:v>0.62840387999999991</c:v>
                </c:pt>
                <c:pt idx="122">
                  <c:v>0.63041980000000064</c:v>
                </c:pt>
                <c:pt idx="123">
                  <c:v>0.64402856000000064</c:v>
                </c:pt>
                <c:pt idx="124">
                  <c:v>0.65986279999999997</c:v>
                </c:pt>
                <c:pt idx="125">
                  <c:v>0.66633687999999991</c:v>
                </c:pt>
                <c:pt idx="126">
                  <c:v>0.66854124000001103</c:v>
                </c:pt>
                <c:pt idx="127">
                  <c:v>0.68465769565218504</c:v>
                </c:pt>
                <c:pt idx="128">
                  <c:v>0.72407052000000005</c:v>
                </c:pt>
                <c:pt idx="129">
                  <c:v>0.77062362500001103</c:v>
                </c:pt>
                <c:pt idx="130">
                  <c:v>0.79190358333333322</c:v>
                </c:pt>
              </c:numCache>
            </c:numRef>
          </c:xVal>
          <c:yVal>
            <c:numRef>
              <c:f>Zip_PctTransactionsThatArePrevi!$GH$4388:$GH$4518</c:f>
              <c:numCache>
                <c:formatCode>General</c:formatCode>
                <c:ptCount val="131"/>
                <c:pt idx="0">
                  <c:v>-0.19057071960297767</c:v>
                </c:pt>
                <c:pt idx="1">
                  <c:v>-0.27758007117438493</c:v>
                </c:pt>
                <c:pt idx="2">
                  <c:v>-0.33374818502386272</c:v>
                </c:pt>
                <c:pt idx="3">
                  <c:v>-0.23148602256007844</c:v>
                </c:pt>
                <c:pt idx="4">
                  <c:v>-0.17957977675640191</c:v>
                </c:pt>
                <c:pt idx="5">
                  <c:v>-0.21289752650176674</c:v>
                </c:pt>
                <c:pt idx="6">
                  <c:v>-0.30021551724137935</c:v>
                </c:pt>
                <c:pt idx="7">
                  <c:v>-0.24387588459444998</c:v>
                </c:pt>
                <c:pt idx="8">
                  <c:v>-0.27772126144456138</c:v>
                </c:pt>
                <c:pt idx="9">
                  <c:v>-0.38270858524789469</c:v>
                </c:pt>
                <c:pt idx="10">
                  <c:v>-0.29037467700259362</c:v>
                </c:pt>
                <c:pt idx="11">
                  <c:v>-0.26250727166957538</c:v>
                </c:pt>
                <c:pt idx="12">
                  <c:v>-0.2865261662325429</c:v>
                </c:pt>
                <c:pt idx="13">
                  <c:v>-0.26261499860607751</c:v>
                </c:pt>
                <c:pt idx="14">
                  <c:v>-0.28016937191249708</c:v>
                </c:pt>
                <c:pt idx="15">
                  <c:v>-0.25820300521312473</c:v>
                </c:pt>
                <c:pt idx="16">
                  <c:v>-0.27532368621478293</c:v>
                </c:pt>
                <c:pt idx="17">
                  <c:v>-0.28178178178178181</c:v>
                </c:pt>
                <c:pt idx="18">
                  <c:v>-0.38118081180812363</c:v>
                </c:pt>
                <c:pt idx="19">
                  <c:v>-0.17853492333901189</c:v>
                </c:pt>
                <c:pt idx="20">
                  <c:v>-0.30366249420492053</c:v>
                </c:pt>
                <c:pt idx="21">
                  <c:v>-0.25739795918367347</c:v>
                </c:pt>
                <c:pt idx="22">
                  <c:v>-0.26878944348823863</c:v>
                </c:pt>
                <c:pt idx="23">
                  <c:v>-0.26370151770657663</c:v>
                </c:pt>
                <c:pt idx="24">
                  <c:v>-0.24880112834978838</c:v>
                </c:pt>
                <c:pt idx="25">
                  <c:v>-0.24392156862745096</c:v>
                </c:pt>
                <c:pt idx="26">
                  <c:v>-0.27404921700223717</c:v>
                </c:pt>
                <c:pt idx="27">
                  <c:v>-0.27827191867852574</c:v>
                </c:pt>
                <c:pt idx="28">
                  <c:v>-0.30622977346278846</c:v>
                </c:pt>
                <c:pt idx="29">
                  <c:v>-0.28559428811423782</c:v>
                </c:pt>
                <c:pt idx="30">
                  <c:v>-0.32714948269711031</c:v>
                </c:pt>
                <c:pt idx="31">
                  <c:v>-0.25539906103286975</c:v>
                </c:pt>
                <c:pt idx="32">
                  <c:v>-0.28341314758380498</c:v>
                </c:pt>
                <c:pt idx="33">
                  <c:v>-0.24413879337293196</c:v>
                </c:pt>
                <c:pt idx="34">
                  <c:v>-0.26381093057607086</c:v>
                </c:pt>
                <c:pt idx="35">
                  <c:v>-0.29474608517489392</c:v>
                </c:pt>
                <c:pt idx="36">
                  <c:v>-0.31405895691609981</c:v>
                </c:pt>
                <c:pt idx="37">
                  <c:v>-0.35993395707209686</c:v>
                </c:pt>
                <c:pt idx="38">
                  <c:v>-0.34254807692307687</c:v>
                </c:pt>
                <c:pt idx="39">
                  <c:v>-0.10542635658914742</c:v>
                </c:pt>
                <c:pt idx="40">
                  <c:v>-0.3088552915766794</c:v>
                </c:pt>
                <c:pt idx="41">
                  <c:v>-0.32480091012515122</c:v>
                </c:pt>
                <c:pt idx="42">
                  <c:v>-0.36369816451393611</c:v>
                </c:pt>
                <c:pt idx="43">
                  <c:v>-0.29193037974683972</c:v>
                </c:pt>
                <c:pt idx="44">
                  <c:v>-0.30969162995595195</c:v>
                </c:pt>
                <c:pt idx="45">
                  <c:v>-0.30475799835931522</c:v>
                </c:pt>
                <c:pt idx="46">
                  <c:v>-0.33028616852146903</c:v>
                </c:pt>
                <c:pt idx="47">
                  <c:v>-0.31888544891641413</c:v>
                </c:pt>
                <c:pt idx="48">
                  <c:v>-0.3434842249657119</c:v>
                </c:pt>
                <c:pt idx="49">
                  <c:v>-0.31947582467239088</c:v>
                </c:pt>
                <c:pt idx="50">
                  <c:v>-0.29884318766067486</c:v>
                </c:pt>
                <c:pt idx="51">
                  <c:v>-0.31601395889879802</c:v>
                </c:pt>
                <c:pt idx="52">
                  <c:v>-0.24056813138038538</c:v>
                </c:pt>
                <c:pt idx="53">
                  <c:v>-0.38935721812434904</c:v>
                </c:pt>
                <c:pt idx="54">
                  <c:v>-0.33474426807760904</c:v>
                </c:pt>
                <c:pt idx="55">
                  <c:v>-0.37274549098196397</c:v>
                </c:pt>
                <c:pt idx="56">
                  <c:v>-0.27393617021277067</c:v>
                </c:pt>
                <c:pt idx="57">
                  <c:v>-0.33043099695255645</c:v>
                </c:pt>
                <c:pt idx="58">
                  <c:v>-0.4205128205128259</c:v>
                </c:pt>
                <c:pt idx="59">
                  <c:v>-0.28545520493290188</c:v>
                </c:pt>
                <c:pt idx="60">
                  <c:v>-0.32987981765438179</c:v>
                </c:pt>
                <c:pt idx="61">
                  <c:v>-0.35625704622322429</c:v>
                </c:pt>
                <c:pt idx="62">
                  <c:v>-0.27134986225895863</c:v>
                </c:pt>
                <c:pt idx="63">
                  <c:v>-0.32250580046403732</c:v>
                </c:pt>
                <c:pt idx="64">
                  <c:v>-0.32229795520935239</c:v>
                </c:pt>
                <c:pt idx="65">
                  <c:v>-0.35877862595420706</c:v>
                </c:pt>
                <c:pt idx="66">
                  <c:v>-0.37144019528072247</c:v>
                </c:pt>
                <c:pt idx="67">
                  <c:v>-0.35514612452350675</c:v>
                </c:pt>
                <c:pt idx="68">
                  <c:v>-0.36429308565531471</c:v>
                </c:pt>
                <c:pt idx="69">
                  <c:v>-0.39964711071901232</c:v>
                </c:pt>
                <c:pt idx="70">
                  <c:v>-0.35147118097541863</c:v>
                </c:pt>
                <c:pt idx="71">
                  <c:v>-0.48910891089108932</c:v>
                </c:pt>
                <c:pt idx="72">
                  <c:v>-0.37305874409182982</c:v>
                </c:pt>
                <c:pt idx="73">
                  <c:v>-0.32800000000000484</c:v>
                </c:pt>
                <c:pt idx="74">
                  <c:v>-0.35237360092628772</c:v>
                </c:pt>
                <c:pt idx="75">
                  <c:v>-0.49499209277807082</c:v>
                </c:pt>
                <c:pt idx="76">
                  <c:v>-0.34028027308659731</c:v>
                </c:pt>
                <c:pt idx="77">
                  <c:v>-0.35595938001069038</c:v>
                </c:pt>
                <c:pt idx="78">
                  <c:v>-0.4206241519674418</c:v>
                </c:pt>
                <c:pt idx="79">
                  <c:v>-0.42234089897641874</c:v>
                </c:pt>
                <c:pt idx="80">
                  <c:v>-0.34618608549874813</c:v>
                </c:pt>
                <c:pt idx="81">
                  <c:v>-0.36400541271989656</c:v>
                </c:pt>
                <c:pt idx="82">
                  <c:v>-0.47899590163934974</c:v>
                </c:pt>
                <c:pt idx="83">
                  <c:v>-0.3545373665480428</c:v>
                </c:pt>
                <c:pt idx="84">
                  <c:v>-0.50026497085319999</c:v>
                </c:pt>
                <c:pt idx="85">
                  <c:v>-0.40586932447397561</c:v>
                </c:pt>
                <c:pt idx="86">
                  <c:v>-0.50161290322580643</c:v>
                </c:pt>
                <c:pt idx="87">
                  <c:v>-0.34824797843665767</c:v>
                </c:pt>
                <c:pt idx="88">
                  <c:v>-0.46864310148232613</c:v>
                </c:pt>
                <c:pt idx="89">
                  <c:v>-0.37921925447607863</c:v>
                </c:pt>
                <c:pt idx="90">
                  <c:v>-0.41868512110727191</c:v>
                </c:pt>
                <c:pt idx="91">
                  <c:v>-0.47391304347826091</c:v>
                </c:pt>
                <c:pt idx="92">
                  <c:v>-0.42668024439918978</c:v>
                </c:pt>
                <c:pt idx="93">
                  <c:v>-0.42615294804436682</c:v>
                </c:pt>
                <c:pt idx="94">
                  <c:v>-0.28669950738916689</c:v>
                </c:pt>
                <c:pt idx="95">
                  <c:v>-0.45210585165859113</c:v>
                </c:pt>
                <c:pt idx="96">
                  <c:v>-0.42267552182163198</c:v>
                </c:pt>
                <c:pt idx="97">
                  <c:v>-0.42653787493645623</c:v>
                </c:pt>
                <c:pt idx="98">
                  <c:v>-0.32631107126849906</c:v>
                </c:pt>
                <c:pt idx="99">
                  <c:v>-0.31084213237188291</c:v>
                </c:pt>
                <c:pt idx="100">
                  <c:v>-0.52504911591355663</c:v>
                </c:pt>
                <c:pt idx="101">
                  <c:v>-0.5485714285714286</c:v>
                </c:pt>
                <c:pt idx="102">
                  <c:v>-0.4156883671291442</c:v>
                </c:pt>
                <c:pt idx="103">
                  <c:v>-0.54685890834191553</c:v>
                </c:pt>
                <c:pt idx="104">
                  <c:v>-0.51274209989806319</c:v>
                </c:pt>
                <c:pt idx="105">
                  <c:v>-0.47784303256807259</c:v>
                </c:pt>
                <c:pt idx="106">
                  <c:v>-0.47662601626016282</c:v>
                </c:pt>
                <c:pt idx="107">
                  <c:v>-0.43925233644859779</c:v>
                </c:pt>
                <c:pt idx="108">
                  <c:v>-0.44579533941235594</c:v>
                </c:pt>
                <c:pt idx="109">
                  <c:v>-0.41754822650902301</c:v>
                </c:pt>
                <c:pt idx="110">
                  <c:v>-0.38386783284743176</c:v>
                </c:pt>
                <c:pt idx="111">
                  <c:v>-0.4707792207792208</c:v>
                </c:pt>
                <c:pt idx="112">
                  <c:v>-0.38636363636364318</c:v>
                </c:pt>
                <c:pt idx="113">
                  <c:v>-0.56393861892583164</c:v>
                </c:pt>
                <c:pt idx="114">
                  <c:v>-0.44921070693205689</c:v>
                </c:pt>
                <c:pt idx="115">
                  <c:v>-0.43402225755167412</c:v>
                </c:pt>
                <c:pt idx="116">
                  <c:v>-0.64039696438995919</c:v>
                </c:pt>
                <c:pt idx="117">
                  <c:v>-0.48385670057497454</c:v>
                </c:pt>
                <c:pt idx="118">
                  <c:v>-0.66338461538462512</c:v>
                </c:pt>
                <c:pt idx="119">
                  <c:v>-0.50371944739638685</c:v>
                </c:pt>
                <c:pt idx="120">
                  <c:v>-0.63183183183184088</c:v>
                </c:pt>
                <c:pt idx="121">
                  <c:v>-0.48761695101816188</c:v>
                </c:pt>
                <c:pt idx="122">
                  <c:v>-0.56183745583038869</c:v>
                </c:pt>
                <c:pt idx="123">
                  <c:v>-0.59346768589295606</c:v>
                </c:pt>
                <c:pt idx="124">
                  <c:v>-0.60435967302453852</c:v>
                </c:pt>
                <c:pt idx="125">
                  <c:v>-0.63811188811189778</c:v>
                </c:pt>
                <c:pt idx="126">
                  <c:v>-0.55577889447236184</c:v>
                </c:pt>
                <c:pt idx="127">
                  <c:v>-0.6206896551724248</c:v>
                </c:pt>
                <c:pt idx="128">
                  <c:v>-0.59135446685878967</c:v>
                </c:pt>
                <c:pt idx="129">
                  <c:v>-0.52519083969465663</c:v>
                </c:pt>
                <c:pt idx="130">
                  <c:v>-0.54880546075085324</c:v>
                </c:pt>
              </c:numCache>
            </c:numRef>
          </c:yVal>
          <c:smooth val="0"/>
        </c:ser>
        <c:dLbls>
          <c:showLegendKey val="0"/>
          <c:showVal val="0"/>
          <c:showCatName val="0"/>
          <c:showSerName val="0"/>
          <c:showPercent val="0"/>
          <c:showBubbleSize val="0"/>
        </c:dLbls>
        <c:axId val="176635200"/>
        <c:axId val="192077824"/>
      </c:scatterChart>
      <c:valAx>
        <c:axId val="176635200"/>
        <c:scaling>
          <c:orientation val="minMax"/>
        </c:scaling>
        <c:delete val="0"/>
        <c:axPos val="b"/>
        <c:title>
          <c:tx>
            <c:rich>
              <a:bodyPr/>
              <a:lstStyle/>
              <a:p>
                <a:pPr>
                  <a:defRPr sz="1000"/>
                </a:pPr>
                <a:r>
                  <a:rPr lang="en-US" sz="1000" b="1" i="0" baseline="0"/>
                  <a:t>Foreclosure home % in sold home</a:t>
                </a:r>
                <a:endParaRPr lang="en-US" sz="1000"/>
              </a:p>
            </c:rich>
          </c:tx>
          <c:overlay val="0"/>
        </c:title>
        <c:numFmt formatCode="0%" sourceLinked="0"/>
        <c:majorTickMark val="out"/>
        <c:minorTickMark val="none"/>
        <c:tickLblPos val="low"/>
        <c:crossAx val="192077824"/>
        <c:crosses val="autoZero"/>
        <c:crossBetween val="midCat"/>
      </c:valAx>
      <c:valAx>
        <c:axId val="192077824"/>
        <c:scaling>
          <c:orientation val="minMax"/>
        </c:scaling>
        <c:delete val="0"/>
        <c:axPos val="l"/>
        <c:majorGridlines/>
        <c:title>
          <c:tx>
            <c:rich>
              <a:bodyPr rot="-5400000" vert="horz"/>
              <a:lstStyle/>
              <a:p>
                <a:pPr>
                  <a:defRPr sz="1000"/>
                </a:pPr>
                <a:r>
                  <a:rPr lang="en-US" sz="1000" b="1" i="0" baseline="0"/>
                  <a:t>% of Price Change</a:t>
                </a:r>
              </a:p>
            </c:rich>
          </c:tx>
          <c:overlay val="0"/>
        </c:title>
        <c:numFmt formatCode="0%" sourceLinked="0"/>
        <c:majorTickMark val="out"/>
        <c:minorTickMark val="none"/>
        <c:tickLblPos val="nextTo"/>
        <c:crossAx val="17663520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Chicago</c:v>
          </c:tx>
          <c:marker>
            <c:symbol val="diamond"/>
            <c:size val="3"/>
          </c:marker>
          <c:cat>
            <c:numRef>
              <c:f>Chicago!$A$2:$A$34</c:f>
              <c:numCache>
                <c:formatCode>General</c:formatCode>
                <c:ptCount val="3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numCache>
            </c:numRef>
          </c:cat>
          <c:val>
            <c:numRef>
              <c:f>Chicago!$B$2:$B$34</c:f>
              <c:numCache>
                <c:formatCode>General</c:formatCode>
                <c:ptCount val="33"/>
                <c:pt idx="0">
                  <c:v>5564</c:v>
                </c:pt>
                <c:pt idx="1">
                  <c:v>5018</c:v>
                </c:pt>
                <c:pt idx="2">
                  <c:v>4753</c:v>
                </c:pt>
                <c:pt idx="3">
                  <c:v>12898</c:v>
                </c:pt>
                <c:pt idx="4">
                  <c:v>14748</c:v>
                </c:pt>
                <c:pt idx="5">
                  <c:v>15854</c:v>
                </c:pt>
                <c:pt idx="6">
                  <c:v>24540</c:v>
                </c:pt>
                <c:pt idx="7">
                  <c:v>25942</c:v>
                </c:pt>
                <c:pt idx="8">
                  <c:v>26311</c:v>
                </c:pt>
                <c:pt idx="9">
                  <c:v>23043</c:v>
                </c:pt>
                <c:pt idx="10">
                  <c:v>19890</c:v>
                </c:pt>
                <c:pt idx="11">
                  <c:v>17951</c:v>
                </c:pt>
                <c:pt idx="12">
                  <c:v>22165</c:v>
                </c:pt>
                <c:pt idx="13">
                  <c:v>25301</c:v>
                </c:pt>
                <c:pt idx="14">
                  <c:v>26380</c:v>
                </c:pt>
                <c:pt idx="15">
                  <c:v>24356</c:v>
                </c:pt>
                <c:pt idx="16">
                  <c:v>24597</c:v>
                </c:pt>
                <c:pt idx="17">
                  <c:v>22398</c:v>
                </c:pt>
                <c:pt idx="18">
                  <c:v>25313</c:v>
                </c:pt>
                <c:pt idx="19">
                  <c:v>27961</c:v>
                </c:pt>
                <c:pt idx="20">
                  <c:v>27183</c:v>
                </c:pt>
                <c:pt idx="21">
                  <c:v>28223</c:v>
                </c:pt>
                <c:pt idx="22">
                  <c:v>30410</c:v>
                </c:pt>
                <c:pt idx="23">
                  <c:v>31617</c:v>
                </c:pt>
                <c:pt idx="24">
                  <c:v>31453</c:v>
                </c:pt>
                <c:pt idx="25">
                  <c:v>32826</c:v>
                </c:pt>
                <c:pt idx="26">
                  <c:v>24959</c:v>
                </c:pt>
                <c:pt idx="27">
                  <c:v>15241</c:v>
                </c:pt>
                <c:pt idx="28">
                  <c:v>6217</c:v>
                </c:pt>
                <c:pt idx="29">
                  <c:v>3227</c:v>
                </c:pt>
                <c:pt idx="30">
                  <c:v>3174</c:v>
                </c:pt>
                <c:pt idx="31">
                  <c:v>3307</c:v>
                </c:pt>
                <c:pt idx="32">
                  <c:v>4456</c:v>
                </c:pt>
              </c:numCache>
            </c:numRef>
          </c:val>
          <c:smooth val="0"/>
        </c:ser>
        <c:ser>
          <c:idx val="1"/>
          <c:order val="1"/>
          <c:tx>
            <c:v>Detroit</c:v>
          </c:tx>
          <c:marker>
            <c:symbol val="square"/>
            <c:size val="3"/>
          </c:marker>
          <c:val>
            <c:numRef>
              <c:f>Detroit!$B$2:$B$34</c:f>
              <c:numCache>
                <c:formatCode>General</c:formatCode>
                <c:ptCount val="33"/>
                <c:pt idx="0">
                  <c:v>5492</c:v>
                </c:pt>
                <c:pt idx="1">
                  <c:v>2774</c:v>
                </c:pt>
                <c:pt idx="2">
                  <c:v>1941</c:v>
                </c:pt>
                <c:pt idx="3">
                  <c:v>5346</c:v>
                </c:pt>
                <c:pt idx="4">
                  <c:v>6880</c:v>
                </c:pt>
                <c:pt idx="5">
                  <c:v>10196</c:v>
                </c:pt>
                <c:pt idx="6">
                  <c:v>12172</c:v>
                </c:pt>
                <c:pt idx="7">
                  <c:v>12125</c:v>
                </c:pt>
                <c:pt idx="8">
                  <c:v>11590</c:v>
                </c:pt>
                <c:pt idx="9">
                  <c:v>11949</c:v>
                </c:pt>
                <c:pt idx="10">
                  <c:v>10110</c:v>
                </c:pt>
                <c:pt idx="11">
                  <c:v>9921</c:v>
                </c:pt>
                <c:pt idx="12">
                  <c:v>11441</c:v>
                </c:pt>
                <c:pt idx="13">
                  <c:v>12116</c:v>
                </c:pt>
                <c:pt idx="14">
                  <c:v>13877</c:v>
                </c:pt>
                <c:pt idx="15">
                  <c:v>14547</c:v>
                </c:pt>
                <c:pt idx="16">
                  <c:v>15832</c:v>
                </c:pt>
                <c:pt idx="17">
                  <c:v>15166</c:v>
                </c:pt>
                <c:pt idx="18">
                  <c:v>16657</c:v>
                </c:pt>
                <c:pt idx="19">
                  <c:v>15971</c:v>
                </c:pt>
                <c:pt idx="20">
                  <c:v>14908</c:v>
                </c:pt>
                <c:pt idx="21">
                  <c:v>12946</c:v>
                </c:pt>
                <c:pt idx="22">
                  <c:v>14248</c:v>
                </c:pt>
                <c:pt idx="23">
                  <c:v>15469</c:v>
                </c:pt>
                <c:pt idx="24">
                  <c:v>16443</c:v>
                </c:pt>
                <c:pt idx="25">
                  <c:v>12876</c:v>
                </c:pt>
                <c:pt idx="26">
                  <c:v>7349</c:v>
                </c:pt>
                <c:pt idx="27">
                  <c:v>3796</c:v>
                </c:pt>
                <c:pt idx="28">
                  <c:v>1875</c:v>
                </c:pt>
                <c:pt idx="29">
                  <c:v>1248</c:v>
                </c:pt>
                <c:pt idx="30">
                  <c:v>2413</c:v>
                </c:pt>
                <c:pt idx="31">
                  <c:v>2804</c:v>
                </c:pt>
                <c:pt idx="32">
                  <c:v>3890</c:v>
                </c:pt>
              </c:numCache>
            </c:numRef>
          </c:val>
          <c:smooth val="0"/>
        </c:ser>
        <c:ser>
          <c:idx val="2"/>
          <c:order val="2"/>
          <c:tx>
            <c:v>Houston</c:v>
          </c:tx>
          <c:marker>
            <c:symbol val="triangle"/>
            <c:size val="3"/>
          </c:marker>
          <c:val>
            <c:numRef>
              <c:f>Houston!$B$2:$B$34</c:f>
              <c:numCache>
                <c:formatCode>General</c:formatCode>
                <c:ptCount val="33"/>
                <c:pt idx="0">
                  <c:v>19095</c:v>
                </c:pt>
                <c:pt idx="1">
                  <c:v>23570</c:v>
                </c:pt>
                <c:pt idx="2">
                  <c:v>27348</c:v>
                </c:pt>
                <c:pt idx="3">
                  <c:v>26696</c:v>
                </c:pt>
                <c:pt idx="4">
                  <c:v>14375</c:v>
                </c:pt>
                <c:pt idx="5">
                  <c:v>6899</c:v>
                </c:pt>
                <c:pt idx="6">
                  <c:v>5869</c:v>
                </c:pt>
                <c:pt idx="7">
                  <c:v>6123</c:v>
                </c:pt>
                <c:pt idx="8">
                  <c:v>6788</c:v>
                </c:pt>
                <c:pt idx="9">
                  <c:v>8396</c:v>
                </c:pt>
                <c:pt idx="10">
                  <c:v>9086</c:v>
                </c:pt>
                <c:pt idx="11">
                  <c:v>11587</c:v>
                </c:pt>
                <c:pt idx="12">
                  <c:v>12499</c:v>
                </c:pt>
                <c:pt idx="13">
                  <c:v>13051</c:v>
                </c:pt>
                <c:pt idx="14">
                  <c:v>13309</c:v>
                </c:pt>
                <c:pt idx="15">
                  <c:v>13486</c:v>
                </c:pt>
                <c:pt idx="16">
                  <c:v>16482</c:v>
                </c:pt>
                <c:pt idx="17">
                  <c:v>17936</c:v>
                </c:pt>
                <c:pt idx="18">
                  <c:v>21743</c:v>
                </c:pt>
                <c:pt idx="19">
                  <c:v>22248</c:v>
                </c:pt>
                <c:pt idx="20">
                  <c:v>23917</c:v>
                </c:pt>
                <c:pt idx="21">
                  <c:v>25610</c:v>
                </c:pt>
                <c:pt idx="22">
                  <c:v>29215</c:v>
                </c:pt>
                <c:pt idx="23">
                  <c:v>36237</c:v>
                </c:pt>
                <c:pt idx="24">
                  <c:v>38781</c:v>
                </c:pt>
                <c:pt idx="25">
                  <c:v>44019</c:v>
                </c:pt>
                <c:pt idx="26">
                  <c:v>49101</c:v>
                </c:pt>
                <c:pt idx="27">
                  <c:v>36873</c:v>
                </c:pt>
                <c:pt idx="28">
                  <c:v>24658</c:v>
                </c:pt>
                <c:pt idx="29">
                  <c:v>19703</c:v>
                </c:pt>
                <c:pt idx="30">
                  <c:v>18932</c:v>
                </c:pt>
                <c:pt idx="31">
                  <c:v>19485</c:v>
                </c:pt>
                <c:pt idx="32">
                  <c:v>24872</c:v>
                </c:pt>
              </c:numCache>
            </c:numRef>
          </c:val>
          <c:smooth val="0"/>
        </c:ser>
        <c:ser>
          <c:idx val="3"/>
          <c:order val="3"/>
          <c:tx>
            <c:v>Los Angeles</c:v>
          </c:tx>
          <c:marker>
            <c:symbol val="x"/>
            <c:size val="3"/>
          </c:marker>
          <c:val>
            <c:numRef>
              <c:f>LA!$B$2:$B$34</c:f>
              <c:numCache>
                <c:formatCode>General</c:formatCode>
                <c:ptCount val="33"/>
                <c:pt idx="0">
                  <c:v>8530</c:v>
                </c:pt>
                <c:pt idx="1">
                  <c:v>6646</c:v>
                </c:pt>
                <c:pt idx="2">
                  <c:v>4544</c:v>
                </c:pt>
                <c:pt idx="3">
                  <c:v>10818</c:v>
                </c:pt>
                <c:pt idx="4">
                  <c:v>14337</c:v>
                </c:pt>
                <c:pt idx="5">
                  <c:v>15087</c:v>
                </c:pt>
                <c:pt idx="6">
                  <c:v>16630</c:v>
                </c:pt>
                <c:pt idx="7">
                  <c:v>17185</c:v>
                </c:pt>
                <c:pt idx="8">
                  <c:v>17677</c:v>
                </c:pt>
                <c:pt idx="9">
                  <c:v>23676</c:v>
                </c:pt>
                <c:pt idx="10">
                  <c:v>9011</c:v>
                </c:pt>
                <c:pt idx="11">
                  <c:v>7399</c:v>
                </c:pt>
                <c:pt idx="12">
                  <c:v>6927</c:v>
                </c:pt>
                <c:pt idx="13">
                  <c:v>4523</c:v>
                </c:pt>
                <c:pt idx="14">
                  <c:v>4882</c:v>
                </c:pt>
                <c:pt idx="15">
                  <c:v>4833</c:v>
                </c:pt>
                <c:pt idx="16">
                  <c:v>4699</c:v>
                </c:pt>
                <c:pt idx="17">
                  <c:v>6353</c:v>
                </c:pt>
                <c:pt idx="18">
                  <c:v>6423</c:v>
                </c:pt>
                <c:pt idx="19">
                  <c:v>7826</c:v>
                </c:pt>
                <c:pt idx="20">
                  <c:v>8372</c:v>
                </c:pt>
                <c:pt idx="21">
                  <c:v>8308</c:v>
                </c:pt>
                <c:pt idx="22">
                  <c:v>8280</c:v>
                </c:pt>
                <c:pt idx="23">
                  <c:v>10326</c:v>
                </c:pt>
                <c:pt idx="24">
                  <c:v>12763</c:v>
                </c:pt>
                <c:pt idx="25">
                  <c:v>12523</c:v>
                </c:pt>
                <c:pt idx="26">
                  <c:v>9942</c:v>
                </c:pt>
                <c:pt idx="27">
                  <c:v>7102</c:v>
                </c:pt>
                <c:pt idx="28">
                  <c:v>3249</c:v>
                </c:pt>
                <c:pt idx="29">
                  <c:v>2268</c:v>
                </c:pt>
                <c:pt idx="30">
                  <c:v>2384</c:v>
                </c:pt>
                <c:pt idx="31">
                  <c:v>2275</c:v>
                </c:pt>
                <c:pt idx="32">
                  <c:v>2656</c:v>
                </c:pt>
              </c:numCache>
            </c:numRef>
          </c:val>
          <c:smooth val="0"/>
        </c:ser>
        <c:ser>
          <c:idx val="4"/>
          <c:order val="4"/>
          <c:tx>
            <c:v>LasVegas</c:v>
          </c:tx>
          <c:marker>
            <c:symbol val="star"/>
            <c:size val="3"/>
          </c:marker>
          <c:val>
            <c:numRef>
              <c:f>LasVegas!$B$2:$B$34</c:f>
              <c:numCache>
                <c:formatCode>General</c:formatCode>
                <c:ptCount val="33"/>
                <c:pt idx="0">
                  <c:v>5774</c:v>
                </c:pt>
                <c:pt idx="1">
                  <c:v>5123</c:v>
                </c:pt>
                <c:pt idx="2">
                  <c:v>3576</c:v>
                </c:pt>
                <c:pt idx="3">
                  <c:v>7365</c:v>
                </c:pt>
                <c:pt idx="4">
                  <c:v>5647</c:v>
                </c:pt>
                <c:pt idx="5">
                  <c:v>6009</c:v>
                </c:pt>
                <c:pt idx="6">
                  <c:v>8032</c:v>
                </c:pt>
                <c:pt idx="7">
                  <c:v>8381</c:v>
                </c:pt>
                <c:pt idx="8">
                  <c:v>10948</c:v>
                </c:pt>
                <c:pt idx="9">
                  <c:v>14680</c:v>
                </c:pt>
                <c:pt idx="10">
                  <c:v>13418</c:v>
                </c:pt>
                <c:pt idx="11">
                  <c:v>14060</c:v>
                </c:pt>
                <c:pt idx="12">
                  <c:v>11824</c:v>
                </c:pt>
                <c:pt idx="13">
                  <c:v>17464</c:v>
                </c:pt>
                <c:pt idx="14">
                  <c:v>20247</c:v>
                </c:pt>
                <c:pt idx="15">
                  <c:v>20062</c:v>
                </c:pt>
                <c:pt idx="16">
                  <c:v>20513</c:v>
                </c:pt>
                <c:pt idx="17">
                  <c:v>20555</c:v>
                </c:pt>
                <c:pt idx="18">
                  <c:v>21628</c:v>
                </c:pt>
                <c:pt idx="19">
                  <c:v>21823</c:v>
                </c:pt>
                <c:pt idx="20">
                  <c:v>23169</c:v>
                </c:pt>
                <c:pt idx="21">
                  <c:v>24012</c:v>
                </c:pt>
                <c:pt idx="22">
                  <c:v>24702</c:v>
                </c:pt>
                <c:pt idx="23">
                  <c:v>30349</c:v>
                </c:pt>
                <c:pt idx="24">
                  <c:v>35579</c:v>
                </c:pt>
                <c:pt idx="25">
                  <c:v>34318</c:v>
                </c:pt>
                <c:pt idx="26">
                  <c:v>23855</c:v>
                </c:pt>
                <c:pt idx="27">
                  <c:v>14437</c:v>
                </c:pt>
                <c:pt idx="28">
                  <c:v>6295</c:v>
                </c:pt>
                <c:pt idx="29">
                  <c:v>4038</c:v>
                </c:pt>
                <c:pt idx="30">
                  <c:v>4837</c:v>
                </c:pt>
                <c:pt idx="31">
                  <c:v>4011</c:v>
                </c:pt>
                <c:pt idx="32">
                  <c:v>6435</c:v>
                </c:pt>
              </c:numCache>
            </c:numRef>
          </c:val>
          <c:smooth val="0"/>
        </c:ser>
        <c:ser>
          <c:idx val="5"/>
          <c:order val="5"/>
          <c:tx>
            <c:v>Phoenix</c:v>
          </c:tx>
          <c:marker>
            <c:symbol val="circle"/>
            <c:size val="3"/>
          </c:marker>
          <c:val>
            <c:numRef>
              <c:f>Phoenix!$B$2:$B$34</c:f>
              <c:numCache>
                <c:formatCode>General</c:formatCode>
                <c:ptCount val="33"/>
                <c:pt idx="0">
                  <c:v>12983</c:v>
                </c:pt>
                <c:pt idx="1">
                  <c:v>12743</c:v>
                </c:pt>
                <c:pt idx="2">
                  <c:v>13833</c:v>
                </c:pt>
                <c:pt idx="3">
                  <c:v>21449</c:v>
                </c:pt>
                <c:pt idx="4">
                  <c:v>21115</c:v>
                </c:pt>
                <c:pt idx="5">
                  <c:v>23052</c:v>
                </c:pt>
                <c:pt idx="6">
                  <c:v>23758</c:v>
                </c:pt>
                <c:pt idx="7">
                  <c:v>18424</c:v>
                </c:pt>
                <c:pt idx="8">
                  <c:v>15336</c:v>
                </c:pt>
                <c:pt idx="9">
                  <c:v>12135</c:v>
                </c:pt>
                <c:pt idx="10">
                  <c:v>11304</c:v>
                </c:pt>
                <c:pt idx="11">
                  <c:v>14330</c:v>
                </c:pt>
                <c:pt idx="12">
                  <c:v>19449</c:v>
                </c:pt>
                <c:pt idx="13">
                  <c:v>23215</c:v>
                </c:pt>
                <c:pt idx="14">
                  <c:v>28224</c:v>
                </c:pt>
                <c:pt idx="15">
                  <c:v>28583</c:v>
                </c:pt>
                <c:pt idx="16">
                  <c:v>29513</c:v>
                </c:pt>
                <c:pt idx="17">
                  <c:v>32210</c:v>
                </c:pt>
                <c:pt idx="18">
                  <c:v>36562</c:v>
                </c:pt>
                <c:pt idx="19">
                  <c:v>38448</c:v>
                </c:pt>
                <c:pt idx="20">
                  <c:v>34232</c:v>
                </c:pt>
                <c:pt idx="21">
                  <c:v>37170</c:v>
                </c:pt>
                <c:pt idx="22">
                  <c:v>40002</c:v>
                </c:pt>
                <c:pt idx="23">
                  <c:v>47285</c:v>
                </c:pt>
                <c:pt idx="24">
                  <c:v>57360</c:v>
                </c:pt>
                <c:pt idx="25">
                  <c:v>60926</c:v>
                </c:pt>
                <c:pt idx="26">
                  <c:v>38753</c:v>
                </c:pt>
                <c:pt idx="27">
                  <c:v>28939</c:v>
                </c:pt>
                <c:pt idx="28">
                  <c:v>12657</c:v>
                </c:pt>
                <c:pt idx="29">
                  <c:v>8598</c:v>
                </c:pt>
                <c:pt idx="30">
                  <c:v>7212</c:v>
                </c:pt>
                <c:pt idx="31">
                  <c:v>7297</c:v>
                </c:pt>
                <c:pt idx="32">
                  <c:v>11859</c:v>
                </c:pt>
              </c:numCache>
            </c:numRef>
          </c:val>
          <c:smooth val="0"/>
        </c:ser>
        <c:ser>
          <c:idx val="6"/>
          <c:order val="6"/>
          <c:tx>
            <c:v>Tampa</c:v>
          </c:tx>
          <c:marker>
            <c:symbol val="plus"/>
            <c:size val="3"/>
          </c:marker>
          <c:val>
            <c:numRef>
              <c:f>Tampa!$B$2:$B$34</c:f>
              <c:numCache>
                <c:formatCode>General</c:formatCode>
                <c:ptCount val="33"/>
                <c:pt idx="0">
                  <c:v>15207</c:v>
                </c:pt>
                <c:pt idx="1">
                  <c:v>11264</c:v>
                </c:pt>
                <c:pt idx="2">
                  <c:v>10409</c:v>
                </c:pt>
                <c:pt idx="3">
                  <c:v>18317</c:v>
                </c:pt>
                <c:pt idx="4">
                  <c:v>17262</c:v>
                </c:pt>
                <c:pt idx="5">
                  <c:v>15935</c:v>
                </c:pt>
                <c:pt idx="6">
                  <c:v>18115</c:v>
                </c:pt>
                <c:pt idx="7">
                  <c:v>15388</c:v>
                </c:pt>
                <c:pt idx="8">
                  <c:v>12400</c:v>
                </c:pt>
                <c:pt idx="9">
                  <c:v>10896</c:v>
                </c:pt>
                <c:pt idx="10">
                  <c:v>7850</c:v>
                </c:pt>
                <c:pt idx="11">
                  <c:v>7841</c:v>
                </c:pt>
                <c:pt idx="12">
                  <c:v>9721</c:v>
                </c:pt>
                <c:pt idx="13">
                  <c:v>10331</c:v>
                </c:pt>
                <c:pt idx="14">
                  <c:v>10997</c:v>
                </c:pt>
                <c:pt idx="15">
                  <c:v>9405</c:v>
                </c:pt>
                <c:pt idx="16">
                  <c:v>10006</c:v>
                </c:pt>
                <c:pt idx="17">
                  <c:v>10745</c:v>
                </c:pt>
                <c:pt idx="18">
                  <c:v>11573</c:v>
                </c:pt>
                <c:pt idx="19">
                  <c:v>13309</c:v>
                </c:pt>
                <c:pt idx="20">
                  <c:v>13293</c:v>
                </c:pt>
                <c:pt idx="21">
                  <c:v>15826</c:v>
                </c:pt>
                <c:pt idx="22">
                  <c:v>17546</c:v>
                </c:pt>
                <c:pt idx="23">
                  <c:v>20178</c:v>
                </c:pt>
                <c:pt idx="24">
                  <c:v>23081</c:v>
                </c:pt>
                <c:pt idx="25">
                  <c:v>27643</c:v>
                </c:pt>
                <c:pt idx="26">
                  <c:v>18294</c:v>
                </c:pt>
                <c:pt idx="27">
                  <c:v>8054</c:v>
                </c:pt>
                <c:pt idx="28">
                  <c:v>5093</c:v>
                </c:pt>
                <c:pt idx="29">
                  <c:v>3923</c:v>
                </c:pt>
                <c:pt idx="30">
                  <c:v>4396</c:v>
                </c:pt>
                <c:pt idx="31">
                  <c:v>4511</c:v>
                </c:pt>
                <c:pt idx="32">
                  <c:v>5885</c:v>
                </c:pt>
              </c:numCache>
            </c:numRef>
          </c:val>
          <c:smooth val="0"/>
        </c:ser>
        <c:ser>
          <c:idx val="7"/>
          <c:order val="7"/>
          <c:tx>
            <c:v>Washington DC</c:v>
          </c:tx>
          <c:val>
            <c:numRef>
              <c:f>WashingtonDC!$B$2:$B$34</c:f>
              <c:numCache>
                <c:formatCode>General</c:formatCode>
                <c:ptCount val="33"/>
                <c:pt idx="0">
                  <c:v>18818</c:v>
                </c:pt>
                <c:pt idx="1">
                  <c:v>15110</c:v>
                </c:pt>
                <c:pt idx="2">
                  <c:v>17271</c:v>
                </c:pt>
                <c:pt idx="3">
                  <c:v>30727</c:v>
                </c:pt>
                <c:pt idx="4">
                  <c:v>30135</c:v>
                </c:pt>
                <c:pt idx="5">
                  <c:v>33519</c:v>
                </c:pt>
                <c:pt idx="6">
                  <c:v>35026</c:v>
                </c:pt>
                <c:pt idx="7">
                  <c:v>33293</c:v>
                </c:pt>
                <c:pt idx="8">
                  <c:v>33208</c:v>
                </c:pt>
                <c:pt idx="9">
                  <c:v>26219</c:v>
                </c:pt>
                <c:pt idx="10">
                  <c:v>18719</c:v>
                </c:pt>
                <c:pt idx="11">
                  <c:v>17597</c:v>
                </c:pt>
                <c:pt idx="12">
                  <c:v>23797</c:v>
                </c:pt>
                <c:pt idx="13">
                  <c:v>27095</c:v>
                </c:pt>
                <c:pt idx="14">
                  <c:v>26600</c:v>
                </c:pt>
                <c:pt idx="15">
                  <c:v>22892</c:v>
                </c:pt>
                <c:pt idx="16">
                  <c:v>23191</c:v>
                </c:pt>
                <c:pt idx="17">
                  <c:v>23654</c:v>
                </c:pt>
                <c:pt idx="18">
                  <c:v>28808</c:v>
                </c:pt>
                <c:pt idx="19">
                  <c:v>28635</c:v>
                </c:pt>
                <c:pt idx="20">
                  <c:v>29725</c:v>
                </c:pt>
                <c:pt idx="21">
                  <c:v>28805</c:v>
                </c:pt>
                <c:pt idx="22">
                  <c:v>30002</c:v>
                </c:pt>
                <c:pt idx="23">
                  <c:v>30557</c:v>
                </c:pt>
                <c:pt idx="24">
                  <c:v>30212</c:v>
                </c:pt>
                <c:pt idx="25">
                  <c:v>29220</c:v>
                </c:pt>
                <c:pt idx="26">
                  <c:v>21480</c:v>
                </c:pt>
                <c:pt idx="27">
                  <c:v>16590</c:v>
                </c:pt>
                <c:pt idx="28">
                  <c:v>10299</c:v>
                </c:pt>
                <c:pt idx="29">
                  <c:v>9578</c:v>
                </c:pt>
                <c:pt idx="30">
                  <c:v>10067</c:v>
                </c:pt>
                <c:pt idx="31">
                  <c:v>10173</c:v>
                </c:pt>
                <c:pt idx="32">
                  <c:v>11635</c:v>
                </c:pt>
              </c:numCache>
            </c:numRef>
          </c:val>
          <c:smooth val="0"/>
        </c:ser>
        <c:dLbls>
          <c:showLegendKey val="0"/>
          <c:showVal val="0"/>
          <c:showCatName val="0"/>
          <c:showSerName val="0"/>
          <c:showPercent val="0"/>
          <c:showBubbleSize val="0"/>
        </c:dLbls>
        <c:marker val="1"/>
        <c:smooth val="0"/>
        <c:axId val="185135616"/>
        <c:axId val="192079552"/>
      </c:lineChart>
      <c:catAx>
        <c:axId val="185135616"/>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txPr>
          <a:bodyPr rot="0" vert="eaVert"/>
          <a:lstStyle/>
          <a:p>
            <a:pPr>
              <a:defRPr/>
            </a:pPr>
            <a:endParaRPr lang="en-US"/>
          </a:p>
        </c:txPr>
        <c:crossAx val="192079552"/>
        <c:crosses val="autoZero"/>
        <c:auto val="1"/>
        <c:lblAlgn val="ctr"/>
        <c:lblOffset val="100"/>
        <c:noMultiLvlLbl val="0"/>
      </c:catAx>
      <c:valAx>
        <c:axId val="192079552"/>
        <c:scaling>
          <c:orientation val="minMax"/>
        </c:scaling>
        <c:delete val="0"/>
        <c:axPos val="l"/>
        <c:majorGridlines/>
        <c:title>
          <c:tx>
            <c:rich>
              <a:bodyPr rot="-5400000" vert="horz"/>
              <a:lstStyle/>
              <a:p>
                <a:pPr>
                  <a:defRPr/>
                </a:pPr>
                <a:r>
                  <a:rPr lang="en-US"/>
                  <a:t>No. of Applied Permits</a:t>
                </a:r>
              </a:p>
            </c:rich>
          </c:tx>
          <c:overlay val="0"/>
        </c:title>
        <c:numFmt formatCode="#,##0" sourceLinked="0"/>
        <c:majorTickMark val="out"/>
        <c:minorTickMark val="none"/>
        <c:tickLblPos val="nextTo"/>
        <c:crossAx val="185135616"/>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ymbol val="diamond"/>
            <c:size val="3"/>
          </c:marker>
          <c:xVal>
            <c:numRef>
              <c:f>Zip_NumberOfHomesForSale_AllHom!$BO$13068:$BO$13209</c:f>
              <c:numCache>
                <c:formatCode>_(* #,##0.00_);_(* \(#,##0.00\);_(* "-"??_);_(@_)</c:formatCode>
                <c:ptCount val="142"/>
                <c:pt idx="0">
                  <c:v>0.72148541114059628</c:v>
                </c:pt>
                <c:pt idx="1">
                  <c:v>1.183098591549296</c:v>
                </c:pt>
                <c:pt idx="2">
                  <c:v>2.22990492653414</c:v>
                </c:pt>
                <c:pt idx="3">
                  <c:v>0.40986717267552181</c:v>
                </c:pt>
                <c:pt idx="4">
                  <c:v>0.76138369219909674</c:v>
                </c:pt>
                <c:pt idx="5">
                  <c:v>0.90201465201465192</c:v>
                </c:pt>
                <c:pt idx="6">
                  <c:v>1.1547231270358307</c:v>
                </c:pt>
                <c:pt idx="7">
                  <c:v>0.63469879518073391</c:v>
                </c:pt>
                <c:pt idx="8">
                  <c:v>0.39495114006514681</c:v>
                </c:pt>
                <c:pt idx="9">
                  <c:v>0.74288964732652185</c:v>
                </c:pt>
                <c:pt idx="10">
                  <c:v>1.2123923127899063</c:v>
                </c:pt>
                <c:pt idx="11">
                  <c:v>1.2630769230769241</c:v>
                </c:pt>
                <c:pt idx="12">
                  <c:v>1.0819779858715401</c:v>
                </c:pt>
                <c:pt idx="13">
                  <c:v>0.80151650312219958</c:v>
                </c:pt>
                <c:pt idx="14">
                  <c:v>0.59352011269369265</c:v>
                </c:pt>
                <c:pt idx="15">
                  <c:v>0.5865877712031462</c:v>
                </c:pt>
                <c:pt idx="16">
                  <c:v>0.71111691022964507</c:v>
                </c:pt>
                <c:pt idx="17">
                  <c:v>1.7125668449197859</c:v>
                </c:pt>
                <c:pt idx="18">
                  <c:v>0.61345625101083612</c:v>
                </c:pt>
                <c:pt idx="19">
                  <c:v>0.6815217391304349</c:v>
                </c:pt>
                <c:pt idx="20">
                  <c:v>0.64900307774655464</c:v>
                </c:pt>
                <c:pt idx="21">
                  <c:v>0.58326216908622286</c:v>
                </c:pt>
                <c:pt idx="22">
                  <c:v>0.69717853566590093</c:v>
                </c:pt>
                <c:pt idx="23">
                  <c:v>0.93213988343048548</c:v>
                </c:pt>
                <c:pt idx="24">
                  <c:v>0.81400787789266349</c:v>
                </c:pt>
                <c:pt idx="25">
                  <c:v>0.58477652182929529</c:v>
                </c:pt>
                <c:pt idx="26">
                  <c:v>0.67712382009994465</c:v>
                </c:pt>
                <c:pt idx="27">
                  <c:v>0.87740153698366963</c:v>
                </c:pt>
                <c:pt idx="28">
                  <c:v>0.58656766790413872</c:v>
                </c:pt>
                <c:pt idx="29">
                  <c:v>0.6745439469320067</c:v>
                </c:pt>
                <c:pt idx="30">
                  <c:v>0.78518717295048979</c:v>
                </c:pt>
                <c:pt idx="31">
                  <c:v>0.68929663608562763</c:v>
                </c:pt>
                <c:pt idx="32">
                  <c:v>0.5631730078966255</c:v>
                </c:pt>
                <c:pt idx="33">
                  <c:v>0.84404262189215351</c:v>
                </c:pt>
                <c:pt idx="34">
                  <c:v>0.54676258992804483</c:v>
                </c:pt>
                <c:pt idx="35">
                  <c:v>0.86935448336638665</c:v>
                </c:pt>
                <c:pt idx="36">
                  <c:v>0.40724694761717206</c:v>
                </c:pt>
                <c:pt idx="37">
                  <c:v>0.16936208445642859</c:v>
                </c:pt>
                <c:pt idx="38">
                  <c:v>0.7783242578605416</c:v>
                </c:pt>
                <c:pt idx="39">
                  <c:v>0.49207020511736865</c:v>
                </c:pt>
                <c:pt idx="40">
                  <c:v>0.67491940683431328</c:v>
                </c:pt>
                <c:pt idx="41">
                  <c:v>0.75620127569101026</c:v>
                </c:pt>
                <c:pt idx="42">
                  <c:v>0.48050458715597189</c:v>
                </c:pt>
                <c:pt idx="43">
                  <c:v>0.61038961038962136</c:v>
                </c:pt>
                <c:pt idx="44">
                  <c:v>0.66239638281838764</c:v>
                </c:pt>
                <c:pt idx="45">
                  <c:v>0.53800265134776848</c:v>
                </c:pt>
                <c:pt idx="46">
                  <c:v>0.86827615417196058</c:v>
                </c:pt>
                <c:pt idx="47">
                  <c:v>0.65637661585954465</c:v>
                </c:pt>
                <c:pt idx="48">
                  <c:v>0.60658416997430742</c:v>
                </c:pt>
                <c:pt idx="49">
                  <c:v>0.62979224673379131</c:v>
                </c:pt>
                <c:pt idx="50">
                  <c:v>0.64907975460123668</c:v>
                </c:pt>
                <c:pt idx="51">
                  <c:v>0.66346153846154265</c:v>
                </c:pt>
                <c:pt idx="52">
                  <c:v>0.81477609339606205</c:v>
                </c:pt>
                <c:pt idx="53">
                  <c:v>0.89428815004261553</c:v>
                </c:pt>
                <c:pt idx="54">
                  <c:v>0.7205779944289693</c:v>
                </c:pt>
                <c:pt idx="55">
                  <c:v>0.67252704791344675</c:v>
                </c:pt>
                <c:pt idx="56">
                  <c:v>0.90619871228381943</c:v>
                </c:pt>
                <c:pt idx="57">
                  <c:v>0.60563263957713964</c:v>
                </c:pt>
                <c:pt idx="58">
                  <c:v>0.67661097852029906</c:v>
                </c:pt>
                <c:pt idx="59">
                  <c:v>0.75632295719845244</c:v>
                </c:pt>
                <c:pt idx="60">
                  <c:v>0.92805194805194757</c:v>
                </c:pt>
                <c:pt idx="61">
                  <c:v>0.57401606972625052</c:v>
                </c:pt>
                <c:pt idx="62">
                  <c:v>0.52205525933107977</c:v>
                </c:pt>
                <c:pt idx="63">
                  <c:v>0.5685579196217494</c:v>
                </c:pt>
                <c:pt idx="64">
                  <c:v>0.60519247985675917</c:v>
                </c:pt>
                <c:pt idx="65">
                  <c:v>0.77299465240643905</c:v>
                </c:pt>
                <c:pt idx="66">
                  <c:v>0.55145448858304669</c:v>
                </c:pt>
                <c:pt idx="67">
                  <c:v>0.60802958267302243</c:v>
                </c:pt>
                <c:pt idx="68">
                  <c:v>0.62171247775360883</c:v>
                </c:pt>
                <c:pt idx="69">
                  <c:v>0.93658536585364605</c:v>
                </c:pt>
                <c:pt idx="70">
                  <c:v>0.61837762723640965</c:v>
                </c:pt>
                <c:pt idx="71">
                  <c:v>0.50975191137462961</c:v>
                </c:pt>
                <c:pt idx="72">
                  <c:v>0.80218068535825537</c:v>
                </c:pt>
                <c:pt idx="73">
                  <c:v>0.9112634671890304</c:v>
                </c:pt>
                <c:pt idx="74">
                  <c:v>0.63013025313345994</c:v>
                </c:pt>
                <c:pt idx="75">
                  <c:v>0.79107348980377068</c:v>
                </c:pt>
                <c:pt idx="76">
                  <c:v>0.6978039986889546</c:v>
                </c:pt>
                <c:pt idx="77">
                  <c:v>0.55564853556486449</c:v>
                </c:pt>
                <c:pt idx="78">
                  <c:v>0.69994514536479402</c:v>
                </c:pt>
                <c:pt idx="79">
                  <c:v>0.5494619205298017</c:v>
                </c:pt>
                <c:pt idx="80">
                  <c:v>0.54559193954660001</c:v>
                </c:pt>
                <c:pt idx="81">
                  <c:v>0.67529107373869968</c:v>
                </c:pt>
                <c:pt idx="82">
                  <c:v>0.65487536656893031</c:v>
                </c:pt>
                <c:pt idx="83">
                  <c:v>0.66625077978789771</c:v>
                </c:pt>
                <c:pt idx="84">
                  <c:v>0.79262777023971065</c:v>
                </c:pt>
                <c:pt idx="85">
                  <c:v>0.81623931623932555</c:v>
                </c:pt>
                <c:pt idx="86">
                  <c:v>0.67082547511970592</c:v>
                </c:pt>
                <c:pt idx="87">
                  <c:v>0.41056795705001431</c:v>
                </c:pt>
                <c:pt idx="88">
                  <c:v>0.72115704311204698</c:v>
                </c:pt>
                <c:pt idx="89">
                  <c:v>0.4690455717970814</c:v>
                </c:pt>
                <c:pt idx="90">
                  <c:v>0.73812801101170888</c:v>
                </c:pt>
                <c:pt idx="91">
                  <c:v>0.41842827174440267</c:v>
                </c:pt>
                <c:pt idx="92">
                  <c:v>0.52765185856755414</c:v>
                </c:pt>
                <c:pt idx="93">
                  <c:v>0.76262782770376059</c:v>
                </c:pt>
                <c:pt idx="94">
                  <c:v>1.4964565460649013</c:v>
                </c:pt>
                <c:pt idx="95">
                  <c:v>0.5290873276428103</c:v>
                </c:pt>
                <c:pt idx="96">
                  <c:v>0.59264599855804845</c:v>
                </c:pt>
                <c:pt idx="97">
                  <c:v>0.47155623365300792</c:v>
                </c:pt>
                <c:pt idx="98">
                  <c:v>0.60741249142072751</c:v>
                </c:pt>
                <c:pt idx="99">
                  <c:v>0.43255813953489014</c:v>
                </c:pt>
                <c:pt idx="100">
                  <c:v>0.59022627876020806</c:v>
                </c:pt>
                <c:pt idx="101">
                  <c:v>0.56340396905482659</c:v>
                </c:pt>
                <c:pt idx="102">
                  <c:v>0.57167680278020061</c:v>
                </c:pt>
                <c:pt idx="103">
                  <c:v>1.1127063890882984</c:v>
                </c:pt>
                <c:pt idx="104">
                  <c:v>0.96382054992763266</c:v>
                </c:pt>
                <c:pt idx="105">
                  <c:v>0.33774250440917108</c:v>
                </c:pt>
                <c:pt idx="106">
                  <c:v>0.65669194507072215</c:v>
                </c:pt>
                <c:pt idx="107">
                  <c:v>0.5493805309734513</c:v>
                </c:pt>
                <c:pt idx="108">
                  <c:v>0.60495823228241796</c:v>
                </c:pt>
                <c:pt idx="109">
                  <c:v>0.41367539050377578</c:v>
                </c:pt>
                <c:pt idx="110">
                  <c:v>0.60112860112861022</c:v>
                </c:pt>
                <c:pt idx="111">
                  <c:v>0.56099815157116462</c:v>
                </c:pt>
                <c:pt idx="112">
                  <c:v>0.70102339181285689</c:v>
                </c:pt>
                <c:pt idx="113">
                  <c:v>0.59447281465905677</c:v>
                </c:pt>
                <c:pt idx="114">
                  <c:v>0.53768013229389966</c:v>
                </c:pt>
                <c:pt idx="115">
                  <c:v>0.93360110455629564</c:v>
                </c:pt>
                <c:pt idx="116">
                  <c:v>0.61299800211542477</c:v>
                </c:pt>
                <c:pt idx="117">
                  <c:v>0.36332958380203439</c:v>
                </c:pt>
                <c:pt idx="118">
                  <c:v>0.32102595925122074</c:v>
                </c:pt>
                <c:pt idx="119">
                  <c:v>1.1183360258481423</c:v>
                </c:pt>
                <c:pt idx="120">
                  <c:v>0.66346153846154265</c:v>
                </c:pt>
                <c:pt idx="121">
                  <c:v>0.56113537117903933</c:v>
                </c:pt>
                <c:pt idx="122">
                  <c:v>0.61104218362282881</c:v>
                </c:pt>
                <c:pt idx="123">
                  <c:v>0.59145504461220766</c:v>
                </c:pt>
                <c:pt idx="124">
                  <c:v>0.40616045845272203</c:v>
                </c:pt>
                <c:pt idx="125">
                  <c:v>0.39142427281846753</c:v>
                </c:pt>
                <c:pt idx="126">
                  <c:v>0.4882900224574912</c:v>
                </c:pt>
                <c:pt idx="127">
                  <c:v>0.54782430213464695</c:v>
                </c:pt>
                <c:pt idx="128">
                  <c:v>0.48382416944727497</c:v>
                </c:pt>
                <c:pt idx="129">
                  <c:v>0.63487133984028465</c:v>
                </c:pt>
                <c:pt idx="130">
                  <c:v>0.61779324055666063</c:v>
                </c:pt>
                <c:pt idx="131">
                  <c:v>0.61239316239316965</c:v>
                </c:pt>
                <c:pt idx="132">
                  <c:v>0.47208121827411181</c:v>
                </c:pt>
                <c:pt idx="133">
                  <c:v>0.41905694697076218</c:v>
                </c:pt>
                <c:pt idx="134">
                  <c:v>0.58144796380089958</c:v>
                </c:pt>
                <c:pt idx="135">
                  <c:v>0.66836027713625867</c:v>
                </c:pt>
                <c:pt idx="136">
                  <c:v>0.45408576051779931</c:v>
                </c:pt>
                <c:pt idx="137">
                  <c:v>0.37064989517819702</c:v>
                </c:pt>
                <c:pt idx="138">
                  <c:v>0.37957408518297475</c:v>
                </c:pt>
                <c:pt idx="139">
                  <c:v>0.69972144846796669</c:v>
                </c:pt>
                <c:pt idx="140">
                  <c:v>0.43226788432268637</c:v>
                </c:pt>
                <c:pt idx="141">
                  <c:v>0.45413595413595415</c:v>
                </c:pt>
              </c:numCache>
            </c:numRef>
          </c:xVal>
          <c:yVal>
            <c:numRef>
              <c:f>Zip_NumberOfHomesForSale_AllHom!$BP$13068:$BP$13209</c:f>
              <c:numCache>
                <c:formatCode>General</c:formatCode>
                <c:ptCount val="142"/>
                <c:pt idx="0">
                  <c:v>-9.5217200526546697E-2</c:v>
                </c:pt>
                <c:pt idx="1">
                  <c:v>-8.0062794348508493E-2</c:v>
                </c:pt>
                <c:pt idx="2">
                  <c:v>-6.9690265486725633E-2</c:v>
                </c:pt>
                <c:pt idx="3">
                  <c:v>1.0128913443830491E-2</c:v>
                </c:pt>
                <c:pt idx="4">
                  <c:v>1.0542756735650223E-2</c:v>
                </c:pt>
                <c:pt idx="5">
                  <c:v>2.6881720430107652E-2</c:v>
                </c:pt>
                <c:pt idx="6">
                  <c:v>3.3212996389891732E-2</c:v>
                </c:pt>
                <c:pt idx="7">
                  <c:v>4.4189852700490667E-2</c:v>
                </c:pt>
                <c:pt idx="8">
                  <c:v>5.4628224582701022E-2</c:v>
                </c:pt>
                <c:pt idx="9">
                  <c:v>6.1023622047244132E-2</c:v>
                </c:pt>
                <c:pt idx="10">
                  <c:v>6.3091482649842434E-2</c:v>
                </c:pt>
                <c:pt idx="11">
                  <c:v>8.4821428571431712E-2</c:v>
                </c:pt>
                <c:pt idx="12">
                  <c:v>8.5034013605442244E-2</c:v>
                </c:pt>
                <c:pt idx="13">
                  <c:v>8.8270377733598526E-2</c:v>
                </c:pt>
                <c:pt idx="14">
                  <c:v>8.9689368528511268E-2</c:v>
                </c:pt>
                <c:pt idx="15">
                  <c:v>9.9112426035502965E-2</c:v>
                </c:pt>
                <c:pt idx="16">
                  <c:v>0.10779661016949291</c:v>
                </c:pt>
                <c:pt idx="17">
                  <c:v>0.10873440285205138</c:v>
                </c:pt>
                <c:pt idx="18">
                  <c:v>0.11012192761757311</c:v>
                </c:pt>
                <c:pt idx="19">
                  <c:v>0.11075680272108852</c:v>
                </c:pt>
                <c:pt idx="20">
                  <c:v>0.12183637433784589</c:v>
                </c:pt>
                <c:pt idx="21">
                  <c:v>0.12763749567623744</c:v>
                </c:pt>
                <c:pt idx="22">
                  <c:v>0.12786489746682791</c:v>
                </c:pt>
                <c:pt idx="23">
                  <c:v>0.12874942316566934</c:v>
                </c:pt>
                <c:pt idx="24">
                  <c:v>0.13291329132913593</c:v>
                </c:pt>
                <c:pt idx="25">
                  <c:v>0.13295500608025934</c:v>
                </c:pt>
                <c:pt idx="26">
                  <c:v>0.13920972644376906</c:v>
                </c:pt>
                <c:pt idx="27">
                  <c:v>0.14886515353805074</c:v>
                </c:pt>
                <c:pt idx="28">
                  <c:v>0.1510557661072035</c:v>
                </c:pt>
                <c:pt idx="29">
                  <c:v>0.15819979543130319</c:v>
                </c:pt>
                <c:pt idx="30">
                  <c:v>0.16148843930636181</c:v>
                </c:pt>
                <c:pt idx="31">
                  <c:v>0.16191799861014641</c:v>
                </c:pt>
                <c:pt idx="32">
                  <c:v>0.16242480333179091</c:v>
                </c:pt>
                <c:pt idx="33">
                  <c:v>0.16353229762878163</c:v>
                </c:pt>
                <c:pt idx="34">
                  <c:v>0.16836734693877542</c:v>
                </c:pt>
                <c:pt idx="35">
                  <c:v>0.17242969110189382</c:v>
                </c:pt>
                <c:pt idx="36">
                  <c:v>0.17290886392009996</c:v>
                </c:pt>
                <c:pt idx="37">
                  <c:v>0.17708333333333581</c:v>
                </c:pt>
                <c:pt idx="38">
                  <c:v>0.17727272727272725</c:v>
                </c:pt>
                <c:pt idx="39">
                  <c:v>0.18101265822784821</c:v>
                </c:pt>
                <c:pt idx="40">
                  <c:v>0.18169352074048684</c:v>
                </c:pt>
                <c:pt idx="41">
                  <c:v>0.18398637137990062</c:v>
                </c:pt>
                <c:pt idx="42">
                  <c:v>0.18458781362007159</c:v>
                </c:pt>
                <c:pt idx="43">
                  <c:v>0.1854174833398721</c:v>
                </c:pt>
                <c:pt idx="44">
                  <c:v>0.18704156479217887</c:v>
                </c:pt>
                <c:pt idx="45">
                  <c:v>0.18940609951846393</c:v>
                </c:pt>
                <c:pt idx="46">
                  <c:v>0.19024780175859321</c:v>
                </c:pt>
                <c:pt idx="47">
                  <c:v>0.19164072921298317</c:v>
                </c:pt>
                <c:pt idx="48">
                  <c:v>0.19571045576407725</c:v>
                </c:pt>
                <c:pt idx="49">
                  <c:v>0.19646430953969632</c:v>
                </c:pt>
                <c:pt idx="50">
                  <c:v>0.19893190921228299</c:v>
                </c:pt>
                <c:pt idx="51">
                  <c:v>0.20107444359171375</c:v>
                </c:pt>
                <c:pt idx="52">
                  <c:v>0.20186203977994074</c:v>
                </c:pt>
                <c:pt idx="53">
                  <c:v>0.20258002866698518</c:v>
                </c:pt>
                <c:pt idx="54">
                  <c:v>0.20299022426682256</c:v>
                </c:pt>
                <c:pt idx="55">
                  <c:v>0.20510563380281699</c:v>
                </c:pt>
                <c:pt idx="56">
                  <c:v>0.20572569906790991</c:v>
                </c:pt>
                <c:pt idx="57">
                  <c:v>0.21191489361702601</c:v>
                </c:pt>
                <c:pt idx="58">
                  <c:v>0.21690694626474441</c:v>
                </c:pt>
                <c:pt idx="59">
                  <c:v>0.21858638743455541</c:v>
                </c:pt>
                <c:pt idx="60">
                  <c:v>0.22248614410134887</c:v>
                </c:pt>
                <c:pt idx="61">
                  <c:v>0.22303921568627474</c:v>
                </c:pt>
                <c:pt idx="62">
                  <c:v>0.22409465758336344</c:v>
                </c:pt>
                <c:pt idx="63">
                  <c:v>0.22442396313364066</c:v>
                </c:pt>
                <c:pt idx="64">
                  <c:v>0.22482837528604116</c:v>
                </c:pt>
                <c:pt idx="65">
                  <c:v>0.22495151906916622</c:v>
                </c:pt>
                <c:pt idx="66">
                  <c:v>0.22526817640047694</c:v>
                </c:pt>
                <c:pt idx="67">
                  <c:v>0.22603978300180841</c:v>
                </c:pt>
                <c:pt idx="68">
                  <c:v>0.22642679900744594</c:v>
                </c:pt>
                <c:pt idx="69">
                  <c:v>0.22712933753943504</c:v>
                </c:pt>
                <c:pt idx="70">
                  <c:v>0.23020706455542453</c:v>
                </c:pt>
                <c:pt idx="71">
                  <c:v>0.23097826086956524</c:v>
                </c:pt>
                <c:pt idx="72">
                  <c:v>0.23125884016973144</c:v>
                </c:pt>
                <c:pt idx="73">
                  <c:v>0.23502824858757351</c:v>
                </c:pt>
                <c:pt idx="74">
                  <c:v>0.23558484349258646</c:v>
                </c:pt>
                <c:pt idx="75">
                  <c:v>0.23582766439909286</c:v>
                </c:pt>
                <c:pt idx="76">
                  <c:v>0.23682810005321975</c:v>
                </c:pt>
                <c:pt idx="77">
                  <c:v>0.23717948717948947</c:v>
                </c:pt>
                <c:pt idx="78">
                  <c:v>0.23816091954022994</c:v>
                </c:pt>
                <c:pt idx="79">
                  <c:v>0.24047619047619531</c:v>
                </c:pt>
                <c:pt idx="80">
                  <c:v>0.24334251606978885</c:v>
                </c:pt>
                <c:pt idx="81">
                  <c:v>0.24408163265306126</c:v>
                </c:pt>
                <c:pt idx="82">
                  <c:v>0.24936386768447841</c:v>
                </c:pt>
                <c:pt idx="83">
                  <c:v>0.25384615384615383</c:v>
                </c:pt>
                <c:pt idx="84">
                  <c:v>0.25610997963340132</c:v>
                </c:pt>
                <c:pt idx="85">
                  <c:v>0.2568671121009653</c:v>
                </c:pt>
                <c:pt idx="86">
                  <c:v>0.25746714456391873</c:v>
                </c:pt>
                <c:pt idx="87">
                  <c:v>0.25827814569536428</c:v>
                </c:pt>
                <c:pt idx="88">
                  <c:v>0.26282407922555762</c:v>
                </c:pt>
                <c:pt idx="89">
                  <c:v>0.26608505997818965</c:v>
                </c:pt>
                <c:pt idx="90">
                  <c:v>0.26734505087881599</c:v>
                </c:pt>
                <c:pt idx="91">
                  <c:v>0.27063599458728005</c:v>
                </c:pt>
                <c:pt idx="92">
                  <c:v>0.27483443708609268</c:v>
                </c:pt>
                <c:pt idx="93">
                  <c:v>0.27709090909091288</c:v>
                </c:pt>
                <c:pt idx="94">
                  <c:v>0.28242424242424796</c:v>
                </c:pt>
                <c:pt idx="95">
                  <c:v>0.28482587064677095</c:v>
                </c:pt>
                <c:pt idx="96">
                  <c:v>0.28620988725065827</c:v>
                </c:pt>
                <c:pt idx="97">
                  <c:v>0.28637627432808926</c:v>
                </c:pt>
                <c:pt idx="98">
                  <c:v>0.29008746355685944</c:v>
                </c:pt>
                <c:pt idx="99">
                  <c:v>0.29184549356223188</c:v>
                </c:pt>
                <c:pt idx="100">
                  <c:v>0.29470529470529461</c:v>
                </c:pt>
                <c:pt idx="101">
                  <c:v>0.29534883720930993</c:v>
                </c:pt>
                <c:pt idx="102">
                  <c:v>0.3039918116683728</c:v>
                </c:pt>
                <c:pt idx="103">
                  <c:v>0.30731225296443443</c:v>
                </c:pt>
                <c:pt idx="104">
                  <c:v>0.30967078189301356</c:v>
                </c:pt>
                <c:pt idx="105">
                  <c:v>0.31117397454031132</c:v>
                </c:pt>
                <c:pt idx="106">
                  <c:v>0.31192660550459611</c:v>
                </c:pt>
                <c:pt idx="107">
                  <c:v>0.31344612644701697</c:v>
                </c:pt>
                <c:pt idx="108">
                  <c:v>0.31461601981833187</c:v>
                </c:pt>
                <c:pt idx="109">
                  <c:v>0.31571428571429422</c:v>
                </c:pt>
                <c:pt idx="110">
                  <c:v>0.3179433368310598</c:v>
                </c:pt>
                <c:pt idx="111">
                  <c:v>0.31891891891892676</c:v>
                </c:pt>
                <c:pt idx="112">
                  <c:v>0.31901584653878234</c:v>
                </c:pt>
                <c:pt idx="113">
                  <c:v>0.32167042889391001</c:v>
                </c:pt>
                <c:pt idx="114">
                  <c:v>0.32205882352942111</c:v>
                </c:pt>
                <c:pt idx="115">
                  <c:v>0.32310642377757237</c:v>
                </c:pt>
                <c:pt idx="116">
                  <c:v>0.32389380530974343</c:v>
                </c:pt>
                <c:pt idx="117">
                  <c:v>0.3258706467661735</c:v>
                </c:pt>
                <c:pt idx="118">
                  <c:v>0.32928679817907019</c:v>
                </c:pt>
                <c:pt idx="119">
                  <c:v>0.3313725490196206</c:v>
                </c:pt>
                <c:pt idx="120">
                  <c:v>0.33760361718161808</c:v>
                </c:pt>
                <c:pt idx="121">
                  <c:v>0.34154535274356079</c:v>
                </c:pt>
                <c:pt idx="122">
                  <c:v>0.34953703703703676</c:v>
                </c:pt>
                <c:pt idx="123">
                  <c:v>0.3503184713375912</c:v>
                </c:pt>
                <c:pt idx="124">
                  <c:v>0.35386473429952342</c:v>
                </c:pt>
                <c:pt idx="125">
                  <c:v>0.35616438356165075</c:v>
                </c:pt>
                <c:pt idx="126">
                  <c:v>0.36042402826855663</c:v>
                </c:pt>
                <c:pt idx="127">
                  <c:v>0.37020648967552061</c:v>
                </c:pt>
                <c:pt idx="128">
                  <c:v>0.37045720984760189</c:v>
                </c:pt>
                <c:pt idx="129">
                  <c:v>0.37051282051282675</c:v>
                </c:pt>
                <c:pt idx="130">
                  <c:v>0.37182448036952709</c:v>
                </c:pt>
                <c:pt idx="131">
                  <c:v>0.37733773377337748</c:v>
                </c:pt>
                <c:pt idx="132">
                  <c:v>0.37735849056603782</c:v>
                </c:pt>
                <c:pt idx="133">
                  <c:v>0.38039673278879832</c:v>
                </c:pt>
                <c:pt idx="134">
                  <c:v>0.38619979402677651</c:v>
                </c:pt>
                <c:pt idx="135">
                  <c:v>0.38809261300992964</c:v>
                </c:pt>
                <c:pt idx="136">
                  <c:v>0.38911022576361914</c:v>
                </c:pt>
                <c:pt idx="137">
                  <c:v>0.40372670807453431</c:v>
                </c:pt>
                <c:pt idx="138">
                  <c:v>0.43267108167770946</c:v>
                </c:pt>
                <c:pt idx="139">
                  <c:v>0.45217391304347831</c:v>
                </c:pt>
                <c:pt idx="140">
                  <c:v>0.45233265720081595</c:v>
                </c:pt>
                <c:pt idx="141">
                  <c:v>0.45330296127563618</c:v>
                </c:pt>
              </c:numCache>
            </c:numRef>
          </c:yVal>
          <c:smooth val="0"/>
        </c:ser>
        <c:dLbls>
          <c:showLegendKey val="0"/>
          <c:showVal val="0"/>
          <c:showCatName val="0"/>
          <c:showSerName val="0"/>
          <c:showPercent val="0"/>
          <c:showBubbleSize val="0"/>
        </c:dLbls>
        <c:axId val="192082432"/>
        <c:axId val="192083008"/>
      </c:scatterChart>
      <c:valAx>
        <c:axId val="192082432"/>
        <c:scaling>
          <c:orientation val="minMax"/>
        </c:scaling>
        <c:delete val="0"/>
        <c:axPos val="b"/>
        <c:title>
          <c:tx>
            <c:rich>
              <a:bodyPr/>
              <a:lstStyle/>
              <a:p>
                <a:pPr>
                  <a:defRPr sz="1000"/>
                </a:pPr>
                <a:r>
                  <a:rPr lang="en-US" sz="1000" b="1" i="0" baseline="0"/>
                  <a:t>Inventory Ratio (Compared to 09-10)*</a:t>
                </a:r>
              </a:p>
            </c:rich>
          </c:tx>
          <c:overlay val="0"/>
        </c:title>
        <c:numFmt formatCode="0%" sourceLinked="0"/>
        <c:majorTickMark val="out"/>
        <c:minorTickMark val="none"/>
        <c:tickLblPos val="low"/>
        <c:crossAx val="192083008"/>
        <c:crosses val="autoZero"/>
        <c:crossBetween val="midCat"/>
      </c:valAx>
      <c:valAx>
        <c:axId val="192083008"/>
        <c:scaling>
          <c:orientation val="minMax"/>
        </c:scaling>
        <c:delete val="0"/>
        <c:axPos val="l"/>
        <c:majorGridlines/>
        <c:title>
          <c:tx>
            <c:rich>
              <a:bodyPr rot="-5400000" vert="horz"/>
              <a:lstStyle/>
              <a:p>
                <a:pPr>
                  <a:defRPr sz="1000"/>
                </a:pPr>
                <a:r>
                  <a:rPr lang="en-US" sz="1000" b="1" i="0" baseline="0"/>
                  <a:t>Price Change %</a:t>
                </a:r>
                <a:endParaRPr lang="en-US" sz="1000"/>
              </a:p>
            </c:rich>
          </c:tx>
          <c:overlay val="0"/>
        </c:title>
        <c:numFmt formatCode="0%" sourceLinked="0"/>
        <c:majorTickMark val="out"/>
        <c:minorTickMark val="none"/>
        <c:tickLblPos val="nextTo"/>
        <c:crossAx val="19208243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'LV Adjusted Indexes'!$B$1</c:f>
              <c:strCache>
                <c:ptCount val="1"/>
                <c:pt idx="0">
                  <c:v>Case-Shiller Adjusted Index</c:v>
                </c:pt>
              </c:strCache>
            </c:strRef>
          </c:tx>
          <c:marker>
            <c:symbol val="diamond"/>
            <c:size val="4"/>
          </c:marker>
          <c:cat>
            <c:numRef>
              <c:f>'LV Adjusted Indexes'!$A$2:$A$26</c:f>
              <c:numCache>
                <c:formatCode>General</c:formatCode>
                <c:ptCount val="25"/>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numCache>
            </c:numRef>
          </c:cat>
          <c:val>
            <c:numRef>
              <c:f>'LV Adjusted Indexes'!$B$2:$B$26</c:f>
              <c:numCache>
                <c:formatCode>General</c:formatCode>
                <c:ptCount val="25"/>
                <c:pt idx="0">
                  <c:v>100</c:v>
                </c:pt>
                <c:pt idx="1">
                  <c:v>100.42155977115362</c:v>
                </c:pt>
                <c:pt idx="2">
                  <c:v>103.553146642578</c:v>
                </c:pt>
                <c:pt idx="3">
                  <c:v>113.76091538693242</c:v>
                </c:pt>
                <c:pt idx="4">
                  <c:v>122.086720867209</c:v>
                </c:pt>
                <c:pt idx="5">
                  <c:v>125.02258355916898</c:v>
                </c:pt>
                <c:pt idx="6">
                  <c:v>124.29990966576422</c:v>
                </c:pt>
                <c:pt idx="7">
                  <c:v>126.42276422764202</c:v>
                </c:pt>
                <c:pt idx="8">
                  <c:v>131.466425775369</c:v>
                </c:pt>
                <c:pt idx="9">
                  <c:v>134.28184281843008</c:v>
                </c:pt>
                <c:pt idx="10">
                  <c:v>136.67570009033398</c:v>
                </c:pt>
                <c:pt idx="11">
                  <c:v>140.37940379403634</c:v>
                </c:pt>
                <c:pt idx="12">
                  <c:v>144.91117133393601</c:v>
                </c:pt>
                <c:pt idx="13">
                  <c:v>151.15928937067201</c:v>
                </c:pt>
                <c:pt idx="14">
                  <c:v>159.24420355314496</c:v>
                </c:pt>
                <c:pt idx="15">
                  <c:v>172.312556458898</c:v>
                </c:pt>
                <c:pt idx="16">
                  <c:v>185.04968383016987</c:v>
                </c:pt>
                <c:pt idx="17">
                  <c:v>221.66516109605348</c:v>
                </c:pt>
                <c:pt idx="18">
                  <c:v>314.87503763926497</c:v>
                </c:pt>
                <c:pt idx="19">
                  <c:v>349.66877446552195</c:v>
                </c:pt>
                <c:pt idx="20">
                  <c:v>349.15688045769269</c:v>
                </c:pt>
                <c:pt idx="21">
                  <c:v>281.270701595905</c:v>
                </c:pt>
                <c:pt idx="22">
                  <c:v>189.67178560674296</c:v>
                </c:pt>
                <c:pt idx="23">
                  <c:v>156.50406504064998</c:v>
                </c:pt>
                <c:pt idx="24">
                  <c:v>149.45799457994599</c:v>
                </c:pt>
              </c:numCache>
            </c:numRef>
          </c:val>
          <c:smooth val="0"/>
        </c:ser>
        <c:ser>
          <c:idx val="1"/>
          <c:order val="1"/>
          <c:tx>
            <c:strRef>
              <c:f>'LV Adjusted Indexes'!$C$1</c:f>
              <c:strCache>
                <c:ptCount val="1"/>
                <c:pt idx="0">
                  <c:v>Construction Cost Adjusted Index</c:v>
                </c:pt>
              </c:strCache>
            </c:strRef>
          </c:tx>
          <c:marker>
            <c:symbol val="square"/>
            <c:size val="4"/>
          </c:marker>
          <c:cat>
            <c:numRef>
              <c:f>'LV Adjusted Indexes'!$A$2:$A$26</c:f>
              <c:numCache>
                <c:formatCode>General</c:formatCode>
                <c:ptCount val="25"/>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numCache>
            </c:numRef>
          </c:cat>
          <c:val>
            <c:numRef>
              <c:f>'LV Adjusted Indexes'!$C$2:$C$26</c:f>
              <c:numCache>
                <c:formatCode>General</c:formatCode>
                <c:ptCount val="25"/>
                <c:pt idx="0">
                  <c:v>97.903807323643889</c:v>
                </c:pt>
                <c:pt idx="1">
                  <c:v>98.670969227447898</c:v>
                </c:pt>
                <c:pt idx="2">
                  <c:v>101.195629310876</c:v>
                </c:pt>
                <c:pt idx="3">
                  <c:v>104.64088367886799</c:v>
                </c:pt>
                <c:pt idx="4">
                  <c:v>107.70255709495898</c:v>
                </c:pt>
                <c:pt idx="5">
                  <c:v>110.63869492679098</c:v>
                </c:pt>
                <c:pt idx="6">
                  <c:v>113.69339414375524</c:v>
                </c:pt>
                <c:pt idx="7">
                  <c:v>119.16814045726601</c:v>
                </c:pt>
                <c:pt idx="8">
                  <c:v>123.10856296316901</c:v>
                </c:pt>
                <c:pt idx="9">
                  <c:v>124.75447395678501</c:v>
                </c:pt>
                <c:pt idx="10">
                  <c:v>128.45079949329607</c:v>
                </c:pt>
                <c:pt idx="11">
                  <c:v>131.88907966216198</c:v>
                </c:pt>
                <c:pt idx="12">
                  <c:v>133.66750043916034</c:v>
                </c:pt>
                <c:pt idx="13">
                  <c:v>138.50759463225154</c:v>
                </c:pt>
                <c:pt idx="14">
                  <c:v>141.82033921686104</c:v>
                </c:pt>
                <c:pt idx="15">
                  <c:v>142.985030470818</c:v>
                </c:pt>
                <c:pt idx="16">
                  <c:v>145.537587350748</c:v>
                </c:pt>
                <c:pt idx="17">
                  <c:v>161.83629070702167</c:v>
                </c:pt>
                <c:pt idx="18">
                  <c:v>171.23751112818093</c:v>
                </c:pt>
                <c:pt idx="19">
                  <c:v>177.472445146372</c:v>
                </c:pt>
                <c:pt idx="20">
                  <c:v>187.52924028533027</c:v>
                </c:pt>
                <c:pt idx="21">
                  <c:v>197.502345034782</c:v>
                </c:pt>
                <c:pt idx="22">
                  <c:v>212.42713116333448</c:v>
                </c:pt>
                <c:pt idx="23">
                  <c:v>215.77474674356731</c:v>
                </c:pt>
                <c:pt idx="24">
                  <c:v>213.23613826188998</c:v>
                </c:pt>
              </c:numCache>
            </c:numRef>
          </c:val>
          <c:smooth val="0"/>
        </c:ser>
        <c:dLbls>
          <c:showLegendKey val="0"/>
          <c:showVal val="0"/>
          <c:showCatName val="0"/>
          <c:showSerName val="0"/>
          <c:showPercent val="0"/>
          <c:showBubbleSize val="0"/>
        </c:dLbls>
        <c:marker val="1"/>
        <c:smooth val="0"/>
        <c:axId val="168034816"/>
        <c:axId val="192084736"/>
      </c:lineChart>
      <c:catAx>
        <c:axId val="168034816"/>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192084736"/>
        <c:crosses val="autoZero"/>
        <c:auto val="1"/>
        <c:lblAlgn val="ctr"/>
        <c:lblOffset val="100"/>
        <c:noMultiLvlLbl val="0"/>
      </c:catAx>
      <c:valAx>
        <c:axId val="192084736"/>
        <c:scaling>
          <c:orientation val="minMax"/>
        </c:scaling>
        <c:delete val="0"/>
        <c:axPos val="l"/>
        <c:majorGridlines/>
        <c:numFmt formatCode="General" sourceLinked="1"/>
        <c:majorTickMark val="out"/>
        <c:minorTickMark val="none"/>
        <c:tickLblPos val="nextTo"/>
        <c:crossAx val="168034816"/>
        <c:crosses val="autoZero"/>
        <c:crossBetween val="between"/>
      </c:valAx>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numRef>
              <c:f>Chicago_30yr!$AM$35:$AM$49</c:f>
              <c:numCache>
                <c:formatCode>General</c:formatCode>
                <c:ptCount val="15"/>
                <c:pt idx="0">
                  <c:v>0.35000000000000031</c:v>
                </c:pt>
                <c:pt idx="1">
                  <c:v>0.4</c:v>
                </c:pt>
                <c:pt idx="2">
                  <c:v>0.45</c:v>
                </c:pt>
                <c:pt idx="3">
                  <c:v>0.5</c:v>
                </c:pt>
                <c:pt idx="4">
                  <c:v>0.55000000000000004</c:v>
                </c:pt>
                <c:pt idx="5">
                  <c:v>0.60000000000000064</c:v>
                </c:pt>
                <c:pt idx="6">
                  <c:v>0.65000000000000702</c:v>
                </c:pt>
                <c:pt idx="7">
                  <c:v>0.70000000000000062</c:v>
                </c:pt>
                <c:pt idx="8">
                  <c:v>0.75000000000000622</c:v>
                </c:pt>
                <c:pt idx="9">
                  <c:v>0.8</c:v>
                </c:pt>
                <c:pt idx="10">
                  <c:v>0.85000000000000064</c:v>
                </c:pt>
                <c:pt idx="11">
                  <c:v>0.9</c:v>
                </c:pt>
                <c:pt idx="12">
                  <c:v>0.95000000000000062</c:v>
                </c:pt>
                <c:pt idx="13">
                  <c:v>1</c:v>
                </c:pt>
              </c:numCache>
            </c:numRef>
          </c:cat>
          <c:val>
            <c:numRef>
              <c:f>Chicago_30yr!$AN$35:$AN$49</c:f>
              <c:numCache>
                <c:formatCode>General</c:formatCode>
                <c:ptCount val="15"/>
                <c:pt idx="0">
                  <c:v>0</c:v>
                </c:pt>
                <c:pt idx="1">
                  <c:v>0</c:v>
                </c:pt>
                <c:pt idx="2">
                  <c:v>0</c:v>
                </c:pt>
                <c:pt idx="3">
                  <c:v>0</c:v>
                </c:pt>
                <c:pt idx="4">
                  <c:v>3</c:v>
                </c:pt>
                <c:pt idx="5">
                  <c:v>10</c:v>
                </c:pt>
                <c:pt idx="6">
                  <c:v>34</c:v>
                </c:pt>
                <c:pt idx="7">
                  <c:v>31</c:v>
                </c:pt>
                <c:pt idx="8">
                  <c:v>44</c:v>
                </c:pt>
                <c:pt idx="9">
                  <c:v>44</c:v>
                </c:pt>
                <c:pt idx="10">
                  <c:v>35</c:v>
                </c:pt>
                <c:pt idx="11">
                  <c:v>21</c:v>
                </c:pt>
                <c:pt idx="12">
                  <c:v>8</c:v>
                </c:pt>
                <c:pt idx="13">
                  <c:v>1</c:v>
                </c:pt>
                <c:pt idx="14">
                  <c:v>0</c:v>
                </c:pt>
              </c:numCache>
            </c:numRef>
          </c:val>
        </c:ser>
        <c:dLbls>
          <c:showLegendKey val="0"/>
          <c:showVal val="0"/>
          <c:showCatName val="0"/>
          <c:showSerName val="0"/>
          <c:showPercent val="0"/>
          <c:showBubbleSize val="0"/>
        </c:dLbls>
        <c:gapWidth val="150"/>
        <c:axId val="168035840"/>
        <c:axId val="186638912"/>
      </c:barChart>
      <c:catAx>
        <c:axId val="168035840"/>
        <c:scaling>
          <c:orientation val="minMax"/>
        </c:scaling>
        <c:delete val="0"/>
        <c:axPos val="b"/>
        <c:title>
          <c:tx>
            <c:rich>
              <a:bodyPr/>
              <a:lstStyle/>
              <a:p>
                <a:pPr>
                  <a:defRPr/>
                </a:pPr>
                <a:r>
                  <a:rPr lang="en-US"/>
                  <a:t>Income</a:t>
                </a:r>
                <a:r>
                  <a:rPr lang="en-US" baseline="0"/>
                  <a:t> Percentile</a:t>
                </a:r>
                <a:endParaRPr lang="en-US"/>
              </a:p>
            </c:rich>
          </c:tx>
          <c:layout>
            <c:manualLayout>
              <c:xMode val="edge"/>
              <c:yMode val="edge"/>
              <c:x val="0.36524223534558181"/>
              <c:y val="0.8823823830381522"/>
            </c:manualLayout>
          </c:layout>
          <c:overlay val="0"/>
        </c:title>
        <c:numFmt formatCode="General" sourceLinked="1"/>
        <c:majorTickMark val="out"/>
        <c:minorTickMark val="none"/>
        <c:tickLblPos val="nextTo"/>
        <c:crossAx val="186638912"/>
        <c:crosses val="autoZero"/>
        <c:auto val="1"/>
        <c:lblAlgn val="ctr"/>
        <c:lblOffset val="100"/>
        <c:noMultiLvlLbl val="0"/>
      </c:catAx>
      <c:valAx>
        <c:axId val="186638912"/>
        <c:scaling>
          <c:orientation val="minMax"/>
        </c:scaling>
        <c:delete val="0"/>
        <c:axPos val="l"/>
        <c:title>
          <c:tx>
            <c:rich>
              <a:bodyPr/>
              <a:lstStyle/>
              <a:p>
                <a:pPr>
                  <a:defRPr sz="1000"/>
                </a:pPr>
                <a:r>
                  <a:rPr lang="en-US" sz="1000" b="1" i="0" baseline="0"/>
                  <a:t>Frequency (Zip Code)</a:t>
                </a:r>
                <a:endParaRPr lang="en-US" sz="1000"/>
              </a:p>
            </c:rich>
          </c:tx>
          <c:layout>
            <c:manualLayout>
              <c:xMode val="edge"/>
              <c:yMode val="edge"/>
              <c:x val="3.8194444444444448E-2"/>
              <c:y val="0.2887187906310858"/>
            </c:manualLayout>
          </c:layout>
          <c:overlay val="0"/>
        </c:title>
        <c:numFmt formatCode="General" sourceLinked="1"/>
        <c:majorTickMark val="out"/>
        <c:minorTickMark val="none"/>
        <c:tickLblPos val="nextTo"/>
        <c:crossAx val="168035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E88E9-1D9D-4FDB-9288-A4612B42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6525</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RLH</Company>
  <LinksUpToDate>false</LinksUpToDate>
  <CharactersWithSpaces>43637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Wang</dc:creator>
  <cp:lastModifiedBy>Shaun Wang</cp:lastModifiedBy>
  <cp:revision>5</cp:revision>
  <cp:lastPrinted>2013-08-09T03:40:00Z</cp:lastPrinted>
  <dcterms:created xsi:type="dcterms:W3CDTF">2013-08-09T03:40:00Z</dcterms:created>
  <dcterms:modified xsi:type="dcterms:W3CDTF">2013-08-09T03:41:00Z</dcterms:modified>
</cp:coreProperties>
</file>